
<file path=[Content_Types].xml><?xml version="1.0" encoding="utf-8"?>
<Types xmlns="http://schemas.openxmlformats.org/package/2006/content-types">
  <Default Extension="bin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media/image2.bin" ContentType="image/pn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35C" w:rsidRPr="0017528C" w:rsidRDefault="00707823">
      <w:pPr>
        <w:pStyle w:val="Jednostka"/>
        <w:jc w:val="right"/>
        <w:rPr>
          <w:sz w:val="24"/>
          <w:szCs w:val="24"/>
        </w:rPr>
      </w:pPr>
      <w:r w:rsidRPr="0017528C">
        <w:rPr>
          <w:noProof/>
          <w:sz w:val="24"/>
          <w:szCs w:val="24"/>
        </w:rPr>
        <w:drawing>
          <wp:anchor distT="0" distB="0" distL="114300" distR="114300" simplePos="0" relativeHeight="2" behindDoc="0" locked="0" layoutInCell="0" allowOverlap="0" wp14:anchorId="75FEBA04" wp14:editId="48331FD1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528C" w:rsidRDefault="0017528C" w:rsidP="00060237">
      <w:pPr>
        <w:rPr>
          <w:b/>
          <w:szCs w:val="24"/>
        </w:rPr>
      </w:pPr>
      <w:bookmarkStart w:id="0" w:name="_GoBack"/>
      <w:bookmarkEnd w:id="0"/>
    </w:p>
    <w:p w:rsidR="007E690A" w:rsidRPr="0017528C" w:rsidRDefault="00060237" w:rsidP="0017528C">
      <w:pPr>
        <w:spacing w:before="0" w:beforeAutospacing="0"/>
        <w:rPr>
          <w:b/>
          <w:szCs w:val="24"/>
        </w:rPr>
      </w:pPr>
      <w:r w:rsidRPr="0017528C">
        <w:rPr>
          <w:b/>
          <w:szCs w:val="24"/>
        </w:rPr>
        <w:t xml:space="preserve">Roczne rozliczenie składki </w:t>
      </w:r>
      <w:r w:rsidR="007E690A" w:rsidRPr="0017528C">
        <w:rPr>
          <w:b/>
          <w:szCs w:val="24"/>
        </w:rPr>
        <w:t xml:space="preserve">na ubezpieczenie zdrowotne </w:t>
      </w:r>
    </w:p>
    <w:p w:rsidR="007E690A" w:rsidRPr="0017528C" w:rsidRDefault="007E690A" w:rsidP="00060237">
      <w:pPr>
        <w:rPr>
          <w:szCs w:val="24"/>
        </w:rPr>
      </w:pPr>
      <w:r w:rsidRPr="0017528C">
        <w:rPr>
          <w:szCs w:val="24"/>
        </w:rPr>
        <w:t>Każda osoba prowadząca pozarolniczą działalność, która opłaca składki na własne ubezpieczenia, w 2023 r. po raz pierwszy ma obowiązek złożyć roczne rozliczenie składki na ubezpieczenie zdrowotne. Służy ono temu, aby ustalić składkę na ubezpieczenie zdrowotne za dany rok na podstawie przychodów/dochodów w nim osiągniętych. Składkę na ubezpieczenie zdrowotne za 2022 r. przedsiębiorcy muszą rozliczyć do 22 maja 2023 r. Płatnicy będą składać takie rozliczenie po raz pierwszy.</w:t>
      </w:r>
    </w:p>
    <w:p w:rsidR="007E690A" w:rsidRPr="0017528C" w:rsidRDefault="007E690A" w:rsidP="00060237">
      <w:pPr>
        <w:rPr>
          <w:b/>
          <w:szCs w:val="24"/>
        </w:rPr>
      </w:pPr>
      <w:r w:rsidRPr="0017528C">
        <w:rPr>
          <w:b/>
          <w:szCs w:val="24"/>
        </w:rPr>
        <w:t>Kogo dotyczy roczne rozliczenie</w:t>
      </w:r>
    </w:p>
    <w:p w:rsidR="007E690A" w:rsidRPr="0017528C" w:rsidRDefault="007E690A" w:rsidP="007E690A">
      <w:pPr>
        <w:rPr>
          <w:szCs w:val="24"/>
        </w:rPr>
      </w:pPr>
      <w:r w:rsidRPr="0017528C">
        <w:rPr>
          <w:szCs w:val="24"/>
        </w:rPr>
        <w:t>Roczne rozliczenie składki zdrowotnej dotyczy płatnika składek, jeżeli w 2022 r. stosowana była jedna z poniższych form opodatkowania:</w:t>
      </w:r>
    </w:p>
    <w:p w:rsidR="007E690A" w:rsidRPr="0017528C" w:rsidRDefault="007E690A" w:rsidP="007E690A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17528C">
        <w:rPr>
          <w:sz w:val="24"/>
          <w:szCs w:val="24"/>
        </w:rPr>
        <w:t>zasady ogólne – podatek według skali,</w:t>
      </w:r>
    </w:p>
    <w:p w:rsidR="007E690A" w:rsidRPr="0017528C" w:rsidRDefault="007E690A" w:rsidP="007E690A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17528C">
        <w:rPr>
          <w:sz w:val="24"/>
          <w:szCs w:val="24"/>
        </w:rPr>
        <w:t>zasady ogólne – podatek liniowy,</w:t>
      </w:r>
    </w:p>
    <w:p w:rsidR="007E690A" w:rsidRPr="0017528C" w:rsidRDefault="007E690A" w:rsidP="007E690A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17528C">
        <w:rPr>
          <w:sz w:val="24"/>
          <w:szCs w:val="24"/>
        </w:rPr>
        <w:t>ryczałt od przychodów ewidencjonowanych.</w:t>
      </w:r>
    </w:p>
    <w:p w:rsidR="007E690A" w:rsidRPr="0017528C" w:rsidRDefault="007E690A" w:rsidP="00060237">
      <w:pPr>
        <w:rPr>
          <w:b/>
          <w:szCs w:val="24"/>
        </w:rPr>
      </w:pPr>
      <w:r w:rsidRPr="0017528C">
        <w:rPr>
          <w:b/>
          <w:szCs w:val="24"/>
        </w:rPr>
        <w:t>Do kiedy i jak przekazać roczne rozliczenie</w:t>
      </w:r>
    </w:p>
    <w:p w:rsidR="007E690A" w:rsidRPr="0017528C" w:rsidRDefault="007E690A" w:rsidP="007E690A">
      <w:pPr>
        <w:rPr>
          <w:szCs w:val="24"/>
        </w:rPr>
      </w:pPr>
      <w:r w:rsidRPr="0017528C">
        <w:rPr>
          <w:szCs w:val="24"/>
        </w:rPr>
        <w:t>Rozliczenie roczne płatnik przekazuje w dokumencie za kwiecień 2023 r.:</w:t>
      </w:r>
    </w:p>
    <w:p w:rsidR="007E690A" w:rsidRPr="0017528C" w:rsidRDefault="007E690A" w:rsidP="007E690A">
      <w:pPr>
        <w:pStyle w:val="Akapitzlist"/>
        <w:numPr>
          <w:ilvl w:val="0"/>
          <w:numId w:val="16"/>
        </w:numPr>
        <w:rPr>
          <w:sz w:val="24"/>
          <w:szCs w:val="24"/>
        </w:rPr>
      </w:pPr>
      <w:r w:rsidRPr="0017528C">
        <w:rPr>
          <w:sz w:val="24"/>
          <w:szCs w:val="24"/>
        </w:rPr>
        <w:t>w ZUS DRA (blok XII), jeżeli prowadzi działalność gospodarczą jednoosobowo,</w:t>
      </w:r>
    </w:p>
    <w:p w:rsidR="007E690A" w:rsidRPr="0017528C" w:rsidRDefault="007E690A" w:rsidP="007E690A">
      <w:pPr>
        <w:pStyle w:val="Akapitzlist"/>
        <w:numPr>
          <w:ilvl w:val="0"/>
          <w:numId w:val="16"/>
        </w:numPr>
        <w:rPr>
          <w:sz w:val="24"/>
          <w:szCs w:val="24"/>
        </w:rPr>
      </w:pPr>
      <w:r w:rsidRPr="0017528C">
        <w:rPr>
          <w:sz w:val="24"/>
          <w:szCs w:val="24"/>
        </w:rPr>
        <w:t>w ZUS RCA (blok III.F), jeżeli opłaca składki za inne osoby (np. pracowników, zleceniobiorców).</w:t>
      </w:r>
    </w:p>
    <w:p w:rsidR="007E690A" w:rsidRPr="0017528C" w:rsidRDefault="007E690A" w:rsidP="007E690A">
      <w:pPr>
        <w:spacing w:before="0" w:beforeAutospacing="0" w:after="0" w:afterAutospacing="0"/>
        <w:rPr>
          <w:b/>
          <w:szCs w:val="24"/>
        </w:rPr>
      </w:pPr>
      <w:r w:rsidRPr="0017528C">
        <w:rPr>
          <w:b/>
          <w:szCs w:val="24"/>
        </w:rPr>
        <w:t>Ważne!</w:t>
      </w:r>
    </w:p>
    <w:p w:rsidR="007E690A" w:rsidRPr="0017528C" w:rsidRDefault="007E690A" w:rsidP="007E690A">
      <w:pPr>
        <w:spacing w:before="0" w:beforeAutospacing="0" w:after="0" w:afterAutospacing="0"/>
        <w:rPr>
          <w:szCs w:val="24"/>
        </w:rPr>
      </w:pPr>
      <w:r w:rsidRPr="0017528C">
        <w:rPr>
          <w:szCs w:val="24"/>
        </w:rPr>
        <w:t>Dokument z rocznym rozliczeniem składki na ubezpieczenie zdrowotne za 2022 r. trzeba złożyć do 22 maja 2023 r.</w:t>
      </w:r>
    </w:p>
    <w:p w:rsidR="007E690A" w:rsidRPr="0017528C" w:rsidRDefault="007E690A" w:rsidP="007E690A">
      <w:pPr>
        <w:spacing w:before="0" w:beforeAutospacing="0" w:after="0" w:afterAutospacing="0"/>
        <w:rPr>
          <w:szCs w:val="24"/>
        </w:rPr>
      </w:pPr>
      <w:r w:rsidRPr="0017528C">
        <w:rPr>
          <w:szCs w:val="24"/>
        </w:rPr>
        <w:t>Nowe wzory dokumentów ZUS DRA i ZUS RCA obowiązują od 1 maja 2023 r., czyli począwszy od dokumentów rozliczeniowych składanych za kwiecień.</w:t>
      </w:r>
    </w:p>
    <w:p w:rsidR="00060237" w:rsidRPr="0017528C" w:rsidRDefault="007E690A" w:rsidP="00060237">
      <w:pPr>
        <w:rPr>
          <w:b/>
          <w:szCs w:val="24"/>
        </w:rPr>
      </w:pPr>
      <w:r w:rsidRPr="0017528C">
        <w:rPr>
          <w:b/>
          <w:szCs w:val="24"/>
        </w:rPr>
        <w:t>Co wynika z rocznego rozliczenia</w:t>
      </w:r>
    </w:p>
    <w:p w:rsidR="007E690A" w:rsidRPr="0017528C" w:rsidRDefault="007E690A" w:rsidP="007E690A">
      <w:pPr>
        <w:rPr>
          <w:szCs w:val="24"/>
        </w:rPr>
      </w:pPr>
      <w:r w:rsidRPr="0017528C">
        <w:rPr>
          <w:szCs w:val="24"/>
        </w:rPr>
        <w:t>Jeżeli w wyniku rocznego rozliczenia okaże się, że składka na ubezpieczenie zdrowotne została:</w:t>
      </w:r>
    </w:p>
    <w:p w:rsidR="007E690A" w:rsidRPr="0017528C" w:rsidRDefault="007E690A" w:rsidP="007E690A">
      <w:pPr>
        <w:pStyle w:val="Akapitzlist"/>
        <w:numPr>
          <w:ilvl w:val="0"/>
          <w:numId w:val="17"/>
        </w:numPr>
        <w:rPr>
          <w:sz w:val="24"/>
          <w:szCs w:val="24"/>
        </w:rPr>
      </w:pPr>
      <w:r w:rsidRPr="0017528C">
        <w:rPr>
          <w:sz w:val="24"/>
          <w:szCs w:val="24"/>
        </w:rPr>
        <w:t>opłacona w kwocie wyższej niż ustalona, będzie przysługiwał jej zwrot – chyba że są zaległości za składki lub nienależnie pobrane świadczenia z ubezpieczenia społecznego,</w:t>
      </w:r>
    </w:p>
    <w:p w:rsidR="007E690A" w:rsidRPr="0017528C" w:rsidRDefault="007E690A" w:rsidP="007E690A">
      <w:pPr>
        <w:pStyle w:val="Akapitzlist"/>
        <w:numPr>
          <w:ilvl w:val="0"/>
          <w:numId w:val="17"/>
        </w:numPr>
        <w:rPr>
          <w:sz w:val="24"/>
          <w:szCs w:val="24"/>
        </w:rPr>
      </w:pPr>
      <w:r w:rsidRPr="0017528C">
        <w:rPr>
          <w:sz w:val="24"/>
          <w:szCs w:val="24"/>
        </w:rPr>
        <w:t>opłacona w kwocie niższej niż ustalona – należy ją uregulować wraz ze składką za kwiecień 2023 r., czyli do 22 maja.</w:t>
      </w:r>
    </w:p>
    <w:p w:rsidR="007E690A" w:rsidRPr="0017528C" w:rsidRDefault="00302C36" w:rsidP="00060237">
      <w:pPr>
        <w:rPr>
          <w:b/>
          <w:szCs w:val="24"/>
        </w:rPr>
      </w:pPr>
      <w:r w:rsidRPr="0017528C">
        <w:rPr>
          <w:b/>
          <w:szCs w:val="24"/>
        </w:rPr>
        <w:lastRenderedPageBreak/>
        <w:t xml:space="preserve">Jak </w:t>
      </w:r>
      <w:r w:rsidR="007E690A" w:rsidRPr="0017528C">
        <w:rPr>
          <w:b/>
          <w:szCs w:val="24"/>
        </w:rPr>
        <w:t>złożyć wniosek o zwrot nadpłaty</w:t>
      </w:r>
    </w:p>
    <w:p w:rsidR="007E690A" w:rsidRPr="0017528C" w:rsidRDefault="007E690A" w:rsidP="007E690A">
      <w:pPr>
        <w:rPr>
          <w:szCs w:val="24"/>
        </w:rPr>
      </w:pPr>
      <w:r w:rsidRPr="0017528C">
        <w:rPr>
          <w:szCs w:val="24"/>
        </w:rPr>
        <w:t>Wniosek o zwrot nadpłaty ZUS utworzy na profilu płatnika na Platformie Ubezpieczeń Społecznych (PUE) ZUS. Płatnik będzie musiał sprawdzić i podpisać wniosek, a następnie wysłać go do ZUS – do 1 czerwca 2023 r. Nadpłatę ZUS przekaże na rachunek bankowy, który jest zapisany na koncie płatnika składek, najpóźniej do 1 sierpnia.</w:t>
      </w:r>
    </w:p>
    <w:p w:rsidR="007E690A" w:rsidRPr="0017528C" w:rsidRDefault="007E690A" w:rsidP="007E690A">
      <w:pPr>
        <w:rPr>
          <w:szCs w:val="24"/>
        </w:rPr>
      </w:pPr>
      <w:r w:rsidRPr="0017528C">
        <w:rPr>
          <w:szCs w:val="24"/>
        </w:rPr>
        <w:t>Za każdy miesiąc prowadzenia działalności w 2022 r. płatnik musi złożyć do ZUS dokumenty rozliczeniowe z ustaloną składką na ubezpieczenie zdrowotne. Dokumenty korygujące wysokość składki na ubezpieczenie zdrowotne za rok 2022, można złożyć:</w:t>
      </w:r>
    </w:p>
    <w:p w:rsidR="007E690A" w:rsidRPr="0017528C" w:rsidRDefault="007E690A" w:rsidP="007E690A">
      <w:pPr>
        <w:pStyle w:val="Akapitzlist"/>
        <w:numPr>
          <w:ilvl w:val="0"/>
          <w:numId w:val="18"/>
        </w:numPr>
        <w:rPr>
          <w:sz w:val="24"/>
          <w:szCs w:val="24"/>
        </w:rPr>
      </w:pPr>
      <w:r w:rsidRPr="0017528C">
        <w:rPr>
          <w:sz w:val="24"/>
          <w:szCs w:val="24"/>
        </w:rPr>
        <w:t>najpóźniej do dnia, w którym złożysz wniosek o zwrot nadpłaty,</w:t>
      </w:r>
    </w:p>
    <w:p w:rsidR="007E690A" w:rsidRPr="0017528C" w:rsidRDefault="007E690A" w:rsidP="007E690A">
      <w:pPr>
        <w:pStyle w:val="Akapitzlist"/>
        <w:numPr>
          <w:ilvl w:val="0"/>
          <w:numId w:val="18"/>
        </w:numPr>
        <w:rPr>
          <w:sz w:val="24"/>
          <w:szCs w:val="24"/>
        </w:rPr>
      </w:pPr>
      <w:r w:rsidRPr="0017528C">
        <w:rPr>
          <w:sz w:val="24"/>
          <w:szCs w:val="24"/>
        </w:rPr>
        <w:t>do 30 czerwca 2023 r. – jeśli nie składasz wniosku o zwrot nadpłaty.</w:t>
      </w:r>
    </w:p>
    <w:p w:rsidR="002A7D86" w:rsidRPr="0017528C" w:rsidRDefault="002A7D86" w:rsidP="002A7D86">
      <w:pPr>
        <w:rPr>
          <w:b/>
          <w:szCs w:val="24"/>
        </w:rPr>
      </w:pPr>
      <w:r w:rsidRPr="0017528C">
        <w:rPr>
          <w:b/>
          <w:szCs w:val="24"/>
        </w:rPr>
        <w:t xml:space="preserve">Gdzie </w:t>
      </w:r>
      <w:r w:rsidRPr="0017528C">
        <w:rPr>
          <w:b/>
          <w:szCs w:val="24"/>
        </w:rPr>
        <w:t>można uzyskać</w:t>
      </w:r>
      <w:r w:rsidRPr="0017528C">
        <w:rPr>
          <w:b/>
          <w:szCs w:val="24"/>
        </w:rPr>
        <w:t xml:space="preserve"> pomoc</w:t>
      </w:r>
    </w:p>
    <w:p w:rsidR="002A7D86" w:rsidRPr="0017528C" w:rsidRDefault="002A7D86" w:rsidP="002A7D86">
      <w:pPr>
        <w:rPr>
          <w:szCs w:val="24"/>
        </w:rPr>
      </w:pPr>
      <w:r w:rsidRPr="0017528C">
        <w:rPr>
          <w:szCs w:val="24"/>
        </w:rPr>
        <w:t>Każdy płatnik składek, może uzyskać pomoc:</w:t>
      </w:r>
    </w:p>
    <w:p w:rsidR="002A7D86" w:rsidRPr="0017528C" w:rsidRDefault="002A7D86" w:rsidP="002A7D86">
      <w:pPr>
        <w:numPr>
          <w:ilvl w:val="0"/>
          <w:numId w:val="10"/>
        </w:numPr>
        <w:jc w:val="left"/>
        <w:rPr>
          <w:szCs w:val="24"/>
        </w:rPr>
      </w:pPr>
      <w:r w:rsidRPr="0017528C">
        <w:rPr>
          <w:szCs w:val="24"/>
        </w:rPr>
        <w:t>podczas</w:t>
      </w:r>
      <w:hyperlink r:id="rId9" w:history="1">
        <w:r w:rsidRPr="0017528C">
          <w:rPr>
            <w:rStyle w:val="Hipercze"/>
            <w:szCs w:val="24"/>
          </w:rPr>
          <w:t> e-wizyty w ZUS</w:t>
        </w:r>
      </w:hyperlink>
      <w:r w:rsidRPr="0017528C">
        <w:rPr>
          <w:szCs w:val="24"/>
        </w:rPr>
        <w:t>,</w:t>
      </w:r>
    </w:p>
    <w:p w:rsidR="002A7D86" w:rsidRPr="0017528C" w:rsidRDefault="002A7D86" w:rsidP="002A7D86">
      <w:pPr>
        <w:numPr>
          <w:ilvl w:val="0"/>
          <w:numId w:val="10"/>
        </w:numPr>
        <w:jc w:val="left"/>
        <w:rPr>
          <w:szCs w:val="24"/>
        </w:rPr>
      </w:pPr>
      <w:r w:rsidRPr="0017528C">
        <w:rPr>
          <w:szCs w:val="24"/>
        </w:rPr>
        <w:t>w Centrum Obsługi Telefonicznej (COT) pod numerem telefonu 22 560 16 00,</w:t>
      </w:r>
    </w:p>
    <w:p w:rsidR="002A7D86" w:rsidRPr="0017528C" w:rsidRDefault="002A7D86" w:rsidP="002A7D86">
      <w:pPr>
        <w:numPr>
          <w:ilvl w:val="0"/>
          <w:numId w:val="10"/>
        </w:numPr>
        <w:jc w:val="left"/>
        <w:rPr>
          <w:szCs w:val="24"/>
        </w:rPr>
      </w:pPr>
      <w:r w:rsidRPr="0017528C">
        <w:rPr>
          <w:szCs w:val="24"/>
        </w:rPr>
        <w:t>u doradcy płatnika w każdej placówce ZUS.</w:t>
      </w:r>
    </w:p>
    <w:p w:rsidR="002A7D86" w:rsidRPr="0017528C" w:rsidRDefault="002A7D86" w:rsidP="002A7D86">
      <w:pPr>
        <w:spacing w:before="0" w:beforeAutospacing="0" w:after="0" w:afterAutospacing="0"/>
        <w:rPr>
          <w:szCs w:val="24"/>
        </w:rPr>
      </w:pPr>
      <w:r w:rsidRPr="0017528C">
        <w:rPr>
          <w:szCs w:val="24"/>
        </w:rPr>
        <w:t xml:space="preserve">Zakład Ubezpieczeń Społecznych </w:t>
      </w:r>
      <w:r w:rsidRPr="0017528C">
        <w:rPr>
          <w:szCs w:val="24"/>
        </w:rPr>
        <w:t xml:space="preserve">Oddział w Siedlcach </w:t>
      </w:r>
      <w:r w:rsidRPr="0017528C">
        <w:rPr>
          <w:szCs w:val="24"/>
        </w:rPr>
        <w:t xml:space="preserve">oferuje również </w:t>
      </w:r>
      <w:r w:rsidRPr="0017528C">
        <w:rPr>
          <w:szCs w:val="24"/>
        </w:rPr>
        <w:t xml:space="preserve">bezpłatne </w:t>
      </w:r>
      <w:r w:rsidRPr="0017528C">
        <w:rPr>
          <w:szCs w:val="24"/>
        </w:rPr>
        <w:t xml:space="preserve">szkolenia </w:t>
      </w:r>
      <w:r w:rsidRPr="0017528C">
        <w:rPr>
          <w:szCs w:val="24"/>
        </w:rPr>
        <w:br/>
      </w:r>
      <w:r w:rsidRPr="0017528C">
        <w:rPr>
          <w:szCs w:val="24"/>
        </w:rPr>
        <w:t xml:space="preserve">i instruktaże dot. zasad wypełniania rocznego rozliczenia. </w:t>
      </w:r>
    </w:p>
    <w:p w:rsidR="007E690A" w:rsidRPr="0017528C" w:rsidRDefault="002A7D86" w:rsidP="002A7D86">
      <w:pPr>
        <w:spacing w:before="0" w:beforeAutospacing="0" w:after="0" w:afterAutospacing="0"/>
        <w:rPr>
          <w:rFonts w:cstheme="minorHAnsi"/>
          <w:szCs w:val="24"/>
        </w:rPr>
      </w:pPr>
      <w:r w:rsidRPr="0017528C">
        <w:rPr>
          <w:szCs w:val="24"/>
        </w:rPr>
        <w:t xml:space="preserve">Wszelkie informacje na temat zapisów na szkolenie znajdują się na stronie www.zus.pl </w:t>
      </w:r>
      <w:r w:rsidRPr="0017528C">
        <w:rPr>
          <w:szCs w:val="24"/>
        </w:rPr>
        <w:br/>
        <w:t>(</w:t>
      </w:r>
      <w:hyperlink r:id="rId10" w:history="1">
        <w:r w:rsidRPr="0017528C">
          <w:rPr>
            <w:rStyle w:val="Hipercze"/>
            <w:szCs w:val="24"/>
          </w:rPr>
          <w:t>w zakładce wydarzenia i szkolenia</w:t>
        </w:r>
      </w:hyperlink>
      <w:r w:rsidRPr="0017528C">
        <w:rPr>
          <w:szCs w:val="24"/>
        </w:rPr>
        <w:t>).</w:t>
      </w:r>
    </w:p>
    <w:p w:rsidR="00302C36" w:rsidRPr="0017528C" w:rsidRDefault="00302C36" w:rsidP="00302C36">
      <w:pPr>
        <w:rPr>
          <w:b/>
          <w:szCs w:val="24"/>
        </w:rPr>
      </w:pPr>
      <w:r w:rsidRPr="0017528C">
        <w:rPr>
          <w:b/>
          <w:szCs w:val="24"/>
        </w:rPr>
        <w:t>Szczegółowe informacje:</w:t>
      </w:r>
    </w:p>
    <w:p w:rsidR="00302C36" w:rsidRPr="0017528C" w:rsidRDefault="0017528C" w:rsidP="00302C36">
      <w:pPr>
        <w:pStyle w:val="Akapitzlist"/>
        <w:numPr>
          <w:ilvl w:val="0"/>
          <w:numId w:val="14"/>
        </w:numPr>
        <w:spacing w:after="0"/>
        <w:rPr>
          <w:sz w:val="24"/>
          <w:szCs w:val="24"/>
        </w:rPr>
      </w:pPr>
      <w:hyperlink r:id="rId11" w:history="1">
        <w:r w:rsidR="00302C36" w:rsidRPr="0017528C">
          <w:rPr>
            <w:rStyle w:val="Hipercze"/>
            <w:sz w:val="24"/>
            <w:szCs w:val="24"/>
          </w:rPr>
          <w:t>Roczne rozliczenie sk</w:t>
        </w:r>
        <w:r w:rsidR="00302C36" w:rsidRPr="0017528C">
          <w:rPr>
            <w:rStyle w:val="Hipercze"/>
            <w:rFonts w:cs="Calibri"/>
            <w:sz w:val="24"/>
            <w:szCs w:val="24"/>
          </w:rPr>
          <w:t>ł</w:t>
        </w:r>
        <w:r w:rsidR="00302C36" w:rsidRPr="0017528C">
          <w:rPr>
            <w:rStyle w:val="Hipercze"/>
            <w:sz w:val="24"/>
            <w:szCs w:val="24"/>
          </w:rPr>
          <w:t>adki na ubezpieczenie zdrowotne</w:t>
        </w:r>
      </w:hyperlink>
    </w:p>
    <w:p w:rsidR="00302C36" w:rsidRPr="0017528C" w:rsidRDefault="0017528C" w:rsidP="00302C36">
      <w:pPr>
        <w:pStyle w:val="Akapitzlist"/>
        <w:numPr>
          <w:ilvl w:val="0"/>
          <w:numId w:val="14"/>
        </w:numPr>
        <w:spacing w:after="0"/>
        <w:rPr>
          <w:rStyle w:val="Hipercze"/>
          <w:color w:val="auto"/>
          <w:sz w:val="24"/>
          <w:szCs w:val="24"/>
          <w:u w:val="none"/>
        </w:rPr>
      </w:pPr>
      <w:hyperlink r:id="rId12" w:history="1">
        <w:r w:rsidR="00302C36" w:rsidRPr="0017528C">
          <w:rPr>
            <w:rStyle w:val="Hipercze"/>
            <w:sz w:val="24"/>
            <w:szCs w:val="24"/>
          </w:rPr>
          <w:t>Roczna podstawa wymiaru sk</w:t>
        </w:r>
        <w:r w:rsidR="00302C36" w:rsidRPr="0017528C">
          <w:rPr>
            <w:rStyle w:val="Hipercze"/>
            <w:rFonts w:cs="Calibri"/>
            <w:sz w:val="24"/>
            <w:szCs w:val="24"/>
          </w:rPr>
          <w:t>ł</w:t>
        </w:r>
        <w:r w:rsidR="00302C36" w:rsidRPr="0017528C">
          <w:rPr>
            <w:rStyle w:val="Hipercze"/>
            <w:sz w:val="24"/>
            <w:szCs w:val="24"/>
          </w:rPr>
          <w:t>adki na ubezpieczenie zdrowotne</w:t>
        </w:r>
      </w:hyperlink>
    </w:p>
    <w:p w:rsidR="00A268E1" w:rsidRPr="0017528C" w:rsidRDefault="00A268E1" w:rsidP="00302C36">
      <w:pPr>
        <w:pStyle w:val="Akapitzlist"/>
        <w:numPr>
          <w:ilvl w:val="0"/>
          <w:numId w:val="14"/>
        </w:numPr>
        <w:spacing w:after="0"/>
        <w:rPr>
          <w:sz w:val="24"/>
          <w:szCs w:val="24"/>
        </w:rPr>
      </w:pPr>
      <w:hyperlink r:id="rId13" w:history="1">
        <w:r w:rsidRPr="0017528C">
          <w:rPr>
            <w:rStyle w:val="Hipercze"/>
            <w:sz w:val="24"/>
            <w:szCs w:val="24"/>
          </w:rPr>
          <w:t>Nowe wzory dokumentów ZUS DRA oraz ZUS RCA</w:t>
        </w:r>
      </w:hyperlink>
    </w:p>
    <w:p w:rsidR="00060237" w:rsidRPr="0017528C" w:rsidRDefault="00060237" w:rsidP="00060237">
      <w:pPr>
        <w:rPr>
          <w:b/>
          <w:szCs w:val="24"/>
        </w:rPr>
      </w:pPr>
      <w:r w:rsidRPr="0017528C">
        <w:rPr>
          <w:b/>
          <w:szCs w:val="24"/>
        </w:rPr>
        <w:t>Materiały dodatkowe</w:t>
      </w:r>
    </w:p>
    <w:p w:rsidR="00060237" w:rsidRPr="0017528C" w:rsidRDefault="0017528C" w:rsidP="00060237">
      <w:pPr>
        <w:numPr>
          <w:ilvl w:val="0"/>
          <w:numId w:val="11"/>
        </w:numPr>
        <w:rPr>
          <w:szCs w:val="24"/>
        </w:rPr>
      </w:pPr>
      <w:hyperlink r:id="rId14" w:history="1">
        <w:r w:rsidR="00060237" w:rsidRPr="0017528C">
          <w:rPr>
            <w:rStyle w:val="Hipercze"/>
            <w:szCs w:val="24"/>
          </w:rPr>
          <w:t>Roczne rozliczenie składki na ubezpieczenie zdrowotne – webinarium (link do YouTube)</w:t>
        </w:r>
      </w:hyperlink>
    </w:p>
    <w:p w:rsidR="00060237" w:rsidRPr="0017528C" w:rsidRDefault="0017528C" w:rsidP="00060237">
      <w:pPr>
        <w:numPr>
          <w:ilvl w:val="0"/>
          <w:numId w:val="11"/>
        </w:numPr>
        <w:rPr>
          <w:szCs w:val="24"/>
        </w:rPr>
      </w:pPr>
      <w:hyperlink r:id="rId15" w:history="1">
        <w:r w:rsidR="00060237" w:rsidRPr="0017528C">
          <w:rPr>
            <w:rStyle w:val="Hipercze"/>
            <w:szCs w:val="24"/>
          </w:rPr>
          <w:t>prezentacja z webinarium (pdf 4,7mb)</w:t>
        </w:r>
      </w:hyperlink>
      <w:r w:rsidR="00060237" w:rsidRPr="0017528C">
        <w:rPr>
          <w:szCs w:val="24"/>
        </w:rPr>
        <w:t>,</w:t>
      </w:r>
    </w:p>
    <w:p w:rsidR="00060237" w:rsidRPr="0017528C" w:rsidRDefault="0017528C" w:rsidP="00060237">
      <w:pPr>
        <w:numPr>
          <w:ilvl w:val="0"/>
          <w:numId w:val="11"/>
        </w:numPr>
        <w:rPr>
          <w:szCs w:val="24"/>
        </w:rPr>
      </w:pPr>
      <w:hyperlink r:id="rId16" w:history="1">
        <w:r w:rsidR="00060237" w:rsidRPr="0017528C">
          <w:rPr>
            <w:rStyle w:val="Hipercze"/>
            <w:szCs w:val="24"/>
          </w:rPr>
          <w:t>pytania i odpowiedzi z webinarium - roczne rozliczenie składki zdrowotnej) (plik 60kb)</w:t>
        </w:r>
      </w:hyperlink>
    </w:p>
    <w:p w:rsidR="00060237" w:rsidRPr="0017528C" w:rsidRDefault="0017528C" w:rsidP="00060237">
      <w:pPr>
        <w:numPr>
          <w:ilvl w:val="0"/>
          <w:numId w:val="11"/>
        </w:numPr>
        <w:rPr>
          <w:rStyle w:val="Hipercze"/>
          <w:color w:val="000000"/>
          <w:szCs w:val="24"/>
          <w:u w:val="none"/>
        </w:rPr>
      </w:pPr>
      <w:hyperlink r:id="rId17" w:history="1">
        <w:r w:rsidR="00060237" w:rsidRPr="0017528C">
          <w:rPr>
            <w:rStyle w:val="Hipercze"/>
            <w:szCs w:val="24"/>
          </w:rPr>
          <w:t>pytania i odpowiedzi z YT - roczne rozliczenie składki zdrowotnej) (plik 32kb)</w:t>
        </w:r>
      </w:hyperlink>
    </w:p>
    <w:p w:rsidR="002A7D86" w:rsidRPr="0017528C" w:rsidRDefault="002A7D86" w:rsidP="00060237">
      <w:pPr>
        <w:numPr>
          <w:ilvl w:val="0"/>
          <w:numId w:val="11"/>
        </w:numPr>
        <w:rPr>
          <w:szCs w:val="24"/>
        </w:rPr>
      </w:pPr>
      <w:hyperlink r:id="rId18" w:history="1">
        <w:r w:rsidRPr="0017528C">
          <w:rPr>
            <w:rStyle w:val="Hipercze"/>
            <w:szCs w:val="24"/>
          </w:rPr>
          <w:t>kalkulator do obliczania rocznej podstawy wymiaru i składki na ubezpieczenie zdrowotne</w:t>
        </w:r>
      </w:hyperlink>
    </w:p>
    <w:p w:rsidR="00060237" w:rsidRPr="0017528C" w:rsidRDefault="00060237" w:rsidP="00060237">
      <w:pPr>
        <w:rPr>
          <w:b/>
          <w:szCs w:val="24"/>
        </w:rPr>
      </w:pPr>
      <w:r w:rsidRPr="0017528C">
        <w:rPr>
          <w:b/>
          <w:szCs w:val="24"/>
        </w:rPr>
        <w:t>Przykłady rocznego rozliczenia składki na ubezpieczenie zdrowotne:</w:t>
      </w:r>
    </w:p>
    <w:p w:rsidR="00060237" w:rsidRPr="0017528C" w:rsidRDefault="00E63AD8" w:rsidP="00060237">
      <w:pPr>
        <w:numPr>
          <w:ilvl w:val="0"/>
          <w:numId w:val="12"/>
        </w:numPr>
        <w:rPr>
          <w:szCs w:val="24"/>
        </w:rPr>
      </w:pPr>
      <w:hyperlink r:id="rId19" w:history="1">
        <w:r w:rsidR="00060237" w:rsidRPr="0017528C">
          <w:rPr>
            <w:rStyle w:val="Hipercze"/>
            <w:szCs w:val="24"/>
          </w:rPr>
          <w:t>Działalność gospodarcza opodatkowana liniowo (link do YouTube) </w:t>
        </w:r>
      </w:hyperlink>
    </w:p>
    <w:p w:rsidR="00060237" w:rsidRPr="0017528C" w:rsidRDefault="0017528C" w:rsidP="00060237">
      <w:pPr>
        <w:numPr>
          <w:ilvl w:val="0"/>
          <w:numId w:val="12"/>
        </w:numPr>
        <w:rPr>
          <w:szCs w:val="24"/>
        </w:rPr>
      </w:pPr>
      <w:hyperlink r:id="rId20" w:history="1">
        <w:r w:rsidR="00060237" w:rsidRPr="0017528C">
          <w:rPr>
            <w:rStyle w:val="Hipercze"/>
            <w:szCs w:val="24"/>
          </w:rPr>
          <w:t>Działalność gospodarcza opodatkowana wg skali (link do YouTube)</w:t>
        </w:r>
      </w:hyperlink>
      <w:r w:rsidR="00060237" w:rsidRPr="0017528C">
        <w:rPr>
          <w:szCs w:val="24"/>
        </w:rPr>
        <w:t> </w:t>
      </w:r>
    </w:p>
    <w:p w:rsidR="00060237" w:rsidRPr="0017528C" w:rsidRDefault="0017528C" w:rsidP="00060237">
      <w:pPr>
        <w:numPr>
          <w:ilvl w:val="0"/>
          <w:numId w:val="12"/>
        </w:numPr>
        <w:rPr>
          <w:szCs w:val="24"/>
        </w:rPr>
      </w:pPr>
      <w:hyperlink r:id="rId21" w:history="1">
        <w:r w:rsidR="00060237" w:rsidRPr="0017528C">
          <w:rPr>
            <w:rStyle w:val="Hipercze"/>
            <w:szCs w:val="24"/>
          </w:rPr>
          <w:t>Działalność gospodarcza opodatkowana w formie ryczałtu (link do YouTube)</w:t>
        </w:r>
      </w:hyperlink>
    </w:p>
    <w:p w:rsidR="00707823" w:rsidRPr="0017528C" w:rsidRDefault="0017528C" w:rsidP="007E0F77">
      <w:pPr>
        <w:numPr>
          <w:ilvl w:val="0"/>
          <w:numId w:val="12"/>
        </w:numPr>
        <w:rPr>
          <w:szCs w:val="24"/>
        </w:rPr>
      </w:pPr>
      <w:hyperlink r:id="rId22" w:history="1">
        <w:r w:rsidR="00060237" w:rsidRPr="0017528C">
          <w:rPr>
            <w:rStyle w:val="Hipercze"/>
            <w:szCs w:val="24"/>
          </w:rPr>
          <w:t>Jedna działalność gospodarcza, dwie formy opodatkowania (link do YouTube)</w:t>
        </w:r>
      </w:hyperlink>
    </w:p>
    <w:sectPr w:rsidR="00707823" w:rsidRPr="0017528C">
      <w:footerReference w:type="default" r:id="rId23"/>
      <w:footerReference w:type="first" r:id="rId24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4A2" w:rsidRDefault="00E854A2">
      <w:pPr>
        <w:spacing w:before="0" w:after="0"/>
      </w:pPr>
      <w:r>
        <w:separator/>
      </w:r>
    </w:p>
  </w:endnote>
  <w:endnote w:type="continuationSeparator" w:id="0">
    <w:p w:rsidR="00E854A2" w:rsidRDefault="00E854A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35C" w:rsidRDefault="0070782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17528C">
      <w:rPr>
        <w:rStyle w:val="StopkastronyZnak"/>
        <w:noProof/>
      </w:rPr>
      <w:t>3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17528C">
      <w:fldChar w:fldCharType="begin"/>
    </w:r>
    <w:r w:rsidR="0017528C">
      <w:instrText xml:space="preserve"> NUMPAGES  \* MERGEFORMAT </w:instrText>
    </w:r>
    <w:r w:rsidR="0017528C">
      <w:fldChar w:fldCharType="separate"/>
    </w:r>
    <w:r w:rsidR="0017528C" w:rsidRPr="0017528C">
      <w:rPr>
        <w:rStyle w:val="StopkastronyZnak"/>
        <w:noProof/>
      </w:rPr>
      <w:t>3</w:t>
    </w:r>
    <w:r w:rsidR="0017528C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35C" w:rsidRDefault="0070782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-12065</wp:posOffset>
          </wp:positionH>
          <wp:positionV relativeFrom="paragraph">
            <wp:posOffset>81915</wp:posOffset>
          </wp:positionV>
          <wp:extent cx="5739130" cy="15240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9130" cy="15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8"/>
      <w:gridCol w:w="3058"/>
      <w:gridCol w:w="3058"/>
    </w:tblGrid>
    <w:tr w:rsidR="00BD635C">
      <w:tc>
        <w:tcPr>
          <w:tcW w:w="3059" w:type="dxa"/>
          <w:tcBorders>
            <w:top w:val="nil"/>
            <w:left w:val="nil"/>
            <w:bottom w:val="nil"/>
            <w:right w:val="nil"/>
          </w:tcBorders>
          <w:tcMar>
            <w:left w:w="108" w:type="dxa"/>
            <w:right w:w="108" w:type="dxa"/>
          </w:tcMar>
        </w:tcPr>
        <w:p w:rsidR="00BD635C" w:rsidRDefault="00707823">
          <w:pPr>
            <w:pStyle w:val="Stopkainfo"/>
            <w:tabs>
              <w:tab w:val="center" w:pos="4536"/>
              <w:tab w:val="right" w:pos="8931"/>
            </w:tabs>
          </w:pPr>
          <w:r>
            <w:t>ul. Browarna 12</w:t>
          </w:r>
        </w:p>
      </w:tc>
      <w:tc>
        <w:tcPr>
          <w:tcW w:w="3059" w:type="dxa"/>
          <w:tcBorders>
            <w:top w:val="nil"/>
            <w:left w:val="nil"/>
            <w:bottom w:val="nil"/>
            <w:right w:val="nil"/>
          </w:tcBorders>
          <w:tcMar>
            <w:left w:w="108" w:type="dxa"/>
            <w:right w:w="108" w:type="dxa"/>
          </w:tcMar>
        </w:tcPr>
        <w:p w:rsidR="00BD635C" w:rsidRDefault="00707823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il"/>
            <w:left w:val="nil"/>
            <w:bottom w:val="nil"/>
            <w:right w:val="nil"/>
          </w:tcBorders>
          <w:tcMar>
            <w:left w:w="108" w:type="dxa"/>
            <w:right w:w="108" w:type="dxa"/>
          </w:tcMar>
        </w:tcPr>
        <w:p w:rsidR="00BD635C" w:rsidRDefault="00707823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Centrum Obsługi Telefonicznej</w:t>
          </w:r>
        </w:p>
      </w:tc>
    </w:tr>
    <w:tr w:rsidR="00BD635C">
      <w:tc>
        <w:tcPr>
          <w:tcW w:w="3059" w:type="dxa"/>
          <w:tcBorders>
            <w:top w:val="nil"/>
            <w:left w:val="nil"/>
            <w:bottom w:val="nil"/>
            <w:right w:val="nil"/>
          </w:tcBorders>
          <w:tcMar>
            <w:left w:w="108" w:type="dxa"/>
            <w:right w:w="108" w:type="dxa"/>
          </w:tcMar>
        </w:tcPr>
        <w:p w:rsidR="00BD635C" w:rsidRDefault="00707823">
          <w:pPr>
            <w:pStyle w:val="Stopkainfo"/>
            <w:tabs>
              <w:tab w:val="center" w:pos="4536"/>
              <w:tab w:val="right" w:pos="8931"/>
            </w:tabs>
          </w:pPr>
          <w:r>
            <w:t>08-110 Siedlce</w:t>
          </w:r>
        </w:p>
      </w:tc>
      <w:tc>
        <w:tcPr>
          <w:tcW w:w="3059" w:type="dxa"/>
          <w:tcBorders>
            <w:top w:val="nil"/>
            <w:left w:val="nil"/>
            <w:bottom w:val="nil"/>
            <w:right w:val="nil"/>
          </w:tcBorders>
          <w:tcMar>
            <w:left w:w="108" w:type="dxa"/>
            <w:right w:w="108" w:type="dxa"/>
          </w:tcMar>
        </w:tcPr>
        <w:p w:rsidR="00BD635C" w:rsidRPr="009143BC" w:rsidRDefault="00707823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9143BC">
            <w:rPr>
              <w:lang w:val="en-US"/>
            </w:rPr>
            <w:t>e-mail: cot@zus.pl</w:t>
          </w:r>
        </w:p>
      </w:tc>
      <w:tc>
        <w:tcPr>
          <w:tcW w:w="3059" w:type="dxa"/>
          <w:tcBorders>
            <w:top w:val="nil"/>
            <w:left w:val="nil"/>
            <w:bottom w:val="nil"/>
            <w:right w:val="nil"/>
          </w:tcBorders>
          <w:tcMar>
            <w:left w:w="108" w:type="dxa"/>
            <w:right w:w="108" w:type="dxa"/>
          </w:tcMar>
        </w:tcPr>
        <w:p w:rsidR="00BD635C" w:rsidRDefault="00707823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22 560 16 00</w:t>
          </w:r>
        </w:p>
      </w:tc>
    </w:tr>
  </w:tbl>
  <w:p w:rsidR="00BD635C" w:rsidRDefault="00BD635C">
    <w:pPr>
      <w:pStyle w:val="Stopkainfo"/>
      <w:tabs>
        <w:tab w:val="center" w:pos="4536"/>
        <w:tab w:val="right" w:pos="8931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4A2" w:rsidRDefault="00E854A2">
      <w:pPr>
        <w:spacing w:before="0" w:after="0"/>
      </w:pPr>
      <w:r>
        <w:separator/>
      </w:r>
    </w:p>
  </w:footnote>
  <w:footnote w:type="continuationSeparator" w:id="0">
    <w:p w:rsidR="00E854A2" w:rsidRDefault="00E854A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75B01"/>
    <w:multiLevelType w:val="hybridMultilevel"/>
    <w:tmpl w:val="FEB88E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02582"/>
    <w:multiLevelType w:val="hybridMultilevel"/>
    <w:tmpl w:val="2CF4E9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02B38C6"/>
    <w:multiLevelType w:val="hybridMultilevel"/>
    <w:tmpl w:val="97E472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1357B0D"/>
    <w:multiLevelType w:val="hybridMultilevel"/>
    <w:tmpl w:val="D666C5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1932102"/>
    <w:multiLevelType w:val="multilevel"/>
    <w:tmpl w:val="29307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C40A68"/>
    <w:multiLevelType w:val="hybridMultilevel"/>
    <w:tmpl w:val="CDA6F2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7E63514"/>
    <w:multiLevelType w:val="hybridMultilevel"/>
    <w:tmpl w:val="EA1858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B363EBB"/>
    <w:multiLevelType w:val="multilevel"/>
    <w:tmpl w:val="75D29D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40A24E95"/>
    <w:multiLevelType w:val="multilevel"/>
    <w:tmpl w:val="C2944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BC55F4"/>
    <w:multiLevelType w:val="hybridMultilevel"/>
    <w:tmpl w:val="549E8D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7F611C"/>
    <w:multiLevelType w:val="multilevel"/>
    <w:tmpl w:val="87EE1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DE6784"/>
    <w:multiLevelType w:val="multilevel"/>
    <w:tmpl w:val="07A49C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61DC0C90"/>
    <w:multiLevelType w:val="hybridMultilevel"/>
    <w:tmpl w:val="5C5A62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863F30"/>
    <w:multiLevelType w:val="multilevel"/>
    <w:tmpl w:val="BF9EA1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>
    <w:nsid w:val="64D35214"/>
    <w:multiLevelType w:val="hybridMultilevel"/>
    <w:tmpl w:val="A29A6E4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A0106DD"/>
    <w:multiLevelType w:val="hybridMultilevel"/>
    <w:tmpl w:val="EFD2D6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BA903FA"/>
    <w:multiLevelType w:val="hybridMultilevel"/>
    <w:tmpl w:val="674426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0F11B60"/>
    <w:multiLevelType w:val="multilevel"/>
    <w:tmpl w:val="E41ED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2"/>
  </w:num>
  <w:num w:numId="3">
    <w:abstractNumId w:val="6"/>
  </w:num>
  <w:num w:numId="4">
    <w:abstractNumId w:val="0"/>
  </w:num>
  <w:num w:numId="5">
    <w:abstractNumId w:val="9"/>
  </w:num>
  <w:num w:numId="6">
    <w:abstractNumId w:val="8"/>
  </w:num>
  <w:num w:numId="7">
    <w:abstractNumId w:val="10"/>
  </w:num>
  <w:num w:numId="8">
    <w:abstractNumId w:val="4"/>
  </w:num>
  <w:num w:numId="9">
    <w:abstractNumId w:val="17"/>
  </w:num>
  <w:num w:numId="10">
    <w:abstractNumId w:val="13"/>
  </w:num>
  <w:num w:numId="11">
    <w:abstractNumId w:val="11"/>
  </w:num>
  <w:num w:numId="12">
    <w:abstractNumId w:val="7"/>
  </w:num>
  <w:num w:numId="13">
    <w:abstractNumId w:val="15"/>
  </w:num>
  <w:num w:numId="14">
    <w:abstractNumId w:val="1"/>
  </w:num>
  <w:num w:numId="15">
    <w:abstractNumId w:val="5"/>
  </w:num>
  <w:num w:numId="16">
    <w:abstractNumId w:val="3"/>
  </w:num>
  <w:num w:numId="17">
    <w:abstractNumId w:val="1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35C"/>
    <w:rsid w:val="00060237"/>
    <w:rsid w:val="0017528C"/>
    <w:rsid w:val="002612FD"/>
    <w:rsid w:val="002A7D86"/>
    <w:rsid w:val="002B398D"/>
    <w:rsid w:val="00302C36"/>
    <w:rsid w:val="003647E6"/>
    <w:rsid w:val="004F2B3F"/>
    <w:rsid w:val="00526EF4"/>
    <w:rsid w:val="0057177F"/>
    <w:rsid w:val="00616C40"/>
    <w:rsid w:val="006C78B5"/>
    <w:rsid w:val="00707823"/>
    <w:rsid w:val="007924F6"/>
    <w:rsid w:val="007E0F77"/>
    <w:rsid w:val="007E690A"/>
    <w:rsid w:val="00900B3D"/>
    <w:rsid w:val="009143BC"/>
    <w:rsid w:val="00933DB4"/>
    <w:rsid w:val="009D47A2"/>
    <w:rsid w:val="009E4A33"/>
    <w:rsid w:val="00A268E1"/>
    <w:rsid w:val="00A60A52"/>
    <w:rsid w:val="00AA4DC4"/>
    <w:rsid w:val="00B4752D"/>
    <w:rsid w:val="00BD635C"/>
    <w:rsid w:val="00C31067"/>
    <w:rsid w:val="00C85F8A"/>
    <w:rsid w:val="00CA7AFA"/>
    <w:rsid w:val="00CB2AA3"/>
    <w:rsid w:val="00CD00F5"/>
    <w:rsid w:val="00D75EE2"/>
    <w:rsid w:val="00D937CE"/>
    <w:rsid w:val="00DD20EB"/>
    <w:rsid w:val="00E63AD8"/>
    <w:rsid w:val="00E702F6"/>
    <w:rsid w:val="00E8421F"/>
    <w:rsid w:val="00E854A2"/>
    <w:rsid w:val="00EB3E19"/>
    <w:rsid w:val="00EB47F8"/>
    <w:rsid w:val="00F6050A"/>
    <w:rsid w:val="00FD5D4F"/>
    <w:rsid w:val="00FE00D4"/>
    <w:rsid w:val="00FE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opkainfo0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0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customStyle="1" w:styleId="StopkaZnak0">
    <w:name w:val="Stopka Znak"/>
    <w:basedOn w:val="Domylnaczcionkaakapitu"/>
    <w:rPr>
      <w:color w:val="000000"/>
      <w:sz w:val="22"/>
    </w:rPr>
  </w:style>
  <w:style w:type="character" w:customStyle="1" w:styleId="StopkastronyZnak0">
    <w:name w:val="Stopka strony Znak"/>
    <w:basedOn w:val="StopkaZnak0"/>
    <w:rPr>
      <w:color w:val="003D6E"/>
      <w:sz w:val="20"/>
    </w:rPr>
  </w:style>
  <w:style w:type="paragraph" w:customStyle="1" w:styleId="Stopkainfo1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1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customStyle="1" w:styleId="StopkaZnak1">
    <w:name w:val="Stopka Znak"/>
    <w:basedOn w:val="Domylnaczcionkaakapitu"/>
    <w:rPr>
      <w:color w:val="000000"/>
      <w:sz w:val="22"/>
    </w:rPr>
  </w:style>
  <w:style w:type="character" w:customStyle="1" w:styleId="StopkastronyZnak1">
    <w:name w:val="Stopka strony Znak"/>
    <w:basedOn w:val="StopkaZnak1"/>
    <w:rPr>
      <w:color w:val="003D6E"/>
      <w:sz w:val="20"/>
    </w:rPr>
  </w:style>
  <w:style w:type="paragraph" w:styleId="Akapitzlist">
    <w:name w:val="List Paragraph"/>
    <w:basedOn w:val="Normalny"/>
    <w:uiPriority w:val="34"/>
    <w:qFormat/>
    <w:rsid w:val="008B443C"/>
    <w:pPr>
      <w:spacing w:before="0" w:beforeAutospacing="0" w:after="200" w:afterAutospacing="0" w:line="276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Default">
    <w:name w:val="Default"/>
    <w:rsid w:val="008B44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77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773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2B398D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10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1067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1067"/>
    <w:rPr>
      <w:rFonts w:ascii="Calibri" w:hAnsi="Calibri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10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1067"/>
    <w:rPr>
      <w:rFonts w:ascii="Calibri" w:hAnsi="Calibri"/>
      <w:b/>
      <w:bCs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opkainfo0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0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customStyle="1" w:styleId="StopkaZnak0">
    <w:name w:val="Stopka Znak"/>
    <w:basedOn w:val="Domylnaczcionkaakapitu"/>
    <w:rPr>
      <w:color w:val="000000"/>
      <w:sz w:val="22"/>
    </w:rPr>
  </w:style>
  <w:style w:type="character" w:customStyle="1" w:styleId="StopkastronyZnak0">
    <w:name w:val="Stopka strony Znak"/>
    <w:basedOn w:val="StopkaZnak0"/>
    <w:rPr>
      <w:color w:val="003D6E"/>
      <w:sz w:val="20"/>
    </w:rPr>
  </w:style>
  <w:style w:type="paragraph" w:customStyle="1" w:styleId="Stopkainfo1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1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customStyle="1" w:styleId="StopkaZnak1">
    <w:name w:val="Stopka Znak"/>
    <w:basedOn w:val="Domylnaczcionkaakapitu"/>
    <w:rPr>
      <w:color w:val="000000"/>
      <w:sz w:val="22"/>
    </w:rPr>
  </w:style>
  <w:style w:type="character" w:customStyle="1" w:styleId="StopkastronyZnak1">
    <w:name w:val="Stopka strony Znak"/>
    <w:basedOn w:val="StopkaZnak1"/>
    <w:rPr>
      <w:color w:val="003D6E"/>
      <w:sz w:val="20"/>
    </w:rPr>
  </w:style>
  <w:style w:type="paragraph" w:styleId="Akapitzlist">
    <w:name w:val="List Paragraph"/>
    <w:basedOn w:val="Normalny"/>
    <w:uiPriority w:val="34"/>
    <w:qFormat/>
    <w:rsid w:val="008B443C"/>
    <w:pPr>
      <w:spacing w:before="0" w:beforeAutospacing="0" w:after="200" w:afterAutospacing="0" w:line="276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Default">
    <w:name w:val="Default"/>
    <w:rsid w:val="008B44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77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773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2B398D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10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1067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1067"/>
    <w:rPr>
      <w:rFonts w:ascii="Calibri" w:hAnsi="Calibri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10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1067"/>
    <w:rPr>
      <w:rFonts w:ascii="Calibri" w:hAnsi="Calibri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8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0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93897">
                      <w:marLeft w:val="0"/>
                      <w:marRight w:val="0"/>
                      <w:marTop w:val="566"/>
                      <w:marBottom w:val="68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10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93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86308">
              <w:marLeft w:val="0"/>
              <w:marRight w:val="0"/>
              <w:marTop w:val="514"/>
              <w:marBottom w:val="5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1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3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961330">
                      <w:marLeft w:val="0"/>
                      <w:marRight w:val="0"/>
                      <w:marTop w:val="566"/>
                      <w:marBottom w:val="68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51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467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73633">
              <w:marLeft w:val="0"/>
              <w:marRight w:val="0"/>
              <w:marTop w:val="514"/>
              <w:marBottom w:val="5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0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11651">
          <w:marLeft w:val="0"/>
          <w:marRight w:val="0"/>
          <w:marTop w:val="5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2900">
          <w:marLeft w:val="0"/>
          <w:marRight w:val="0"/>
          <w:marTop w:val="0"/>
          <w:marBottom w:val="6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1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bin"/><Relationship Id="rId13" Type="http://schemas.openxmlformats.org/officeDocument/2006/relationships/hyperlink" Target="https://www.zus.pl/-/nowe-wzory-dokument%C3%B3w-zus-dra-oraz-zus-rca-roczne-rozliczenie-sk%C5%82adki-na-ubezpieczenie-zdrowotne?redirect=%2F" TargetMode="External"/><Relationship Id="rId18" Type="http://schemas.openxmlformats.org/officeDocument/2006/relationships/hyperlink" Target="https://www.zus.pl/firmy/przedsiebiorco-przeczytaj-wazne/kalkulator-rocznej-skladki-zdrowotnej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youtu.be/u8amTKLYWZQ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zus.pl/-/roczna-podstawa-wymiaru-sk%C5%82adki-na-ubezpieczenie-zdrowotne-os%C3%B3b-prowadz%C4%85cych-dzia%C5%82alno%C5%9B%C4%87-gospodarcz%C4%85?redirect=%2Fbaza-wiedzy%2Fbiezace-wyjasnienia-komorek-merytorycznych%2Ffirmy" TargetMode="External"/><Relationship Id="rId17" Type="http://schemas.openxmlformats.org/officeDocument/2006/relationships/hyperlink" Target="https://www.zus.pl/documents/10182/10609537/Pytania+webinar+17.04.2023+z+YT.docx/626f6404-86ca-cc47-7646-2ecc8f058de5?t=1683715219995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zus.pl/documents/10182/10609537/Pytania+i+odpowiedzi+z+webinaru_2023.docx/2e43a086-085c-19bf-259d-b3e79a3440ce?t=1683551080373" TargetMode="External"/><Relationship Id="rId20" Type="http://schemas.openxmlformats.org/officeDocument/2006/relationships/hyperlink" Target="https://youtu.be/-LUb9XASa-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zus.pl/-/roczne-rozliczenie-sk%C5%82adki-na-ubezpieczenie-zdrowotne?redirect=%2Fbaza-wiedzy%2Fbiezace-wyjasnienia-komorek-merytorycznych%2Ffirmy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owy-cms.zus.pl/documents/10182/10609537/Webinar_prezentacja+17.04.2023+r.pdf/f8f3baa7-94bf-3c98-a085-84ce230e75b9?t=1681828717352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zus.pl/o-zus/kalendarium/szkolenia" TargetMode="External"/><Relationship Id="rId19" Type="http://schemas.openxmlformats.org/officeDocument/2006/relationships/hyperlink" Target="http://https/youtu.be/Xd9X40Xxlm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us.pl/e-wizyta" TargetMode="External"/><Relationship Id="rId14" Type="http://schemas.openxmlformats.org/officeDocument/2006/relationships/hyperlink" Target="https://youtu.be/_wOdmuRGz04" TargetMode="External"/><Relationship Id="rId22" Type="http://schemas.openxmlformats.org/officeDocument/2006/relationships/hyperlink" Target="https://youtu.be/IZEB5gzR8Zc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3</Pages>
  <Words>771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5390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Duczek, Elwira</dc:creator>
  <cp:lastModifiedBy>Drzewowska, Agnieszka</cp:lastModifiedBy>
  <cp:revision>28</cp:revision>
  <cp:lastPrinted>2021-06-28T11:54:00Z</cp:lastPrinted>
  <dcterms:created xsi:type="dcterms:W3CDTF">2021-05-13T08:05:00Z</dcterms:created>
  <dcterms:modified xsi:type="dcterms:W3CDTF">2023-05-12T07:58:00Z</dcterms:modified>
</cp:coreProperties>
</file>