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019" w14:textId="57E237FA" w:rsidR="008731FE" w:rsidRPr="00DB33B9" w:rsidRDefault="006B55A4" w:rsidP="003238FD">
      <w:pPr>
        <w:tabs>
          <w:tab w:val="left" w:pos="8647"/>
        </w:tabs>
        <w:spacing w:after="0" w:line="240" w:lineRule="auto"/>
        <w:ind w:left="5103"/>
        <w:jc w:val="right"/>
        <w:rPr>
          <w:rStyle w:val="Pogrubienie"/>
          <w:rFonts w:ascii="Calibri" w:hAnsi="Calibri"/>
          <w:bCs w:val="0"/>
        </w:rPr>
      </w:pPr>
      <w:r>
        <w:rPr>
          <w:rStyle w:val="Pogrubienie"/>
          <w:rFonts w:ascii="Calibri" w:hAnsi="Calibri"/>
          <w:bCs w:val="0"/>
        </w:rPr>
        <w:t xml:space="preserve"> </w:t>
      </w:r>
      <w:r w:rsidR="00144F5B" w:rsidRPr="00DB33B9">
        <w:rPr>
          <w:rStyle w:val="Pogrubienie"/>
          <w:rFonts w:ascii="Calibri" w:hAnsi="Calibri"/>
          <w:bCs w:val="0"/>
        </w:rPr>
        <w:t xml:space="preserve">Załącznik nr 1 do </w:t>
      </w:r>
      <w:r w:rsidR="0042757D" w:rsidRPr="00DB33B9">
        <w:rPr>
          <w:rStyle w:val="Pogrubienie"/>
          <w:rFonts w:ascii="Calibri" w:hAnsi="Calibri"/>
          <w:bCs w:val="0"/>
        </w:rPr>
        <w:t>Zarządzeni</w:t>
      </w:r>
      <w:r w:rsidR="00144F5B" w:rsidRPr="00DB33B9">
        <w:rPr>
          <w:rStyle w:val="Pogrubienie"/>
          <w:rFonts w:ascii="Calibri" w:hAnsi="Calibri"/>
          <w:bCs w:val="0"/>
        </w:rPr>
        <w:t>a</w:t>
      </w:r>
      <w:r w:rsidR="0042757D" w:rsidRPr="00DB33B9">
        <w:rPr>
          <w:rStyle w:val="Pogrubienie"/>
          <w:rFonts w:ascii="Calibri" w:hAnsi="Calibri"/>
          <w:bCs w:val="0"/>
        </w:rPr>
        <w:t xml:space="preserve"> Dyrektora</w:t>
      </w:r>
    </w:p>
    <w:p w14:paraId="4851E43E" w14:textId="77777777" w:rsidR="00CB1ADB" w:rsidRPr="00DB33B9" w:rsidRDefault="0042757D" w:rsidP="003238FD">
      <w:pPr>
        <w:spacing w:after="0" w:line="240" w:lineRule="auto"/>
        <w:ind w:left="5103"/>
        <w:jc w:val="right"/>
        <w:rPr>
          <w:rStyle w:val="Pogrubienie"/>
          <w:rFonts w:ascii="Calibri" w:hAnsi="Calibri"/>
          <w:bCs w:val="0"/>
        </w:rPr>
      </w:pPr>
      <w:r w:rsidRPr="00DB33B9">
        <w:rPr>
          <w:rStyle w:val="Pogrubienie"/>
          <w:rFonts w:ascii="Calibri" w:hAnsi="Calibri"/>
          <w:bCs w:val="0"/>
        </w:rPr>
        <w:t>Powiatowego Urzędu Pracy</w:t>
      </w:r>
      <w:r w:rsidR="00DF47B0" w:rsidRPr="00DB33B9">
        <w:rPr>
          <w:rStyle w:val="Pogrubienie"/>
          <w:rFonts w:ascii="Calibri" w:hAnsi="Calibri"/>
          <w:bCs w:val="0"/>
        </w:rPr>
        <w:t xml:space="preserve"> </w:t>
      </w:r>
    </w:p>
    <w:p w14:paraId="104F704C" w14:textId="08ADF3CC" w:rsidR="0042757D" w:rsidRDefault="00DF47B0" w:rsidP="003238FD">
      <w:pPr>
        <w:spacing w:after="0" w:line="240" w:lineRule="auto"/>
        <w:ind w:left="5103"/>
        <w:jc w:val="right"/>
        <w:rPr>
          <w:rStyle w:val="Pogrubienie"/>
          <w:rFonts w:ascii="Calibri" w:hAnsi="Calibri"/>
          <w:bCs w:val="0"/>
        </w:rPr>
      </w:pPr>
      <w:r w:rsidRPr="00DB33B9">
        <w:rPr>
          <w:rStyle w:val="Pogrubienie"/>
          <w:rFonts w:ascii="Calibri" w:hAnsi="Calibri"/>
          <w:bCs w:val="0"/>
        </w:rPr>
        <w:t>w Mińsku Mazowieckim</w:t>
      </w:r>
    </w:p>
    <w:p w14:paraId="4073404C" w14:textId="79FFD5BE" w:rsidR="008B4EA0" w:rsidRPr="00DB33B9" w:rsidRDefault="008B4EA0" w:rsidP="003238FD">
      <w:pPr>
        <w:spacing w:after="0" w:line="240" w:lineRule="auto"/>
        <w:ind w:left="5103"/>
        <w:jc w:val="right"/>
        <w:rPr>
          <w:rStyle w:val="Pogrubienie"/>
          <w:rFonts w:ascii="Calibri" w:hAnsi="Calibri"/>
          <w:bCs w:val="0"/>
        </w:rPr>
      </w:pPr>
      <w:r>
        <w:rPr>
          <w:rStyle w:val="Pogrubienie"/>
          <w:rFonts w:ascii="Calibri" w:hAnsi="Calibri"/>
          <w:bCs w:val="0"/>
        </w:rPr>
        <w:t>Nr 3/2022 z dnia 19 stycznia 2022 r.</w:t>
      </w:r>
    </w:p>
    <w:p w14:paraId="4D231A7B" w14:textId="77777777" w:rsidR="00991F77" w:rsidRPr="00DB33B9" w:rsidRDefault="00991F77" w:rsidP="007B45B7">
      <w:pPr>
        <w:pStyle w:val="Tytu"/>
        <w:jc w:val="center"/>
        <w:rPr>
          <w:rStyle w:val="Pogrubienie"/>
          <w:rFonts w:ascii="Calibri" w:hAnsi="Calibri"/>
          <w:b w:val="0"/>
          <w:bCs w:val="0"/>
          <w:color w:val="auto"/>
          <w:spacing w:val="20"/>
          <w:sz w:val="32"/>
          <w:szCs w:val="32"/>
        </w:rPr>
      </w:pPr>
      <w:bookmarkStart w:id="0" w:name="_Toc378942467"/>
    </w:p>
    <w:p w14:paraId="56BBB43A" w14:textId="77777777" w:rsidR="00991F77" w:rsidRPr="00DB33B9" w:rsidRDefault="00991F77" w:rsidP="007B45B7">
      <w:pPr>
        <w:pStyle w:val="Tytu"/>
        <w:jc w:val="center"/>
        <w:rPr>
          <w:rStyle w:val="Pogrubienie"/>
          <w:rFonts w:ascii="Calibri" w:hAnsi="Calibri"/>
          <w:b w:val="0"/>
          <w:bCs w:val="0"/>
          <w:color w:val="auto"/>
          <w:spacing w:val="20"/>
          <w:sz w:val="32"/>
          <w:szCs w:val="32"/>
        </w:rPr>
      </w:pPr>
    </w:p>
    <w:p w14:paraId="5F234465" w14:textId="77777777" w:rsidR="003A61E6" w:rsidRPr="00DB33B9" w:rsidRDefault="00584EDB" w:rsidP="007B45B7">
      <w:pPr>
        <w:pStyle w:val="Tytu"/>
        <w:jc w:val="center"/>
        <w:rPr>
          <w:rStyle w:val="Pogrubienie"/>
          <w:rFonts w:ascii="Calibri" w:hAnsi="Calibri"/>
          <w:b w:val="0"/>
          <w:bCs w:val="0"/>
          <w:color w:val="auto"/>
          <w:spacing w:val="20"/>
          <w:sz w:val="32"/>
          <w:szCs w:val="32"/>
        </w:rPr>
      </w:pPr>
      <w:r w:rsidRPr="00DB33B9">
        <w:rPr>
          <w:rStyle w:val="Pogrubienie"/>
          <w:rFonts w:ascii="Calibri" w:hAnsi="Calibri"/>
          <w:b w:val="0"/>
          <w:bCs w:val="0"/>
          <w:color w:val="auto"/>
          <w:spacing w:val="20"/>
          <w:sz w:val="32"/>
          <w:szCs w:val="32"/>
        </w:rPr>
        <w:t>Zasady finansowania usług</w:t>
      </w:r>
      <w:r w:rsidR="007C7041"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i</w:t>
      </w:r>
      <w:r w:rsidR="009B7CD4"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instrumentów rynku pracy</w:t>
      </w:r>
      <w:r w:rsidR="004712FA"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przez</w:t>
      </w:r>
      <w:r w:rsidR="00323488"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Powiatowy</w:t>
      </w:r>
      <w:r w:rsidR="000511C5"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Urząd</w:t>
      </w:r>
      <w:r w:rsidR="006906A8" w:rsidRPr="00DB33B9">
        <w:rPr>
          <w:rStyle w:val="Pogrubienie"/>
          <w:rFonts w:ascii="Calibri" w:hAnsi="Calibri"/>
          <w:b w:val="0"/>
          <w:bCs w:val="0"/>
          <w:color w:val="auto"/>
          <w:spacing w:val="20"/>
          <w:sz w:val="32"/>
          <w:szCs w:val="32"/>
        </w:rPr>
        <w:t xml:space="preserve"> </w:t>
      </w:r>
      <w:r w:rsidRPr="00DB33B9">
        <w:rPr>
          <w:rStyle w:val="Pogrubienie"/>
          <w:rFonts w:ascii="Calibri" w:hAnsi="Calibri"/>
          <w:b w:val="0"/>
          <w:bCs w:val="0"/>
          <w:color w:val="auto"/>
          <w:spacing w:val="20"/>
          <w:sz w:val="32"/>
          <w:szCs w:val="32"/>
        </w:rPr>
        <w:t>Pracy</w:t>
      </w:r>
      <w:r w:rsidR="003A61E6" w:rsidRPr="00DB33B9">
        <w:rPr>
          <w:rStyle w:val="Pogrubienie"/>
          <w:rFonts w:ascii="Calibri" w:hAnsi="Calibri"/>
          <w:b w:val="0"/>
          <w:bCs w:val="0"/>
          <w:color w:val="auto"/>
          <w:spacing w:val="20"/>
          <w:sz w:val="32"/>
          <w:szCs w:val="32"/>
        </w:rPr>
        <w:t xml:space="preserve"> w Mińsku Mazowieckim</w:t>
      </w:r>
      <w:r w:rsidR="006807E6" w:rsidRPr="00DB33B9">
        <w:rPr>
          <w:rStyle w:val="Pogrubienie"/>
          <w:rFonts w:ascii="Calibri" w:hAnsi="Calibri"/>
          <w:b w:val="0"/>
          <w:bCs w:val="0"/>
          <w:color w:val="auto"/>
          <w:spacing w:val="20"/>
          <w:sz w:val="32"/>
          <w:szCs w:val="32"/>
        </w:rPr>
        <w:t xml:space="preserve"> </w:t>
      </w:r>
    </w:p>
    <w:p w14:paraId="0CF42759" w14:textId="626087E3" w:rsidR="00584EDB" w:rsidRPr="00DB33B9" w:rsidRDefault="00466472" w:rsidP="007B45B7">
      <w:pPr>
        <w:pStyle w:val="Tytu"/>
        <w:jc w:val="center"/>
        <w:rPr>
          <w:rStyle w:val="Pogrubienie"/>
          <w:rFonts w:ascii="Calibri" w:hAnsi="Calibri"/>
          <w:b w:val="0"/>
          <w:bCs w:val="0"/>
          <w:color w:val="auto"/>
          <w:spacing w:val="20"/>
          <w:sz w:val="32"/>
          <w:szCs w:val="32"/>
        </w:rPr>
      </w:pPr>
      <w:r w:rsidRPr="00DB33B9">
        <w:rPr>
          <w:rStyle w:val="Pogrubienie"/>
          <w:rFonts w:ascii="Calibri" w:hAnsi="Calibri"/>
          <w:b w:val="0"/>
          <w:bCs w:val="0"/>
          <w:color w:val="auto"/>
          <w:spacing w:val="20"/>
          <w:sz w:val="32"/>
          <w:szCs w:val="32"/>
        </w:rPr>
        <w:t>w 202</w:t>
      </w:r>
      <w:r w:rsidR="001D4162" w:rsidRPr="00DB33B9">
        <w:rPr>
          <w:rStyle w:val="Pogrubienie"/>
          <w:rFonts w:ascii="Calibri" w:hAnsi="Calibri"/>
          <w:b w:val="0"/>
          <w:bCs w:val="0"/>
          <w:color w:val="auto"/>
          <w:spacing w:val="20"/>
          <w:sz w:val="32"/>
          <w:szCs w:val="32"/>
        </w:rPr>
        <w:t>2</w:t>
      </w:r>
      <w:r w:rsidR="00584EDB" w:rsidRPr="00DB33B9">
        <w:rPr>
          <w:rStyle w:val="Pogrubienie"/>
          <w:rFonts w:ascii="Calibri" w:hAnsi="Calibri"/>
          <w:b w:val="0"/>
          <w:bCs w:val="0"/>
          <w:color w:val="auto"/>
          <w:spacing w:val="20"/>
          <w:sz w:val="32"/>
          <w:szCs w:val="32"/>
        </w:rPr>
        <w:t xml:space="preserve"> r</w:t>
      </w:r>
      <w:bookmarkEnd w:id="0"/>
      <w:r w:rsidR="00A81364" w:rsidRPr="00DB33B9">
        <w:rPr>
          <w:rStyle w:val="Pogrubienie"/>
          <w:rFonts w:ascii="Calibri" w:hAnsi="Calibri"/>
          <w:b w:val="0"/>
          <w:bCs w:val="0"/>
          <w:color w:val="auto"/>
          <w:spacing w:val="20"/>
          <w:sz w:val="32"/>
          <w:szCs w:val="32"/>
        </w:rPr>
        <w:t>oku</w:t>
      </w:r>
    </w:p>
    <w:p w14:paraId="694D509D" w14:textId="77777777" w:rsidR="004210BD" w:rsidRPr="00DB33B9" w:rsidRDefault="004210BD" w:rsidP="004210BD">
      <w:pPr>
        <w:rPr>
          <w:rFonts w:ascii="Calibri" w:hAnsi="Calibri"/>
        </w:rPr>
      </w:pPr>
    </w:p>
    <w:p w14:paraId="0D962FCA" w14:textId="646BA344" w:rsidR="004E35DB" w:rsidRPr="00DB33B9" w:rsidRDefault="00AE649A" w:rsidP="004E35DB">
      <w:r w:rsidRPr="00DB33B9">
        <w:t xml:space="preserve"> </w:t>
      </w:r>
    </w:p>
    <w:sdt>
      <w:sdtPr>
        <w:rPr>
          <w:rFonts w:ascii="Calibri" w:eastAsiaTheme="minorEastAsia" w:hAnsi="Calibri" w:cstheme="minorBidi"/>
          <w:bCs/>
          <w:color w:val="auto"/>
          <w:sz w:val="22"/>
          <w:szCs w:val="22"/>
        </w:rPr>
        <w:id w:val="1662661587"/>
        <w:docPartObj>
          <w:docPartGallery w:val="Table of Contents"/>
          <w:docPartUnique/>
        </w:docPartObj>
      </w:sdtPr>
      <w:sdtEndPr>
        <w:rPr>
          <w:rFonts w:asciiTheme="minorHAnsi" w:hAnsiTheme="minorHAnsi"/>
          <w:bCs w:val="0"/>
          <w:sz w:val="21"/>
          <w:szCs w:val="21"/>
        </w:rPr>
      </w:sdtEndPr>
      <w:sdtContent>
        <w:p w14:paraId="55B42389" w14:textId="40364BB3" w:rsidR="004E35DB" w:rsidRPr="00DB33B9" w:rsidRDefault="00450EA7" w:rsidP="00E247F5">
          <w:pPr>
            <w:pStyle w:val="Nagwekspisutreci"/>
            <w:spacing w:before="0"/>
            <w:rPr>
              <w:rFonts w:ascii="Calibri" w:hAnsi="Calibri"/>
              <w:color w:val="auto"/>
              <w:sz w:val="32"/>
              <w:szCs w:val="32"/>
            </w:rPr>
          </w:pPr>
          <w:r w:rsidRPr="00DB33B9">
            <w:rPr>
              <w:rFonts w:ascii="Calibri" w:hAnsi="Calibri"/>
              <w:color w:val="auto"/>
              <w:sz w:val="32"/>
              <w:szCs w:val="32"/>
            </w:rPr>
            <w:t>Spis treści</w:t>
          </w:r>
        </w:p>
        <w:p w14:paraId="3F7F79CF" w14:textId="3AF67BA4" w:rsidR="00E415BA" w:rsidRPr="00DB33B9" w:rsidRDefault="00E415BA" w:rsidP="00E415BA">
          <w:pPr>
            <w:pStyle w:val="Spistreci1"/>
            <w:rPr>
              <w:rFonts w:ascii="Calibri" w:hAnsi="Calibri"/>
              <w:color w:val="auto"/>
            </w:rPr>
          </w:pPr>
          <w:r w:rsidRPr="00DB33B9">
            <w:rPr>
              <w:rFonts w:ascii="Calibri" w:hAnsi="Calibri"/>
              <w:color w:val="auto"/>
            </w:rPr>
            <w:t>Zasady ogólne</w:t>
          </w:r>
          <w:r w:rsidRPr="00DB33B9">
            <w:rPr>
              <w:rFonts w:ascii="Calibri" w:hAnsi="Calibri"/>
              <w:color w:val="auto"/>
            </w:rPr>
            <w:ptab w:relativeTo="margin" w:alignment="right" w:leader="dot"/>
          </w:r>
          <w:r w:rsidRPr="00DB33B9">
            <w:rPr>
              <w:rFonts w:ascii="Calibri" w:hAnsi="Calibri"/>
              <w:color w:val="auto"/>
            </w:rPr>
            <w:t>2</w:t>
          </w:r>
        </w:p>
        <w:p w14:paraId="7AC41FB9" w14:textId="73B7F959" w:rsidR="00C54B5B" w:rsidRPr="00DB33B9" w:rsidRDefault="004E35DB" w:rsidP="008160C9">
          <w:pPr>
            <w:pStyle w:val="Spistreci1"/>
            <w:rPr>
              <w:rFonts w:ascii="Calibri" w:hAnsi="Calibri"/>
              <w:color w:val="auto"/>
            </w:rPr>
          </w:pPr>
          <w:r w:rsidRPr="00DB33B9">
            <w:rPr>
              <w:rFonts w:ascii="Calibri" w:hAnsi="Calibri"/>
              <w:color w:val="auto"/>
            </w:rPr>
            <w:t>Szkolenia</w:t>
          </w:r>
          <w:r w:rsidRPr="00DB33B9">
            <w:rPr>
              <w:rFonts w:ascii="Calibri" w:hAnsi="Calibri"/>
              <w:color w:val="auto"/>
            </w:rPr>
            <w:ptab w:relativeTo="margin" w:alignment="right" w:leader="dot"/>
          </w:r>
          <w:r w:rsidR="008B4EA0">
            <w:rPr>
              <w:rFonts w:ascii="Calibri" w:hAnsi="Calibri"/>
              <w:color w:val="auto"/>
            </w:rPr>
            <w:t>4</w:t>
          </w:r>
        </w:p>
        <w:p w14:paraId="5101FE0F" w14:textId="51BB38B8" w:rsidR="004A4E6F" w:rsidRPr="00DB33B9" w:rsidRDefault="004A4E6F" w:rsidP="008160C9">
          <w:pPr>
            <w:pStyle w:val="Spistreci1"/>
            <w:numPr>
              <w:ilvl w:val="0"/>
              <w:numId w:val="0"/>
            </w:numPr>
            <w:ind w:left="446"/>
            <w:rPr>
              <w:rFonts w:ascii="Calibri" w:hAnsi="Calibri"/>
              <w:color w:val="auto"/>
            </w:rPr>
          </w:pPr>
          <w:r w:rsidRPr="00DB33B9">
            <w:rPr>
              <w:rFonts w:ascii="Calibri" w:hAnsi="Calibri"/>
              <w:color w:val="auto"/>
            </w:rPr>
            <w:t>1. Szkolenia indywidualne</w:t>
          </w:r>
          <w:r w:rsidR="00BE4989" w:rsidRPr="00DB33B9">
            <w:rPr>
              <w:rFonts w:ascii="Calibri" w:hAnsi="Calibri"/>
              <w:color w:val="auto"/>
            </w:rPr>
            <w:t xml:space="preserve"> wskazane przez osobę uprawnioną</w:t>
          </w:r>
          <w:r w:rsidRPr="00DB33B9">
            <w:rPr>
              <w:rFonts w:ascii="Calibri" w:hAnsi="Calibri"/>
              <w:color w:val="auto"/>
            </w:rPr>
            <w:ptab w:relativeTo="margin" w:alignment="right" w:leader="dot"/>
          </w:r>
          <w:r w:rsidR="008B4EA0">
            <w:rPr>
              <w:rFonts w:ascii="Calibri" w:hAnsi="Calibri"/>
              <w:color w:val="auto"/>
            </w:rPr>
            <w:t>4</w:t>
          </w:r>
        </w:p>
        <w:p w14:paraId="547C570C" w14:textId="27DBA0BA" w:rsidR="004A4E6F" w:rsidRPr="00DB33B9" w:rsidRDefault="004A4E6F" w:rsidP="008160C9">
          <w:pPr>
            <w:pStyle w:val="Spistreci1"/>
            <w:numPr>
              <w:ilvl w:val="0"/>
              <w:numId w:val="0"/>
            </w:numPr>
            <w:ind w:left="446"/>
            <w:rPr>
              <w:rFonts w:ascii="Calibri" w:hAnsi="Calibri"/>
              <w:color w:val="auto"/>
            </w:rPr>
          </w:pPr>
          <w:r w:rsidRPr="00DB33B9">
            <w:rPr>
              <w:rFonts w:ascii="Calibri" w:hAnsi="Calibri"/>
              <w:color w:val="auto"/>
            </w:rPr>
            <w:t>2. Szkolenia grupowe</w:t>
          </w:r>
          <w:r w:rsidRPr="00DB33B9">
            <w:rPr>
              <w:rFonts w:ascii="Calibri" w:hAnsi="Calibri"/>
              <w:color w:val="auto"/>
            </w:rPr>
            <w:ptab w:relativeTo="margin" w:alignment="right" w:leader="dot"/>
          </w:r>
          <w:r w:rsidR="008B4EA0">
            <w:rPr>
              <w:rFonts w:ascii="Calibri" w:hAnsi="Calibri"/>
              <w:color w:val="auto"/>
            </w:rPr>
            <w:t>5</w:t>
          </w:r>
        </w:p>
        <w:p w14:paraId="412439C8" w14:textId="52D7BADF" w:rsidR="00AE0ACB" w:rsidRPr="00DB33B9" w:rsidRDefault="00AE0ACB" w:rsidP="008160C9">
          <w:pPr>
            <w:pStyle w:val="Spistreci1"/>
            <w:numPr>
              <w:ilvl w:val="0"/>
              <w:numId w:val="0"/>
            </w:numPr>
            <w:ind w:left="446"/>
            <w:rPr>
              <w:rFonts w:ascii="Calibri" w:hAnsi="Calibri"/>
              <w:color w:val="auto"/>
            </w:rPr>
          </w:pPr>
          <w:r w:rsidRPr="00DB33B9">
            <w:rPr>
              <w:rFonts w:ascii="Calibri" w:hAnsi="Calibri"/>
              <w:color w:val="auto"/>
            </w:rPr>
            <w:t>3. Egzaminy i licencje</w:t>
          </w:r>
          <w:r w:rsidRPr="00DB33B9">
            <w:rPr>
              <w:rFonts w:ascii="Calibri" w:hAnsi="Calibri"/>
              <w:color w:val="auto"/>
            </w:rPr>
            <w:ptab w:relativeTo="margin" w:alignment="right" w:leader="dot"/>
          </w:r>
          <w:r w:rsidR="008B4EA0">
            <w:rPr>
              <w:rFonts w:ascii="Calibri" w:hAnsi="Calibri"/>
              <w:color w:val="auto"/>
            </w:rPr>
            <w:t>6</w:t>
          </w:r>
        </w:p>
        <w:p w14:paraId="25C98001" w14:textId="6E993CEF" w:rsidR="004A4E6F" w:rsidRPr="00DB33B9" w:rsidRDefault="00AE0ACB" w:rsidP="008160C9">
          <w:pPr>
            <w:pStyle w:val="Spistreci1"/>
            <w:numPr>
              <w:ilvl w:val="0"/>
              <w:numId w:val="0"/>
            </w:numPr>
            <w:ind w:left="446"/>
            <w:rPr>
              <w:rFonts w:ascii="Calibri" w:hAnsi="Calibri"/>
              <w:color w:val="auto"/>
            </w:rPr>
          </w:pPr>
          <w:r w:rsidRPr="00DB33B9">
            <w:rPr>
              <w:rFonts w:ascii="Calibri" w:hAnsi="Calibri"/>
              <w:color w:val="auto"/>
            </w:rPr>
            <w:t>4</w:t>
          </w:r>
          <w:r w:rsidR="004A4E6F" w:rsidRPr="00DB33B9">
            <w:rPr>
              <w:rFonts w:ascii="Calibri" w:hAnsi="Calibri"/>
              <w:color w:val="auto"/>
            </w:rPr>
            <w:t>. Bon szkoleniowy</w:t>
          </w:r>
          <w:r w:rsidR="004A4E6F" w:rsidRPr="00DB33B9">
            <w:rPr>
              <w:rFonts w:ascii="Calibri" w:hAnsi="Calibri"/>
              <w:color w:val="auto"/>
            </w:rPr>
            <w:ptab w:relativeTo="margin" w:alignment="right" w:leader="dot"/>
          </w:r>
          <w:r w:rsidR="008B4EA0">
            <w:rPr>
              <w:rFonts w:ascii="Calibri" w:hAnsi="Calibri"/>
              <w:color w:val="auto"/>
            </w:rPr>
            <w:t>6</w:t>
          </w:r>
        </w:p>
        <w:p w14:paraId="3E4071BE" w14:textId="74BCBAB0" w:rsidR="004A4E6F" w:rsidRPr="00DB33B9" w:rsidRDefault="00AE0ACB" w:rsidP="008160C9">
          <w:pPr>
            <w:pStyle w:val="Spistreci1"/>
            <w:numPr>
              <w:ilvl w:val="0"/>
              <w:numId w:val="0"/>
            </w:numPr>
            <w:ind w:left="446"/>
            <w:rPr>
              <w:rFonts w:ascii="Calibri" w:hAnsi="Calibri"/>
              <w:color w:val="auto"/>
            </w:rPr>
          </w:pPr>
          <w:r w:rsidRPr="00DB33B9">
            <w:rPr>
              <w:rFonts w:ascii="Calibri" w:hAnsi="Calibri"/>
              <w:color w:val="auto"/>
            </w:rPr>
            <w:t>5</w:t>
          </w:r>
          <w:r w:rsidR="004A4E6F" w:rsidRPr="00DB33B9">
            <w:rPr>
              <w:rFonts w:ascii="Calibri" w:hAnsi="Calibri"/>
              <w:color w:val="auto"/>
            </w:rPr>
            <w:t>. Trójstronne umowy szkoleniowe</w:t>
          </w:r>
          <w:r w:rsidR="004A4E6F" w:rsidRPr="00DB33B9">
            <w:rPr>
              <w:rFonts w:ascii="Calibri" w:hAnsi="Calibri"/>
              <w:color w:val="auto"/>
            </w:rPr>
            <w:ptab w:relativeTo="margin" w:alignment="right" w:leader="dot"/>
          </w:r>
          <w:r w:rsidR="008B4EA0">
            <w:rPr>
              <w:rFonts w:ascii="Calibri" w:hAnsi="Calibri"/>
              <w:color w:val="auto"/>
            </w:rPr>
            <w:t>7</w:t>
          </w:r>
        </w:p>
        <w:p w14:paraId="49585586" w14:textId="10013037" w:rsidR="004A4E6F" w:rsidRPr="00DB33B9" w:rsidRDefault="00AE0ACB" w:rsidP="008160C9">
          <w:pPr>
            <w:pStyle w:val="Spistreci1"/>
            <w:numPr>
              <w:ilvl w:val="0"/>
              <w:numId w:val="0"/>
            </w:numPr>
            <w:ind w:left="446"/>
            <w:rPr>
              <w:rFonts w:ascii="Calibri" w:hAnsi="Calibri"/>
              <w:color w:val="auto"/>
            </w:rPr>
          </w:pPr>
          <w:r w:rsidRPr="00DB33B9">
            <w:rPr>
              <w:rFonts w:ascii="Calibri" w:hAnsi="Calibri"/>
              <w:color w:val="auto"/>
            </w:rPr>
            <w:t>6</w:t>
          </w:r>
          <w:r w:rsidR="004A4E6F" w:rsidRPr="00DB33B9">
            <w:rPr>
              <w:rFonts w:ascii="Calibri" w:hAnsi="Calibri"/>
              <w:color w:val="auto"/>
            </w:rPr>
            <w:t>. Pożyczka szkoleniowa</w:t>
          </w:r>
          <w:r w:rsidR="004A4E6F" w:rsidRPr="00DB33B9">
            <w:rPr>
              <w:rFonts w:ascii="Calibri" w:hAnsi="Calibri"/>
              <w:color w:val="auto"/>
            </w:rPr>
            <w:ptab w:relativeTo="margin" w:alignment="right" w:leader="dot"/>
          </w:r>
          <w:r w:rsidR="008B4EA0">
            <w:rPr>
              <w:rFonts w:ascii="Calibri" w:hAnsi="Calibri"/>
              <w:color w:val="auto"/>
            </w:rPr>
            <w:t>7</w:t>
          </w:r>
        </w:p>
        <w:p w14:paraId="5CD5C4CD" w14:textId="2DFE5161" w:rsidR="004A4E6F" w:rsidRPr="00DB33B9" w:rsidRDefault="00AE0ACB" w:rsidP="008160C9">
          <w:pPr>
            <w:pStyle w:val="Spistreci1"/>
            <w:numPr>
              <w:ilvl w:val="0"/>
              <w:numId w:val="0"/>
            </w:numPr>
            <w:ind w:left="446"/>
            <w:rPr>
              <w:rFonts w:ascii="Calibri" w:hAnsi="Calibri"/>
              <w:color w:val="auto"/>
            </w:rPr>
          </w:pPr>
          <w:r w:rsidRPr="00DB33B9">
            <w:rPr>
              <w:rFonts w:ascii="Calibri" w:hAnsi="Calibri"/>
              <w:color w:val="auto"/>
            </w:rPr>
            <w:t>7</w:t>
          </w:r>
          <w:r w:rsidR="004A4E6F" w:rsidRPr="00DB33B9">
            <w:rPr>
              <w:rFonts w:ascii="Calibri" w:hAnsi="Calibri"/>
              <w:color w:val="auto"/>
            </w:rPr>
            <w:t>. Studia podyplomowe</w:t>
          </w:r>
          <w:r w:rsidR="004A4E6F" w:rsidRPr="00DB33B9">
            <w:rPr>
              <w:rFonts w:ascii="Calibri" w:hAnsi="Calibri"/>
              <w:color w:val="auto"/>
            </w:rPr>
            <w:ptab w:relativeTo="margin" w:alignment="right" w:leader="dot"/>
          </w:r>
          <w:r w:rsidR="005B32CB">
            <w:rPr>
              <w:rFonts w:ascii="Calibri" w:hAnsi="Calibri"/>
              <w:color w:val="auto"/>
            </w:rPr>
            <w:t>7</w:t>
          </w:r>
        </w:p>
        <w:p w14:paraId="67CF86EF" w14:textId="7CD6A5AA" w:rsidR="004E35DB" w:rsidRPr="00DB33B9" w:rsidRDefault="004E35DB" w:rsidP="008160C9">
          <w:pPr>
            <w:pStyle w:val="Spistreci1"/>
            <w:rPr>
              <w:rFonts w:ascii="Calibri" w:hAnsi="Calibri"/>
              <w:color w:val="auto"/>
            </w:rPr>
          </w:pPr>
          <w:r w:rsidRPr="00DB33B9">
            <w:rPr>
              <w:rFonts w:ascii="Calibri" w:hAnsi="Calibri"/>
              <w:color w:val="auto"/>
            </w:rPr>
            <w:t>Zwrot kosztów przejazdu</w:t>
          </w:r>
          <w:r w:rsidRPr="00DB33B9">
            <w:rPr>
              <w:rFonts w:ascii="Calibri" w:hAnsi="Calibri"/>
              <w:color w:val="auto"/>
            </w:rPr>
            <w:ptab w:relativeTo="margin" w:alignment="right" w:leader="dot"/>
          </w:r>
          <w:r w:rsidR="008B4EA0">
            <w:rPr>
              <w:rFonts w:ascii="Calibri" w:hAnsi="Calibri"/>
              <w:color w:val="auto"/>
            </w:rPr>
            <w:t>9</w:t>
          </w:r>
        </w:p>
        <w:p w14:paraId="1F786434" w14:textId="46FE3FBB" w:rsidR="004E35DB" w:rsidRPr="00DB33B9" w:rsidRDefault="004C5F93" w:rsidP="008160C9">
          <w:pPr>
            <w:pStyle w:val="Spistreci1"/>
            <w:rPr>
              <w:rFonts w:ascii="Calibri" w:hAnsi="Calibri"/>
              <w:color w:val="auto"/>
            </w:rPr>
          </w:pPr>
          <w:r w:rsidRPr="00DB33B9">
            <w:rPr>
              <w:rFonts w:ascii="Calibri" w:hAnsi="Calibri"/>
              <w:color w:val="auto"/>
            </w:rPr>
            <w:t>Dofinansowanie podjęcia</w:t>
          </w:r>
          <w:r w:rsidR="004E35DB" w:rsidRPr="00DB33B9">
            <w:rPr>
              <w:rFonts w:ascii="Calibri" w:hAnsi="Calibri"/>
              <w:color w:val="auto"/>
            </w:rPr>
            <w:t xml:space="preserve"> działalności gospodarczej </w:t>
          </w:r>
          <w:r w:rsidR="004E35DB" w:rsidRPr="00DB33B9">
            <w:rPr>
              <w:rFonts w:ascii="Calibri" w:hAnsi="Calibri"/>
              <w:color w:val="auto"/>
            </w:rPr>
            <w:ptab w:relativeTo="margin" w:alignment="right" w:leader="dot"/>
          </w:r>
          <w:r w:rsidR="008B4EA0">
            <w:rPr>
              <w:rFonts w:ascii="Calibri" w:hAnsi="Calibri"/>
              <w:color w:val="auto"/>
            </w:rPr>
            <w:t>10</w:t>
          </w:r>
        </w:p>
        <w:p w14:paraId="68A8EF83" w14:textId="7C62A18E" w:rsidR="004E35DB" w:rsidRPr="00DB33B9" w:rsidRDefault="004E35DB" w:rsidP="008160C9">
          <w:pPr>
            <w:pStyle w:val="Spistreci1"/>
            <w:rPr>
              <w:rFonts w:ascii="Calibri" w:hAnsi="Calibri"/>
              <w:color w:val="auto"/>
            </w:rPr>
          </w:pPr>
          <w:r w:rsidRPr="00DB33B9">
            <w:rPr>
              <w:rFonts w:ascii="Calibri" w:hAnsi="Calibri"/>
              <w:color w:val="auto"/>
            </w:rPr>
            <w:t>Refundacja kosztów wyposażenia lub doposażenia stanowisk pracy dla skierowanych bezrobotnych</w:t>
          </w:r>
          <w:r w:rsidR="00BB0D23" w:rsidRPr="00DB33B9">
            <w:rPr>
              <w:rFonts w:ascii="Calibri" w:hAnsi="Calibri"/>
              <w:color w:val="auto"/>
            </w:rPr>
            <w:t xml:space="preserve"> </w:t>
          </w:r>
          <w:r w:rsidRPr="00DB33B9">
            <w:rPr>
              <w:rFonts w:ascii="Calibri" w:hAnsi="Calibri"/>
              <w:color w:val="auto"/>
            </w:rPr>
            <w:ptab w:relativeTo="margin" w:alignment="right" w:leader="dot"/>
          </w:r>
          <w:r w:rsidR="008B4EA0">
            <w:rPr>
              <w:rFonts w:ascii="Calibri" w:hAnsi="Calibri"/>
              <w:color w:val="auto"/>
            </w:rPr>
            <w:t>20</w:t>
          </w:r>
        </w:p>
        <w:p w14:paraId="00D20627" w14:textId="27F499DB" w:rsidR="004E35DB" w:rsidRPr="00DB33B9" w:rsidRDefault="004E35DB" w:rsidP="008160C9">
          <w:pPr>
            <w:pStyle w:val="Spistreci1"/>
            <w:rPr>
              <w:rFonts w:ascii="Calibri" w:hAnsi="Calibri"/>
              <w:color w:val="auto"/>
            </w:rPr>
          </w:pPr>
          <w:r w:rsidRPr="00DB33B9">
            <w:rPr>
              <w:rFonts w:ascii="Calibri" w:hAnsi="Calibri"/>
              <w:color w:val="auto"/>
            </w:rPr>
            <w:t xml:space="preserve">Prace </w:t>
          </w:r>
          <w:r w:rsidR="00365F1D" w:rsidRPr="00DB33B9">
            <w:rPr>
              <w:rFonts w:ascii="Calibri" w:hAnsi="Calibri"/>
              <w:color w:val="auto"/>
            </w:rPr>
            <w:t>interwencyjne</w:t>
          </w:r>
          <w:r w:rsidR="00365F1D" w:rsidRPr="00DB33B9">
            <w:rPr>
              <w:rFonts w:ascii="Calibri" w:hAnsi="Calibri"/>
              <w:color w:val="auto"/>
            </w:rPr>
            <w:ptab w:relativeTo="margin" w:alignment="right" w:leader="dot"/>
          </w:r>
          <w:r w:rsidR="008B4EA0">
            <w:rPr>
              <w:rFonts w:ascii="Calibri" w:hAnsi="Calibri"/>
              <w:color w:val="auto"/>
            </w:rPr>
            <w:t>31</w:t>
          </w:r>
        </w:p>
        <w:p w14:paraId="1442A651" w14:textId="4FB9DD42" w:rsidR="004E35DB" w:rsidRPr="00DB33B9" w:rsidRDefault="00B01450" w:rsidP="008160C9">
          <w:pPr>
            <w:pStyle w:val="Spistreci1"/>
            <w:rPr>
              <w:rFonts w:ascii="Calibri" w:hAnsi="Calibri"/>
              <w:color w:val="auto"/>
            </w:rPr>
          </w:pPr>
          <w:r w:rsidRPr="00DB33B9">
            <w:rPr>
              <w:rFonts w:ascii="Calibri" w:hAnsi="Calibri"/>
              <w:color w:val="auto"/>
            </w:rPr>
            <w:t>Staże</w:t>
          </w:r>
          <w:r w:rsidR="00365F1D" w:rsidRPr="00DB33B9">
            <w:rPr>
              <w:rFonts w:ascii="Calibri" w:hAnsi="Calibri"/>
              <w:color w:val="auto"/>
            </w:rPr>
            <w:ptab w:relativeTo="margin" w:alignment="right" w:leader="dot"/>
          </w:r>
          <w:r w:rsidR="005B32CB">
            <w:rPr>
              <w:rFonts w:ascii="Calibri" w:hAnsi="Calibri"/>
              <w:color w:val="auto"/>
            </w:rPr>
            <w:t>34</w:t>
          </w:r>
        </w:p>
        <w:p w14:paraId="7E02EA4A" w14:textId="501B6F69" w:rsidR="00450EA7" w:rsidRPr="00DB33B9" w:rsidRDefault="00450EA7" w:rsidP="00B13586">
          <w:pPr>
            <w:pStyle w:val="Akapitzlist"/>
            <w:numPr>
              <w:ilvl w:val="0"/>
              <w:numId w:val="33"/>
            </w:numPr>
            <w:spacing w:after="0"/>
            <w:rPr>
              <w:rFonts w:ascii="Calibri" w:hAnsi="Calibri"/>
              <w:sz w:val="20"/>
              <w:szCs w:val="20"/>
            </w:rPr>
          </w:pPr>
          <w:r w:rsidRPr="00DB33B9">
            <w:rPr>
              <w:rFonts w:ascii="Calibri" w:hAnsi="Calibri"/>
              <w:sz w:val="20"/>
              <w:szCs w:val="20"/>
            </w:rPr>
            <w:t>Bon</w:t>
          </w:r>
          <w:r w:rsidR="005B32CB">
            <w:rPr>
              <w:rFonts w:ascii="Calibri" w:hAnsi="Calibri"/>
              <w:sz w:val="20"/>
              <w:szCs w:val="20"/>
            </w:rPr>
            <w:t xml:space="preserve"> stażowy</w:t>
          </w:r>
          <w:r w:rsidRPr="00DB33B9">
            <w:rPr>
              <w:rFonts w:ascii="Calibri" w:hAnsi="Calibri"/>
              <w:sz w:val="20"/>
              <w:szCs w:val="20"/>
            </w:rPr>
            <w:t xml:space="preserve"> </w:t>
          </w:r>
          <w:r w:rsidRPr="00DB33B9">
            <w:rPr>
              <w:rFonts w:ascii="Calibri" w:hAnsi="Calibri"/>
              <w:sz w:val="20"/>
              <w:szCs w:val="20"/>
            </w:rPr>
            <w:ptab w:relativeTo="margin" w:alignment="right" w:leader="dot"/>
          </w:r>
          <w:r w:rsidR="008B4EA0">
            <w:rPr>
              <w:rFonts w:ascii="Calibri" w:hAnsi="Calibri"/>
              <w:sz w:val="20"/>
              <w:szCs w:val="20"/>
            </w:rPr>
            <w:t>37</w:t>
          </w:r>
        </w:p>
        <w:p w14:paraId="196B7423" w14:textId="09884F97" w:rsidR="00B01450" w:rsidRPr="00DB33B9" w:rsidRDefault="00450EA7" w:rsidP="008160C9">
          <w:pPr>
            <w:pStyle w:val="Spistreci1"/>
            <w:rPr>
              <w:rFonts w:ascii="Calibri" w:hAnsi="Calibri"/>
              <w:color w:val="auto"/>
            </w:rPr>
          </w:pPr>
          <w:r w:rsidRPr="00DB33B9">
            <w:rPr>
              <w:rFonts w:ascii="Calibri" w:hAnsi="Calibri"/>
              <w:color w:val="auto"/>
            </w:rPr>
            <w:t>Przygotowanie zawodowe dorosłych</w:t>
          </w:r>
          <w:r w:rsidR="00365F1D" w:rsidRPr="00DB33B9">
            <w:rPr>
              <w:rFonts w:ascii="Calibri" w:hAnsi="Calibri"/>
              <w:color w:val="auto"/>
            </w:rPr>
            <w:ptab w:relativeTo="margin" w:alignment="right" w:leader="dot"/>
          </w:r>
          <w:r w:rsidR="005B32CB">
            <w:rPr>
              <w:rFonts w:ascii="Calibri" w:hAnsi="Calibri"/>
              <w:color w:val="auto"/>
            </w:rPr>
            <w:t>37</w:t>
          </w:r>
        </w:p>
        <w:p w14:paraId="5D9365C9" w14:textId="67FDC946" w:rsidR="00450EA7" w:rsidRPr="00DB33B9" w:rsidRDefault="00450EA7" w:rsidP="00450EA7">
          <w:pPr>
            <w:pStyle w:val="Spistreci1"/>
            <w:rPr>
              <w:rFonts w:ascii="Calibri" w:hAnsi="Calibri"/>
              <w:color w:val="auto"/>
            </w:rPr>
          </w:pPr>
          <w:r w:rsidRPr="00DB33B9">
            <w:rPr>
              <w:rFonts w:ascii="Calibri" w:hAnsi="Calibri"/>
              <w:color w:val="auto"/>
            </w:rPr>
            <w:t>Roboty publiczne</w:t>
          </w:r>
          <w:r w:rsidRPr="00DB33B9">
            <w:rPr>
              <w:rFonts w:ascii="Calibri" w:hAnsi="Calibri"/>
              <w:color w:val="auto"/>
            </w:rPr>
            <w:ptab w:relativeTo="margin" w:alignment="right" w:leader="dot"/>
          </w:r>
          <w:r w:rsidR="008B4EA0">
            <w:rPr>
              <w:rFonts w:ascii="Calibri" w:hAnsi="Calibri"/>
              <w:color w:val="auto"/>
            </w:rPr>
            <w:t>38</w:t>
          </w:r>
        </w:p>
        <w:p w14:paraId="4A532BB2" w14:textId="654307CE" w:rsidR="00B01450" w:rsidRPr="00DB33B9" w:rsidRDefault="00B01450" w:rsidP="008160C9">
          <w:pPr>
            <w:pStyle w:val="Spistreci1"/>
            <w:rPr>
              <w:rFonts w:ascii="Calibri" w:hAnsi="Calibri"/>
              <w:color w:val="auto"/>
            </w:rPr>
          </w:pPr>
          <w:r w:rsidRPr="00DB33B9">
            <w:rPr>
              <w:rFonts w:ascii="Calibri" w:hAnsi="Calibri"/>
              <w:color w:val="auto"/>
            </w:rPr>
            <w:t xml:space="preserve">Refundacja kosztów opieki nad osobą zależną lub nad dzieckiem do 7 roku </w:t>
          </w:r>
          <w:r w:rsidR="00365F1D" w:rsidRPr="00DB33B9">
            <w:rPr>
              <w:rFonts w:ascii="Calibri" w:hAnsi="Calibri"/>
              <w:color w:val="auto"/>
            </w:rPr>
            <w:t>życia</w:t>
          </w:r>
          <w:r w:rsidR="00365F1D" w:rsidRPr="00DB33B9">
            <w:rPr>
              <w:rFonts w:ascii="Calibri" w:hAnsi="Calibri"/>
              <w:color w:val="auto"/>
            </w:rPr>
            <w:ptab w:relativeTo="margin" w:alignment="right" w:leader="dot"/>
          </w:r>
          <w:r w:rsidR="008B4EA0">
            <w:rPr>
              <w:rFonts w:ascii="Calibri" w:hAnsi="Calibri"/>
              <w:color w:val="auto"/>
            </w:rPr>
            <w:t>41</w:t>
          </w:r>
        </w:p>
        <w:p w14:paraId="73C0225A" w14:textId="433C0B03" w:rsidR="00B01450" w:rsidRPr="00DB33B9" w:rsidRDefault="00B01450" w:rsidP="008160C9">
          <w:pPr>
            <w:pStyle w:val="Spistreci1"/>
            <w:rPr>
              <w:rFonts w:ascii="Calibri" w:hAnsi="Calibri"/>
              <w:color w:val="auto"/>
            </w:rPr>
          </w:pPr>
          <w:r w:rsidRPr="00DB33B9">
            <w:rPr>
              <w:rFonts w:ascii="Calibri" w:hAnsi="Calibri"/>
              <w:color w:val="auto"/>
            </w:rPr>
            <w:t xml:space="preserve">Prace społecznie </w:t>
          </w:r>
          <w:r w:rsidR="00365F1D" w:rsidRPr="00DB33B9">
            <w:rPr>
              <w:rFonts w:ascii="Calibri" w:hAnsi="Calibri"/>
              <w:color w:val="auto"/>
            </w:rPr>
            <w:t>użyteczne</w:t>
          </w:r>
          <w:r w:rsidR="00365F1D" w:rsidRPr="00DB33B9">
            <w:rPr>
              <w:rFonts w:ascii="Calibri" w:hAnsi="Calibri"/>
              <w:color w:val="auto"/>
            </w:rPr>
            <w:ptab w:relativeTo="margin" w:alignment="right" w:leader="dot"/>
          </w:r>
          <w:r w:rsidR="005B32CB">
            <w:rPr>
              <w:rFonts w:ascii="Calibri" w:hAnsi="Calibri"/>
              <w:color w:val="auto"/>
            </w:rPr>
            <w:t>41</w:t>
          </w:r>
        </w:p>
        <w:p w14:paraId="2CF2DCF8" w14:textId="7BFF2F86" w:rsidR="00B01450" w:rsidRPr="00DB33B9" w:rsidRDefault="00B01450" w:rsidP="008160C9">
          <w:pPr>
            <w:pStyle w:val="Spistreci1"/>
            <w:rPr>
              <w:rFonts w:ascii="Calibri" w:hAnsi="Calibri"/>
              <w:color w:val="auto"/>
            </w:rPr>
          </w:pPr>
          <w:r w:rsidRPr="00DB33B9">
            <w:rPr>
              <w:rFonts w:ascii="Calibri" w:hAnsi="Calibri"/>
              <w:color w:val="auto"/>
            </w:rPr>
            <w:t xml:space="preserve">Stypendium z tytułu podjęcia dalszej </w:t>
          </w:r>
          <w:r w:rsidR="00365F1D" w:rsidRPr="00DB33B9">
            <w:rPr>
              <w:rFonts w:ascii="Calibri" w:hAnsi="Calibri"/>
              <w:color w:val="auto"/>
            </w:rPr>
            <w:t>nauki</w:t>
          </w:r>
          <w:r w:rsidR="00365F1D" w:rsidRPr="00DB33B9">
            <w:rPr>
              <w:rFonts w:ascii="Calibri" w:hAnsi="Calibri"/>
              <w:color w:val="auto"/>
            </w:rPr>
            <w:ptab w:relativeTo="margin" w:alignment="right" w:leader="dot"/>
          </w:r>
          <w:r w:rsidR="008B4EA0">
            <w:rPr>
              <w:rFonts w:ascii="Calibri" w:hAnsi="Calibri"/>
              <w:color w:val="auto"/>
            </w:rPr>
            <w:t>42</w:t>
          </w:r>
        </w:p>
        <w:p w14:paraId="61867EAA" w14:textId="319BA43D" w:rsidR="00B01450" w:rsidRPr="00DB33B9" w:rsidRDefault="00B01450" w:rsidP="008160C9">
          <w:pPr>
            <w:pStyle w:val="Spistreci1"/>
            <w:rPr>
              <w:rFonts w:ascii="Calibri" w:hAnsi="Calibri"/>
              <w:color w:val="auto"/>
            </w:rPr>
          </w:pPr>
          <w:r w:rsidRPr="00DB33B9">
            <w:rPr>
              <w:rFonts w:ascii="Calibri" w:hAnsi="Calibri"/>
              <w:color w:val="auto"/>
            </w:rPr>
            <w:t xml:space="preserve">Bon na </w:t>
          </w:r>
          <w:r w:rsidR="00365F1D" w:rsidRPr="00DB33B9">
            <w:rPr>
              <w:rFonts w:ascii="Calibri" w:hAnsi="Calibri"/>
              <w:color w:val="auto"/>
            </w:rPr>
            <w:t>zasiedlenie</w:t>
          </w:r>
          <w:r w:rsidR="00365F1D" w:rsidRPr="00DB33B9">
            <w:rPr>
              <w:rFonts w:ascii="Calibri" w:hAnsi="Calibri"/>
              <w:color w:val="auto"/>
            </w:rPr>
            <w:ptab w:relativeTo="margin" w:alignment="right" w:leader="dot"/>
          </w:r>
          <w:r w:rsidR="008B4EA0">
            <w:rPr>
              <w:rFonts w:ascii="Calibri" w:hAnsi="Calibri"/>
              <w:color w:val="auto"/>
            </w:rPr>
            <w:t>43</w:t>
          </w:r>
        </w:p>
        <w:p w14:paraId="75140032" w14:textId="6CACBFAE" w:rsidR="00450EA7" w:rsidRPr="00DB33B9" w:rsidRDefault="00450EA7" w:rsidP="00450EA7">
          <w:pPr>
            <w:pStyle w:val="Spistreci1"/>
            <w:rPr>
              <w:rFonts w:ascii="Calibri" w:hAnsi="Calibri"/>
              <w:color w:val="auto"/>
            </w:rPr>
          </w:pPr>
          <w:r w:rsidRPr="00DB33B9">
            <w:rPr>
              <w:rFonts w:ascii="Calibri" w:hAnsi="Calibri"/>
              <w:color w:val="auto"/>
            </w:rPr>
            <w:t>Bon zatrudnieniowy</w:t>
          </w:r>
          <w:r w:rsidRPr="00DB33B9">
            <w:rPr>
              <w:rFonts w:ascii="Calibri" w:hAnsi="Calibri"/>
              <w:color w:val="auto"/>
            </w:rPr>
            <w:ptab w:relativeTo="margin" w:alignment="right" w:leader="dot"/>
          </w:r>
          <w:r w:rsidR="008B4EA0">
            <w:rPr>
              <w:rFonts w:ascii="Calibri" w:hAnsi="Calibri"/>
              <w:color w:val="auto"/>
            </w:rPr>
            <w:t>44</w:t>
          </w:r>
        </w:p>
        <w:p w14:paraId="3AAB41C3" w14:textId="1EDA5F77" w:rsidR="00450EA7" w:rsidRPr="00DB33B9" w:rsidRDefault="00450EA7" w:rsidP="00B15E4B">
          <w:pPr>
            <w:pStyle w:val="Spistreci1"/>
            <w:rPr>
              <w:rFonts w:ascii="Calibri" w:hAnsi="Calibri"/>
              <w:color w:val="auto"/>
            </w:rPr>
          </w:pPr>
          <w:r w:rsidRPr="00DB33B9">
            <w:rPr>
              <w:rFonts w:ascii="Calibri" w:hAnsi="Calibri"/>
              <w:color w:val="auto"/>
            </w:rPr>
            <w:t>Dofinansowanie wynagrodzen</w:t>
          </w:r>
          <w:r w:rsidR="004C5F93" w:rsidRPr="00DB33B9">
            <w:rPr>
              <w:rFonts w:ascii="Calibri" w:hAnsi="Calibri"/>
              <w:color w:val="auto"/>
            </w:rPr>
            <w:t xml:space="preserve">ia za zatrudnienie bezrobotnego, który ukończył </w:t>
          </w:r>
          <w:r w:rsidRPr="00DB33B9">
            <w:rPr>
              <w:rFonts w:ascii="Calibri" w:hAnsi="Calibri"/>
              <w:color w:val="auto"/>
            </w:rPr>
            <w:t>50 lat</w:t>
          </w:r>
          <w:r w:rsidRPr="00DB33B9">
            <w:rPr>
              <w:rFonts w:ascii="Calibri" w:hAnsi="Calibri"/>
              <w:color w:val="auto"/>
            </w:rPr>
            <w:ptab w:relativeTo="margin" w:alignment="right" w:leader="dot"/>
          </w:r>
          <w:r w:rsidR="008B4EA0">
            <w:rPr>
              <w:rFonts w:ascii="Calibri" w:hAnsi="Calibri"/>
              <w:color w:val="auto"/>
            </w:rPr>
            <w:t>44</w:t>
          </w:r>
        </w:p>
        <w:p w14:paraId="149998A0" w14:textId="38A27CE3" w:rsidR="00450EA7" w:rsidRPr="00DB33B9" w:rsidRDefault="00450EA7" w:rsidP="00B15E4B">
          <w:pPr>
            <w:pStyle w:val="Spistreci1"/>
            <w:rPr>
              <w:rFonts w:ascii="Calibri" w:hAnsi="Calibri"/>
              <w:color w:val="auto"/>
            </w:rPr>
          </w:pPr>
          <w:r w:rsidRPr="00DB33B9">
            <w:rPr>
              <w:rFonts w:ascii="Calibri" w:hAnsi="Calibri"/>
              <w:color w:val="auto"/>
            </w:rPr>
            <w:t xml:space="preserve">Grant na </w:t>
          </w:r>
          <w:r w:rsidR="004C5F93" w:rsidRPr="00DB33B9">
            <w:rPr>
              <w:rFonts w:ascii="Calibri" w:hAnsi="Calibri"/>
              <w:color w:val="auto"/>
            </w:rPr>
            <w:t>utworzenie stanowiska pracy w formie telepracy</w:t>
          </w:r>
          <w:r w:rsidRPr="00DB33B9">
            <w:rPr>
              <w:rFonts w:ascii="Calibri" w:hAnsi="Calibri"/>
              <w:color w:val="auto"/>
            </w:rPr>
            <w:ptab w:relativeTo="margin" w:alignment="right" w:leader="dot"/>
          </w:r>
          <w:r w:rsidR="005B32CB">
            <w:rPr>
              <w:rFonts w:ascii="Calibri" w:hAnsi="Calibri"/>
              <w:color w:val="auto"/>
            </w:rPr>
            <w:t>46</w:t>
          </w:r>
        </w:p>
        <w:p w14:paraId="6729CF32" w14:textId="5BBDE587" w:rsidR="00450EA7" w:rsidRPr="00DB33B9" w:rsidRDefault="00450EA7" w:rsidP="00B15E4B">
          <w:pPr>
            <w:pStyle w:val="Spistreci1"/>
            <w:rPr>
              <w:rFonts w:ascii="Calibri" w:hAnsi="Calibri"/>
              <w:color w:val="auto"/>
            </w:rPr>
          </w:pPr>
          <w:r w:rsidRPr="00DB33B9">
            <w:rPr>
              <w:rFonts w:ascii="Calibri" w:hAnsi="Calibri"/>
              <w:color w:val="auto"/>
            </w:rPr>
            <w:t>Świadczenie aktywizacyjne</w:t>
          </w:r>
          <w:r w:rsidRPr="00DB33B9">
            <w:rPr>
              <w:rFonts w:ascii="Calibri" w:hAnsi="Calibri"/>
              <w:color w:val="auto"/>
            </w:rPr>
            <w:ptab w:relativeTo="margin" w:alignment="right" w:leader="dot"/>
          </w:r>
          <w:r w:rsidR="008B4EA0">
            <w:rPr>
              <w:rFonts w:ascii="Calibri" w:hAnsi="Calibri"/>
              <w:color w:val="auto"/>
            </w:rPr>
            <w:t>48</w:t>
          </w:r>
        </w:p>
        <w:p w14:paraId="47785909" w14:textId="615AC232" w:rsidR="00450EA7" w:rsidRPr="00DB33B9" w:rsidRDefault="00450EA7" w:rsidP="00B15E4B">
          <w:pPr>
            <w:pStyle w:val="Spistreci1"/>
            <w:rPr>
              <w:rFonts w:ascii="Calibri" w:hAnsi="Calibri"/>
              <w:color w:val="auto"/>
            </w:rPr>
          </w:pPr>
          <w:r w:rsidRPr="00DB33B9">
            <w:rPr>
              <w:rFonts w:ascii="Calibri" w:hAnsi="Calibri"/>
              <w:color w:val="auto"/>
            </w:rPr>
            <w:t>Program Aktywizacja i Integracja</w:t>
          </w:r>
          <w:r w:rsidRPr="00DB33B9">
            <w:rPr>
              <w:rFonts w:ascii="Calibri" w:hAnsi="Calibri"/>
              <w:color w:val="auto"/>
            </w:rPr>
            <w:ptab w:relativeTo="margin" w:alignment="right" w:leader="dot"/>
          </w:r>
          <w:r w:rsidR="005B32CB">
            <w:rPr>
              <w:rFonts w:ascii="Calibri" w:hAnsi="Calibri"/>
              <w:color w:val="auto"/>
            </w:rPr>
            <w:t>48</w:t>
          </w:r>
        </w:p>
        <w:p w14:paraId="7738F2CC" w14:textId="28C621F7" w:rsidR="00450EA7" w:rsidRPr="00DB33B9" w:rsidRDefault="00450EA7" w:rsidP="00B15E4B">
          <w:pPr>
            <w:pStyle w:val="Spistreci1"/>
            <w:rPr>
              <w:rFonts w:ascii="Calibri" w:hAnsi="Calibri"/>
              <w:color w:val="auto"/>
            </w:rPr>
          </w:pPr>
          <w:r w:rsidRPr="00DB33B9">
            <w:rPr>
              <w:rFonts w:ascii="Calibri" w:hAnsi="Calibri"/>
              <w:color w:val="auto"/>
            </w:rPr>
            <w:t xml:space="preserve">Jednorazowa refundacja </w:t>
          </w:r>
          <w:r w:rsidR="00561431" w:rsidRPr="00DB33B9">
            <w:rPr>
              <w:rFonts w:ascii="Calibri" w:hAnsi="Calibri"/>
              <w:color w:val="auto"/>
            </w:rPr>
            <w:t xml:space="preserve">kosztów z tyt. opłaconych </w:t>
          </w:r>
          <w:r w:rsidRPr="00DB33B9">
            <w:rPr>
              <w:rFonts w:ascii="Calibri" w:hAnsi="Calibri"/>
              <w:color w:val="auto"/>
            </w:rPr>
            <w:t>składek na ubezpieczenia społeczne</w:t>
          </w:r>
          <w:r w:rsidRPr="00DB33B9">
            <w:rPr>
              <w:rFonts w:ascii="Calibri" w:hAnsi="Calibri"/>
              <w:color w:val="auto"/>
            </w:rPr>
            <w:ptab w:relativeTo="margin" w:alignment="right" w:leader="dot"/>
          </w:r>
          <w:r w:rsidR="005B32CB">
            <w:rPr>
              <w:rFonts w:ascii="Calibri" w:hAnsi="Calibri"/>
              <w:color w:val="auto"/>
            </w:rPr>
            <w:t>49</w:t>
          </w:r>
        </w:p>
        <w:p w14:paraId="6DA08EFE" w14:textId="7884C4F4" w:rsidR="00E415BA" w:rsidRPr="00DB33B9" w:rsidRDefault="00450EA7" w:rsidP="00E415BA">
          <w:pPr>
            <w:pStyle w:val="Spistreci1"/>
            <w:rPr>
              <w:rFonts w:ascii="Calibri" w:hAnsi="Calibri"/>
              <w:color w:val="auto"/>
            </w:rPr>
          </w:pPr>
          <w:r w:rsidRPr="00DB33B9">
            <w:rPr>
              <w:rFonts w:ascii="Calibri" w:hAnsi="Calibri"/>
              <w:color w:val="auto"/>
            </w:rPr>
            <w:t xml:space="preserve">Refundacja </w:t>
          </w:r>
          <w:r w:rsidR="00561431" w:rsidRPr="00DB33B9">
            <w:rPr>
              <w:rFonts w:ascii="Calibri" w:hAnsi="Calibri"/>
              <w:color w:val="auto"/>
            </w:rPr>
            <w:t>kosztów poniesionych na składki</w:t>
          </w:r>
          <w:r w:rsidRPr="00DB33B9">
            <w:rPr>
              <w:rFonts w:ascii="Calibri" w:hAnsi="Calibri"/>
              <w:color w:val="auto"/>
            </w:rPr>
            <w:t xml:space="preserve"> na ubezpieczenia społeczne </w:t>
          </w:r>
          <w:r w:rsidR="00561431" w:rsidRPr="00DB33B9">
            <w:rPr>
              <w:rFonts w:ascii="Calibri" w:hAnsi="Calibri"/>
              <w:color w:val="auto"/>
            </w:rPr>
            <w:t xml:space="preserve">za </w:t>
          </w:r>
          <w:r w:rsidRPr="00DB33B9">
            <w:rPr>
              <w:rFonts w:ascii="Calibri" w:hAnsi="Calibri"/>
              <w:color w:val="auto"/>
            </w:rPr>
            <w:t>bezrobotnych do 30 roku życia</w:t>
          </w:r>
          <w:r w:rsidR="00365F1D" w:rsidRPr="00DB33B9">
            <w:rPr>
              <w:rFonts w:ascii="Calibri" w:hAnsi="Calibri"/>
              <w:color w:val="auto"/>
            </w:rPr>
            <w:ptab w:relativeTo="margin" w:alignment="right" w:leader="dot"/>
          </w:r>
          <w:r w:rsidR="008B4EA0">
            <w:rPr>
              <w:rFonts w:ascii="Calibri" w:hAnsi="Calibri"/>
              <w:color w:val="auto"/>
            </w:rPr>
            <w:t>50</w:t>
          </w:r>
        </w:p>
        <w:p w14:paraId="1BF7AA6A" w14:textId="77777777" w:rsidR="00E415BA" w:rsidRPr="00DB33B9" w:rsidRDefault="00E415BA" w:rsidP="00E415BA">
          <w:pPr>
            <w:rPr>
              <w:rFonts w:ascii="Calibri" w:hAnsi="Calibri"/>
            </w:rPr>
          </w:pPr>
        </w:p>
        <w:p w14:paraId="326EEF9D" w14:textId="439A929F" w:rsidR="009712BE" w:rsidRPr="00DB33B9" w:rsidRDefault="00C878E7" w:rsidP="00E415BA"/>
      </w:sdtContent>
    </w:sdt>
    <w:p w14:paraId="14804F3D" w14:textId="757F5054" w:rsidR="00E415BA" w:rsidRPr="00DB33B9" w:rsidRDefault="00E415BA" w:rsidP="00B13586">
      <w:pPr>
        <w:pStyle w:val="Nagwek1"/>
        <w:numPr>
          <w:ilvl w:val="0"/>
          <w:numId w:val="40"/>
        </w:numPr>
        <w:spacing w:before="240" w:after="240"/>
        <w:ind w:hanging="436"/>
        <w:rPr>
          <w:rFonts w:ascii="Calibri" w:hAnsi="Calibri" w:cs="Calibri"/>
          <w:color w:val="auto"/>
        </w:rPr>
      </w:pPr>
      <w:r w:rsidRPr="00DB33B9">
        <w:rPr>
          <w:rFonts w:ascii="Calibri" w:hAnsi="Calibri" w:cs="Calibri"/>
          <w:color w:val="auto"/>
        </w:rPr>
        <w:lastRenderedPageBreak/>
        <w:t>Zasady ogólne</w:t>
      </w:r>
    </w:p>
    <w:p w14:paraId="39AE4FD1" w14:textId="686B245B" w:rsidR="00E14B9E" w:rsidRPr="00DB33B9" w:rsidRDefault="00E14B9E" w:rsidP="00535576">
      <w:pPr>
        <w:spacing w:after="0" w:line="240" w:lineRule="auto"/>
        <w:jc w:val="both"/>
        <w:rPr>
          <w:rFonts w:ascii="Calibri" w:hAnsi="Calibri" w:cs="Calibri"/>
          <w:sz w:val="22"/>
          <w:szCs w:val="22"/>
          <w:lang w:eastAsia="en-US"/>
        </w:rPr>
      </w:pPr>
      <w:r w:rsidRPr="00DB33B9">
        <w:rPr>
          <w:rFonts w:ascii="Calibri" w:hAnsi="Calibri" w:cs="Calibri"/>
          <w:sz w:val="22"/>
          <w:szCs w:val="22"/>
          <w:lang w:eastAsia="en-US"/>
        </w:rPr>
        <w:t>Zasady finansowania określają ogólne zasady ubiegania się i przyznawania poszczególnych usług i</w:t>
      </w:r>
      <w:r w:rsidR="000535B9" w:rsidRPr="00DB33B9">
        <w:rPr>
          <w:rFonts w:ascii="Calibri" w:hAnsi="Calibri" w:cs="Calibri"/>
          <w:sz w:val="22"/>
          <w:szCs w:val="22"/>
          <w:lang w:eastAsia="en-US"/>
        </w:rPr>
        <w:t> </w:t>
      </w:r>
      <w:r w:rsidRPr="00DB33B9">
        <w:rPr>
          <w:rFonts w:ascii="Calibri" w:hAnsi="Calibri" w:cs="Calibri"/>
          <w:sz w:val="22"/>
          <w:szCs w:val="22"/>
          <w:lang w:eastAsia="en-US"/>
        </w:rPr>
        <w:t xml:space="preserve"> instrumentów rynku pracy</w:t>
      </w:r>
      <w:r w:rsidR="005C4CB3" w:rsidRPr="00DB33B9">
        <w:rPr>
          <w:rFonts w:ascii="Calibri" w:hAnsi="Calibri" w:cs="Calibri"/>
          <w:sz w:val="22"/>
          <w:szCs w:val="22"/>
          <w:lang w:eastAsia="en-US"/>
        </w:rPr>
        <w:t xml:space="preserve"> w Powiatowym Urzędzie Pracy w Mińsku Mazowieckim</w:t>
      </w:r>
      <w:r w:rsidRPr="00DB33B9">
        <w:rPr>
          <w:rFonts w:ascii="Calibri" w:hAnsi="Calibri" w:cs="Calibri"/>
          <w:sz w:val="22"/>
          <w:szCs w:val="22"/>
          <w:lang w:eastAsia="en-US"/>
        </w:rPr>
        <w:t xml:space="preserve">.  </w:t>
      </w:r>
    </w:p>
    <w:p w14:paraId="715EA679" w14:textId="77777777" w:rsidR="00535576" w:rsidRPr="00DB33B9" w:rsidRDefault="00535576" w:rsidP="00535576">
      <w:pPr>
        <w:spacing w:after="0" w:line="240" w:lineRule="auto"/>
        <w:jc w:val="both"/>
        <w:rPr>
          <w:rFonts w:ascii="Calibri" w:hAnsi="Calibri" w:cs="Calibri"/>
          <w:sz w:val="22"/>
          <w:szCs w:val="22"/>
          <w:lang w:eastAsia="en-US"/>
        </w:rPr>
      </w:pPr>
    </w:p>
    <w:p w14:paraId="097E8BD4" w14:textId="518D6D7E" w:rsidR="00531B42" w:rsidRPr="00DB33B9" w:rsidRDefault="00531B42" w:rsidP="00535576">
      <w:pPr>
        <w:spacing w:after="0" w:line="240" w:lineRule="auto"/>
        <w:rPr>
          <w:rFonts w:ascii="Calibri" w:hAnsi="Calibri" w:cs="Calibri"/>
          <w:sz w:val="22"/>
          <w:szCs w:val="22"/>
          <w:lang w:eastAsia="en-US"/>
        </w:rPr>
      </w:pPr>
      <w:r w:rsidRPr="00DB33B9">
        <w:rPr>
          <w:rFonts w:ascii="Calibri" w:hAnsi="Calibri" w:cs="Calibri"/>
          <w:sz w:val="22"/>
          <w:szCs w:val="22"/>
          <w:lang w:eastAsia="en-US"/>
        </w:rPr>
        <w:t>Ilekroć w niniejszych Zasadach mowa jest o:</w:t>
      </w:r>
    </w:p>
    <w:p w14:paraId="6270B2AB" w14:textId="704C2F93" w:rsidR="00F12249" w:rsidRPr="00DB33B9" w:rsidRDefault="00F12249" w:rsidP="00535576">
      <w:pPr>
        <w:spacing w:after="0" w:line="240" w:lineRule="auto"/>
        <w:ind w:left="284"/>
        <w:jc w:val="both"/>
        <w:rPr>
          <w:rFonts w:ascii="Calibri" w:hAnsi="Calibri" w:cs="Calibri"/>
          <w:sz w:val="22"/>
          <w:szCs w:val="22"/>
          <w:lang w:eastAsia="en-US"/>
        </w:rPr>
      </w:pPr>
      <w:r w:rsidRPr="00DB33B9">
        <w:rPr>
          <w:rFonts w:ascii="Calibri" w:hAnsi="Calibri" w:cs="Calibri"/>
          <w:b/>
          <w:bCs/>
          <w:sz w:val="22"/>
          <w:szCs w:val="22"/>
          <w:lang w:eastAsia="en-US"/>
        </w:rPr>
        <w:t xml:space="preserve">Staroście </w:t>
      </w:r>
      <w:r w:rsidRPr="00DB33B9">
        <w:rPr>
          <w:rFonts w:ascii="Calibri" w:hAnsi="Calibri" w:cs="Calibri"/>
          <w:sz w:val="22"/>
          <w:szCs w:val="22"/>
          <w:lang w:eastAsia="en-US"/>
        </w:rPr>
        <w:t>– oznacza to Starostę</w:t>
      </w:r>
      <w:r w:rsidR="0002139E" w:rsidRPr="00DB33B9">
        <w:rPr>
          <w:rFonts w:ascii="Calibri" w:hAnsi="Calibri" w:cs="Calibri"/>
          <w:sz w:val="22"/>
          <w:szCs w:val="22"/>
          <w:lang w:eastAsia="en-US"/>
        </w:rPr>
        <w:t xml:space="preserve"> realizującego zadania wynikające z ustawy o promocji zatrudnienia i</w:t>
      </w:r>
      <w:r w:rsidR="000535B9" w:rsidRPr="00DB33B9">
        <w:rPr>
          <w:rFonts w:ascii="Calibri" w:hAnsi="Calibri" w:cs="Calibri"/>
          <w:sz w:val="22"/>
          <w:szCs w:val="22"/>
          <w:lang w:eastAsia="en-US"/>
        </w:rPr>
        <w:t> </w:t>
      </w:r>
      <w:r w:rsidR="0002139E" w:rsidRPr="00DB33B9">
        <w:rPr>
          <w:rFonts w:ascii="Calibri" w:hAnsi="Calibri" w:cs="Calibri"/>
          <w:sz w:val="22"/>
          <w:szCs w:val="22"/>
          <w:lang w:eastAsia="en-US"/>
        </w:rPr>
        <w:t xml:space="preserve"> instytucjach rynku pracy</w:t>
      </w:r>
      <w:r w:rsidRPr="00DB33B9">
        <w:rPr>
          <w:rFonts w:ascii="Calibri" w:hAnsi="Calibri" w:cs="Calibri"/>
          <w:sz w:val="22"/>
          <w:szCs w:val="22"/>
          <w:lang w:eastAsia="en-US"/>
        </w:rPr>
        <w:t xml:space="preserve">, w tym również Starostę Mińskiego </w:t>
      </w:r>
    </w:p>
    <w:p w14:paraId="0BEA3202" w14:textId="35CA179C" w:rsidR="008162E5" w:rsidRPr="00DB33B9" w:rsidRDefault="008162E5" w:rsidP="00535576">
      <w:pPr>
        <w:spacing w:after="0" w:line="240" w:lineRule="auto"/>
        <w:ind w:left="284"/>
        <w:jc w:val="both"/>
        <w:rPr>
          <w:rFonts w:ascii="Calibri" w:hAnsi="Calibri" w:cs="Calibri"/>
          <w:sz w:val="22"/>
          <w:szCs w:val="22"/>
          <w:lang w:eastAsia="en-US"/>
        </w:rPr>
      </w:pPr>
      <w:r w:rsidRPr="00DB33B9">
        <w:rPr>
          <w:rFonts w:ascii="Calibri" w:hAnsi="Calibri" w:cs="Calibri"/>
          <w:b/>
          <w:bCs/>
          <w:sz w:val="22"/>
          <w:szCs w:val="22"/>
          <w:lang w:eastAsia="en-US"/>
        </w:rPr>
        <w:t>Dyrektor</w:t>
      </w:r>
      <w:r w:rsidR="00531B42" w:rsidRPr="00DB33B9">
        <w:rPr>
          <w:rFonts w:ascii="Calibri" w:hAnsi="Calibri" w:cs="Calibri"/>
          <w:b/>
          <w:bCs/>
          <w:sz w:val="22"/>
          <w:szCs w:val="22"/>
          <w:lang w:eastAsia="en-US"/>
        </w:rPr>
        <w:t>ze</w:t>
      </w:r>
      <w:r w:rsidR="00796679" w:rsidRPr="00DB33B9">
        <w:rPr>
          <w:rFonts w:ascii="Calibri" w:hAnsi="Calibri" w:cs="Calibri"/>
          <w:b/>
          <w:bCs/>
          <w:sz w:val="22"/>
          <w:szCs w:val="22"/>
          <w:lang w:eastAsia="en-US"/>
        </w:rPr>
        <w:t xml:space="preserve"> PUP</w:t>
      </w:r>
      <w:r w:rsidRPr="00DB33B9">
        <w:rPr>
          <w:rFonts w:ascii="Calibri" w:hAnsi="Calibri" w:cs="Calibri"/>
          <w:sz w:val="22"/>
          <w:szCs w:val="22"/>
          <w:lang w:eastAsia="en-US"/>
        </w:rPr>
        <w:t xml:space="preserve"> </w:t>
      </w:r>
      <w:r w:rsidR="006548D1" w:rsidRPr="00DB33B9">
        <w:rPr>
          <w:rFonts w:ascii="Calibri" w:hAnsi="Calibri" w:cs="Calibri"/>
          <w:sz w:val="22"/>
          <w:szCs w:val="22"/>
          <w:lang w:eastAsia="en-US"/>
        </w:rPr>
        <w:t xml:space="preserve">– </w:t>
      </w:r>
      <w:r w:rsidR="00531B42" w:rsidRPr="00DB33B9">
        <w:rPr>
          <w:rFonts w:ascii="Calibri" w:hAnsi="Calibri" w:cs="Calibri"/>
          <w:sz w:val="22"/>
          <w:szCs w:val="22"/>
          <w:lang w:eastAsia="en-US"/>
        </w:rPr>
        <w:t xml:space="preserve">oznacza to </w:t>
      </w:r>
      <w:r w:rsidR="006548D1" w:rsidRPr="00DB33B9">
        <w:rPr>
          <w:rFonts w:ascii="Calibri" w:hAnsi="Calibri" w:cs="Calibri"/>
          <w:sz w:val="22"/>
          <w:szCs w:val="22"/>
          <w:lang w:eastAsia="en-US"/>
        </w:rPr>
        <w:t>Dyrektor</w:t>
      </w:r>
      <w:r w:rsidR="00531B42" w:rsidRPr="00DB33B9">
        <w:rPr>
          <w:rFonts w:ascii="Calibri" w:hAnsi="Calibri" w:cs="Calibri"/>
          <w:sz w:val="22"/>
          <w:szCs w:val="22"/>
          <w:lang w:eastAsia="en-US"/>
        </w:rPr>
        <w:t>a</w:t>
      </w:r>
      <w:r w:rsidR="006548D1" w:rsidRPr="00DB33B9">
        <w:rPr>
          <w:rFonts w:ascii="Calibri" w:hAnsi="Calibri" w:cs="Calibri"/>
          <w:sz w:val="22"/>
          <w:szCs w:val="22"/>
          <w:lang w:eastAsia="en-US"/>
        </w:rPr>
        <w:t xml:space="preserve"> </w:t>
      </w:r>
      <w:r w:rsidRPr="00DB33B9">
        <w:rPr>
          <w:rFonts w:ascii="Calibri" w:hAnsi="Calibri" w:cs="Calibri"/>
          <w:sz w:val="22"/>
          <w:szCs w:val="22"/>
          <w:lang w:eastAsia="en-US"/>
        </w:rPr>
        <w:t>Powiatowego Urzędu Pracy w Mińsku Mazowieckim realizuj</w:t>
      </w:r>
      <w:r w:rsidR="006548D1" w:rsidRPr="00DB33B9">
        <w:rPr>
          <w:rFonts w:ascii="Calibri" w:hAnsi="Calibri" w:cs="Calibri"/>
          <w:sz w:val="22"/>
          <w:szCs w:val="22"/>
          <w:lang w:eastAsia="en-US"/>
        </w:rPr>
        <w:t>ąc</w:t>
      </w:r>
      <w:r w:rsidR="00531B42" w:rsidRPr="00DB33B9">
        <w:rPr>
          <w:rFonts w:ascii="Calibri" w:hAnsi="Calibri" w:cs="Calibri"/>
          <w:sz w:val="22"/>
          <w:szCs w:val="22"/>
          <w:lang w:eastAsia="en-US"/>
        </w:rPr>
        <w:t>ego</w:t>
      </w:r>
      <w:r w:rsidRPr="00DB33B9">
        <w:rPr>
          <w:rFonts w:ascii="Calibri" w:hAnsi="Calibri" w:cs="Calibri"/>
          <w:sz w:val="22"/>
          <w:szCs w:val="22"/>
          <w:lang w:eastAsia="en-US"/>
        </w:rPr>
        <w:t xml:space="preserve"> </w:t>
      </w:r>
      <w:r w:rsidR="003709F0" w:rsidRPr="00DB33B9">
        <w:rPr>
          <w:rFonts w:ascii="Calibri" w:hAnsi="Calibri" w:cs="Calibri"/>
          <w:sz w:val="22"/>
          <w:szCs w:val="22"/>
          <w:lang w:eastAsia="en-US"/>
        </w:rPr>
        <w:t xml:space="preserve">zadania wynikające z ustawy o promocji zatrudnienia i instytucjach rynku pracy </w:t>
      </w:r>
      <w:r w:rsidRPr="00DB33B9">
        <w:rPr>
          <w:rFonts w:ascii="Calibri" w:hAnsi="Calibri" w:cs="Calibri"/>
          <w:sz w:val="22"/>
          <w:szCs w:val="22"/>
          <w:lang w:eastAsia="en-US"/>
        </w:rPr>
        <w:t>z</w:t>
      </w:r>
      <w:r w:rsidR="000535B9" w:rsidRPr="00DB33B9">
        <w:rPr>
          <w:rFonts w:ascii="Calibri" w:hAnsi="Calibri" w:cs="Calibri"/>
          <w:sz w:val="22"/>
          <w:szCs w:val="22"/>
          <w:lang w:eastAsia="en-US"/>
        </w:rPr>
        <w:t> </w:t>
      </w:r>
      <w:r w:rsidRPr="00DB33B9">
        <w:rPr>
          <w:rFonts w:ascii="Calibri" w:hAnsi="Calibri" w:cs="Calibri"/>
          <w:sz w:val="22"/>
          <w:szCs w:val="22"/>
          <w:lang w:eastAsia="en-US"/>
        </w:rPr>
        <w:t xml:space="preserve"> upoważnienia Starosty Mińskiego </w:t>
      </w:r>
    </w:p>
    <w:p w14:paraId="740EBDD6" w14:textId="4785AB9C" w:rsidR="006548D1" w:rsidRPr="00DB33B9" w:rsidRDefault="006548D1" w:rsidP="00535576">
      <w:pPr>
        <w:spacing w:after="0" w:line="240" w:lineRule="auto"/>
        <w:ind w:left="284"/>
        <w:rPr>
          <w:rFonts w:ascii="Calibri" w:hAnsi="Calibri" w:cs="Calibri"/>
          <w:sz w:val="22"/>
          <w:szCs w:val="22"/>
          <w:lang w:eastAsia="en-US"/>
        </w:rPr>
      </w:pPr>
      <w:r w:rsidRPr="00DB33B9">
        <w:rPr>
          <w:rFonts w:ascii="Calibri" w:hAnsi="Calibri" w:cs="Calibri"/>
          <w:b/>
          <w:bCs/>
          <w:sz w:val="22"/>
          <w:szCs w:val="22"/>
          <w:lang w:eastAsia="en-US"/>
        </w:rPr>
        <w:t>Urz</w:t>
      </w:r>
      <w:r w:rsidR="00531B42" w:rsidRPr="00DB33B9">
        <w:rPr>
          <w:rFonts w:ascii="Calibri" w:hAnsi="Calibri" w:cs="Calibri"/>
          <w:b/>
          <w:bCs/>
          <w:sz w:val="22"/>
          <w:szCs w:val="22"/>
          <w:lang w:eastAsia="en-US"/>
        </w:rPr>
        <w:t>ędzie</w:t>
      </w:r>
      <w:r w:rsidRPr="00DB33B9">
        <w:rPr>
          <w:rFonts w:ascii="Calibri" w:hAnsi="Calibri" w:cs="Calibri"/>
          <w:b/>
          <w:bCs/>
          <w:sz w:val="22"/>
          <w:szCs w:val="22"/>
          <w:lang w:eastAsia="en-US"/>
        </w:rPr>
        <w:t xml:space="preserve"> </w:t>
      </w:r>
      <w:r w:rsidRPr="00DB33B9">
        <w:rPr>
          <w:rFonts w:ascii="Calibri" w:hAnsi="Calibri" w:cs="Calibri"/>
          <w:sz w:val="22"/>
          <w:szCs w:val="22"/>
          <w:lang w:eastAsia="en-US"/>
        </w:rPr>
        <w:t xml:space="preserve">– </w:t>
      </w:r>
      <w:r w:rsidR="00531B42" w:rsidRPr="00DB33B9">
        <w:rPr>
          <w:rFonts w:ascii="Calibri" w:hAnsi="Calibri" w:cs="Calibri"/>
          <w:sz w:val="22"/>
          <w:szCs w:val="22"/>
          <w:lang w:eastAsia="en-US"/>
        </w:rPr>
        <w:t xml:space="preserve">oznacza to </w:t>
      </w:r>
      <w:r w:rsidRPr="00DB33B9">
        <w:rPr>
          <w:rFonts w:ascii="Calibri" w:hAnsi="Calibri" w:cs="Calibri"/>
          <w:sz w:val="22"/>
          <w:szCs w:val="22"/>
          <w:lang w:eastAsia="en-US"/>
        </w:rPr>
        <w:t>Powiatowy Urząd Pracy w Mińsku Mazowieckim</w:t>
      </w:r>
    </w:p>
    <w:p w14:paraId="779E5BC3" w14:textId="1BDA20AD" w:rsidR="006548D1" w:rsidRPr="00DB33B9" w:rsidRDefault="006548D1" w:rsidP="00535576">
      <w:pPr>
        <w:spacing w:after="0" w:line="240" w:lineRule="auto"/>
        <w:ind w:left="284"/>
        <w:jc w:val="both"/>
        <w:rPr>
          <w:rFonts w:ascii="Calibri" w:hAnsi="Calibri" w:cs="Calibri"/>
          <w:sz w:val="22"/>
          <w:szCs w:val="22"/>
          <w:lang w:eastAsia="en-US"/>
        </w:rPr>
      </w:pPr>
      <w:r w:rsidRPr="00DB33B9">
        <w:rPr>
          <w:rFonts w:ascii="Calibri" w:hAnsi="Calibri" w:cs="Calibri"/>
          <w:b/>
          <w:bCs/>
          <w:sz w:val="22"/>
          <w:szCs w:val="22"/>
          <w:lang w:eastAsia="en-US"/>
        </w:rPr>
        <w:t>Pracownik</w:t>
      </w:r>
      <w:r w:rsidR="00531B42" w:rsidRPr="00DB33B9">
        <w:rPr>
          <w:rFonts w:ascii="Calibri" w:hAnsi="Calibri" w:cs="Calibri"/>
          <w:b/>
          <w:bCs/>
          <w:sz w:val="22"/>
          <w:szCs w:val="22"/>
          <w:lang w:eastAsia="en-US"/>
        </w:rPr>
        <w:t>u</w:t>
      </w:r>
      <w:r w:rsidRPr="00DB33B9">
        <w:rPr>
          <w:rFonts w:ascii="Calibri" w:hAnsi="Calibri" w:cs="Calibri"/>
          <w:b/>
          <w:bCs/>
          <w:sz w:val="22"/>
          <w:szCs w:val="22"/>
          <w:lang w:eastAsia="en-US"/>
        </w:rPr>
        <w:t xml:space="preserve"> merytoryczny</w:t>
      </w:r>
      <w:r w:rsidR="00531B42" w:rsidRPr="00DB33B9">
        <w:rPr>
          <w:rFonts w:ascii="Calibri" w:hAnsi="Calibri" w:cs="Calibri"/>
          <w:b/>
          <w:bCs/>
          <w:sz w:val="22"/>
          <w:szCs w:val="22"/>
          <w:lang w:eastAsia="en-US"/>
        </w:rPr>
        <w:t>m</w:t>
      </w:r>
      <w:r w:rsidRPr="00DB33B9">
        <w:rPr>
          <w:rFonts w:ascii="Calibri" w:hAnsi="Calibri" w:cs="Calibri"/>
          <w:b/>
          <w:bCs/>
          <w:sz w:val="22"/>
          <w:szCs w:val="22"/>
          <w:lang w:eastAsia="en-US"/>
        </w:rPr>
        <w:t>-</w:t>
      </w:r>
      <w:r w:rsidRPr="00DB33B9">
        <w:rPr>
          <w:rFonts w:ascii="Calibri" w:hAnsi="Calibri" w:cs="Calibri"/>
          <w:sz w:val="22"/>
          <w:szCs w:val="22"/>
          <w:lang w:eastAsia="en-US"/>
        </w:rPr>
        <w:t xml:space="preserve"> </w:t>
      </w:r>
      <w:r w:rsidR="00531B42" w:rsidRPr="00DB33B9">
        <w:rPr>
          <w:rFonts w:ascii="Calibri" w:hAnsi="Calibri" w:cs="Calibri"/>
          <w:sz w:val="22"/>
          <w:szCs w:val="22"/>
          <w:lang w:eastAsia="en-US"/>
        </w:rPr>
        <w:t xml:space="preserve">oznacza to </w:t>
      </w:r>
      <w:r w:rsidRPr="00DB33B9">
        <w:rPr>
          <w:rFonts w:ascii="Calibri" w:hAnsi="Calibri" w:cs="Calibri"/>
          <w:sz w:val="22"/>
          <w:szCs w:val="22"/>
          <w:lang w:eastAsia="en-US"/>
        </w:rPr>
        <w:t>pracownik</w:t>
      </w:r>
      <w:r w:rsidR="00D4764D" w:rsidRPr="00DB33B9">
        <w:rPr>
          <w:rFonts w:ascii="Calibri" w:hAnsi="Calibri" w:cs="Calibri"/>
          <w:sz w:val="22"/>
          <w:szCs w:val="22"/>
          <w:lang w:eastAsia="en-US"/>
        </w:rPr>
        <w:t>a</w:t>
      </w:r>
      <w:r w:rsidRPr="00DB33B9">
        <w:rPr>
          <w:rFonts w:ascii="Calibri" w:hAnsi="Calibri" w:cs="Calibri"/>
          <w:sz w:val="22"/>
          <w:szCs w:val="22"/>
          <w:lang w:eastAsia="en-US"/>
        </w:rPr>
        <w:t xml:space="preserve"> Powiatowego Urzędu Pracy w Mińsku Mazowieckim, który w zakresie czynności zajmuje się </w:t>
      </w:r>
      <w:r w:rsidR="00531B42" w:rsidRPr="00DB33B9">
        <w:rPr>
          <w:rFonts w:ascii="Calibri" w:hAnsi="Calibri" w:cs="Calibri"/>
          <w:sz w:val="22"/>
          <w:szCs w:val="22"/>
          <w:lang w:eastAsia="en-US"/>
        </w:rPr>
        <w:t>wskazaną usługą lub instrumentem rynku pracy</w:t>
      </w:r>
    </w:p>
    <w:p w14:paraId="73F88222" w14:textId="266CA971" w:rsidR="00531B42" w:rsidRPr="00DB33B9" w:rsidRDefault="00531B42" w:rsidP="00535576">
      <w:pPr>
        <w:spacing w:after="0" w:line="240" w:lineRule="auto"/>
        <w:ind w:left="284"/>
        <w:rPr>
          <w:rFonts w:ascii="Calibri" w:eastAsia="Times New Roman" w:hAnsi="Calibri" w:cs="Calibri"/>
          <w:sz w:val="22"/>
          <w:szCs w:val="22"/>
        </w:rPr>
      </w:pPr>
      <w:r w:rsidRPr="00DB33B9">
        <w:rPr>
          <w:rFonts w:ascii="Calibri" w:hAnsi="Calibri" w:cs="Calibri"/>
          <w:b/>
          <w:bCs/>
          <w:sz w:val="22"/>
          <w:szCs w:val="22"/>
          <w:lang w:eastAsia="en-US"/>
        </w:rPr>
        <w:t>Ustaw</w:t>
      </w:r>
      <w:r w:rsidR="003709F0" w:rsidRPr="00DB33B9">
        <w:rPr>
          <w:rFonts w:ascii="Calibri" w:hAnsi="Calibri" w:cs="Calibri"/>
          <w:b/>
          <w:bCs/>
          <w:sz w:val="22"/>
          <w:szCs w:val="22"/>
          <w:lang w:eastAsia="en-US"/>
        </w:rPr>
        <w:t>ie</w:t>
      </w:r>
      <w:r w:rsidRPr="00DB33B9">
        <w:rPr>
          <w:rFonts w:ascii="Calibri" w:hAnsi="Calibri" w:cs="Calibri"/>
          <w:sz w:val="22"/>
          <w:szCs w:val="22"/>
          <w:lang w:eastAsia="en-US"/>
        </w:rPr>
        <w:t xml:space="preserve">-  oznacza to </w:t>
      </w:r>
      <w:r w:rsidRPr="00DB33B9">
        <w:rPr>
          <w:rFonts w:ascii="Calibri" w:eastAsia="Times New Roman" w:hAnsi="Calibri" w:cs="Calibri"/>
          <w:sz w:val="22"/>
          <w:szCs w:val="22"/>
        </w:rPr>
        <w:t xml:space="preserve">ustawę z dnia 20 kwietnia 2004 r. o promocji zatrudnienia i instytucjach rynku pracy (Dz. U. z 2021 r. poz. 1100  z </w:t>
      </w:r>
      <w:proofErr w:type="spellStart"/>
      <w:r w:rsidRPr="00DB33B9">
        <w:rPr>
          <w:rFonts w:ascii="Calibri" w:eastAsia="Times New Roman" w:hAnsi="Calibri" w:cs="Calibri"/>
          <w:sz w:val="22"/>
          <w:szCs w:val="22"/>
        </w:rPr>
        <w:t>późn</w:t>
      </w:r>
      <w:proofErr w:type="spellEnd"/>
      <w:r w:rsidRPr="00DB33B9">
        <w:rPr>
          <w:rFonts w:ascii="Calibri" w:eastAsia="Times New Roman" w:hAnsi="Calibri" w:cs="Calibri"/>
          <w:sz w:val="22"/>
          <w:szCs w:val="22"/>
        </w:rPr>
        <w:t>. zm.).</w:t>
      </w:r>
    </w:p>
    <w:p w14:paraId="31AD2CEB" w14:textId="3B9B060D" w:rsidR="003C5F8B" w:rsidRPr="00DB33B9" w:rsidRDefault="003C5F8B" w:rsidP="00B201C5">
      <w:pPr>
        <w:spacing w:after="0" w:line="240" w:lineRule="auto"/>
        <w:ind w:left="284"/>
        <w:jc w:val="both"/>
        <w:rPr>
          <w:rFonts w:ascii="Calibri" w:eastAsia="Times New Roman" w:hAnsi="Calibri" w:cs="Calibri"/>
          <w:sz w:val="22"/>
          <w:szCs w:val="22"/>
        </w:rPr>
      </w:pPr>
      <w:r w:rsidRPr="00DB33B9">
        <w:rPr>
          <w:rFonts w:ascii="Calibri" w:hAnsi="Calibri" w:cs="Calibri"/>
          <w:b/>
          <w:bCs/>
          <w:sz w:val="22"/>
          <w:szCs w:val="22"/>
          <w:lang w:eastAsia="en-US"/>
        </w:rPr>
        <w:t xml:space="preserve">Wnioskodawcy – </w:t>
      </w:r>
      <w:r w:rsidRPr="00DB33B9">
        <w:rPr>
          <w:rFonts w:ascii="Calibri" w:hAnsi="Calibri" w:cs="Calibri"/>
          <w:sz w:val="22"/>
          <w:szCs w:val="22"/>
          <w:lang w:eastAsia="en-US"/>
        </w:rPr>
        <w:t>oznacza to osobę bezrobotną/ poszukującą pracy</w:t>
      </w:r>
      <w:r w:rsidR="00D4764D" w:rsidRPr="00DB33B9">
        <w:rPr>
          <w:rFonts w:ascii="Calibri" w:hAnsi="Calibri" w:cs="Calibri"/>
          <w:sz w:val="22"/>
          <w:szCs w:val="22"/>
          <w:lang w:eastAsia="en-US"/>
        </w:rPr>
        <w:t>/</w:t>
      </w:r>
      <w:r w:rsidRPr="00DB33B9">
        <w:rPr>
          <w:rFonts w:ascii="Calibri" w:hAnsi="Calibri" w:cs="Calibri"/>
          <w:sz w:val="22"/>
          <w:szCs w:val="22"/>
          <w:lang w:eastAsia="en-US"/>
        </w:rPr>
        <w:t xml:space="preserve"> pracodawcę</w:t>
      </w:r>
      <w:r w:rsidR="0080560D" w:rsidRPr="00DB33B9">
        <w:rPr>
          <w:rFonts w:ascii="Calibri" w:hAnsi="Calibri" w:cs="Calibri"/>
          <w:sz w:val="22"/>
          <w:szCs w:val="22"/>
          <w:lang w:eastAsia="en-US"/>
        </w:rPr>
        <w:t xml:space="preserve"> lub inny uprawniony podmiot ub</w:t>
      </w:r>
      <w:r w:rsidRPr="00DB33B9">
        <w:rPr>
          <w:rFonts w:ascii="Calibri" w:hAnsi="Calibri" w:cs="Calibri"/>
          <w:sz w:val="22"/>
          <w:szCs w:val="22"/>
          <w:lang w:eastAsia="en-US"/>
        </w:rPr>
        <w:t>iegając</w:t>
      </w:r>
      <w:r w:rsidR="002D0A59" w:rsidRPr="00DB33B9">
        <w:rPr>
          <w:rFonts w:ascii="Calibri" w:hAnsi="Calibri" w:cs="Calibri"/>
          <w:sz w:val="22"/>
          <w:szCs w:val="22"/>
          <w:lang w:eastAsia="en-US"/>
        </w:rPr>
        <w:t>y</w:t>
      </w:r>
      <w:r w:rsidR="0080560D" w:rsidRPr="00DB33B9">
        <w:rPr>
          <w:rFonts w:ascii="Calibri" w:hAnsi="Calibri" w:cs="Calibri"/>
          <w:sz w:val="22"/>
          <w:szCs w:val="22"/>
          <w:lang w:eastAsia="en-US"/>
        </w:rPr>
        <w:t xml:space="preserve"> </w:t>
      </w:r>
      <w:r w:rsidRPr="00DB33B9">
        <w:rPr>
          <w:rFonts w:ascii="Calibri" w:hAnsi="Calibri" w:cs="Calibri"/>
          <w:sz w:val="22"/>
          <w:szCs w:val="22"/>
          <w:lang w:eastAsia="en-US"/>
        </w:rPr>
        <w:t>się o</w:t>
      </w:r>
      <w:r w:rsidR="002D0A59" w:rsidRPr="00DB33B9">
        <w:rPr>
          <w:rFonts w:ascii="Calibri" w:hAnsi="Calibri" w:cs="Calibri"/>
          <w:sz w:val="22"/>
          <w:szCs w:val="22"/>
          <w:lang w:eastAsia="en-US"/>
        </w:rPr>
        <w:t xml:space="preserve"> zawarcie umowy lub przyznanie refundacji/zwrotu kosztów/dofinansowania.</w:t>
      </w:r>
    </w:p>
    <w:p w14:paraId="5EC249A9" w14:textId="52DF401F" w:rsidR="00531B42" w:rsidRPr="00DB33B9" w:rsidRDefault="00531B42" w:rsidP="00535576">
      <w:pPr>
        <w:spacing w:after="0" w:line="240" w:lineRule="auto"/>
        <w:ind w:left="284"/>
        <w:rPr>
          <w:rFonts w:ascii="Calibri" w:eastAsia="Times New Roman" w:hAnsi="Calibri" w:cs="Calibri"/>
          <w:sz w:val="22"/>
          <w:szCs w:val="22"/>
        </w:rPr>
      </w:pPr>
      <w:r w:rsidRPr="00DB33B9">
        <w:rPr>
          <w:rFonts w:ascii="Calibri" w:eastAsia="Times New Roman" w:hAnsi="Calibri" w:cs="Calibri"/>
          <w:b/>
          <w:bCs/>
          <w:sz w:val="22"/>
          <w:szCs w:val="22"/>
        </w:rPr>
        <w:t>Zasadach</w:t>
      </w:r>
      <w:r w:rsidRPr="00DB33B9">
        <w:rPr>
          <w:rFonts w:ascii="Calibri" w:eastAsia="Times New Roman" w:hAnsi="Calibri" w:cs="Calibri"/>
          <w:sz w:val="22"/>
          <w:szCs w:val="22"/>
        </w:rPr>
        <w:t xml:space="preserve"> – oznacza to </w:t>
      </w:r>
      <w:r w:rsidR="00D03E8C" w:rsidRPr="00DB33B9">
        <w:rPr>
          <w:rFonts w:ascii="Calibri" w:eastAsia="Times New Roman" w:hAnsi="Calibri" w:cs="Calibri"/>
          <w:sz w:val="22"/>
          <w:szCs w:val="22"/>
        </w:rPr>
        <w:t>niniejsze zasady</w:t>
      </w:r>
    </w:p>
    <w:p w14:paraId="59ABBA3B" w14:textId="77777777" w:rsidR="00535576" w:rsidRPr="00DB33B9" w:rsidRDefault="00535576" w:rsidP="00535576">
      <w:pPr>
        <w:spacing w:after="0" w:line="240" w:lineRule="auto"/>
        <w:ind w:left="284"/>
        <w:rPr>
          <w:rFonts w:ascii="Calibri" w:hAnsi="Calibri" w:cs="Calibri"/>
          <w:sz w:val="22"/>
          <w:szCs w:val="22"/>
          <w:lang w:eastAsia="en-US"/>
        </w:rPr>
      </w:pPr>
    </w:p>
    <w:p w14:paraId="7101076C" w14:textId="4B776B7E" w:rsidR="0066604D" w:rsidRPr="00DB33B9" w:rsidRDefault="00676BEE" w:rsidP="00535576">
      <w:pPr>
        <w:spacing w:after="0" w:line="240" w:lineRule="auto"/>
        <w:ind w:firstLine="284"/>
        <w:jc w:val="both"/>
        <w:rPr>
          <w:rFonts w:ascii="Calibri" w:hAnsi="Calibri" w:cs="Calibri"/>
          <w:sz w:val="22"/>
          <w:szCs w:val="22"/>
          <w:lang w:eastAsia="en-US"/>
        </w:rPr>
      </w:pPr>
      <w:r w:rsidRPr="00DB33B9">
        <w:rPr>
          <w:rFonts w:ascii="Calibri" w:hAnsi="Calibri" w:cs="Calibri"/>
          <w:sz w:val="22"/>
          <w:szCs w:val="22"/>
          <w:lang w:eastAsia="en-US"/>
        </w:rPr>
        <w:t>Z</w:t>
      </w:r>
      <w:r w:rsidR="00EE3B93" w:rsidRPr="00DB33B9">
        <w:rPr>
          <w:rFonts w:ascii="Calibri" w:hAnsi="Calibri" w:cs="Calibri"/>
          <w:sz w:val="22"/>
          <w:szCs w:val="22"/>
          <w:lang w:eastAsia="en-US"/>
        </w:rPr>
        <w:t xml:space="preserve"> </w:t>
      </w:r>
      <w:r w:rsidRPr="00DB33B9">
        <w:rPr>
          <w:rFonts w:ascii="Calibri" w:hAnsi="Calibri" w:cs="Calibri"/>
          <w:sz w:val="22"/>
          <w:szCs w:val="22"/>
          <w:lang w:eastAsia="en-US"/>
        </w:rPr>
        <w:t xml:space="preserve">usług i instrumentów rynku pracy mogą korzystać osoby bezrobotne, które w Indywidualnym Planie Działania </w:t>
      </w:r>
      <w:r w:rsidR="00E14B9E" w:rsidRPr="00DB33B9">
        <w:rPr>
          <w:rFonts w:ascii="Calibri" w:hAnsi="Calibri" w:cs="Calibri"/>
          <w:sz w:val="22"/>
          <w:szCs w:val="22"/>
          <w:lang w:eastAsia="en-US"/>
        </w:rPr>
        <w:t>wskaz</w:t>
      </w:r>
      <w:r w:rsidR="006B6994" w:rsidRPr="00DB33B9">
        <w:rPr>
          <w:rFonts w:ascii="Calibri" w:hAnsi="Calibri" w:cs="Calibri"/>
          <w:sz w:val="22"/>
          <w:szCs w:val="22"/>
          <w:lang w:eastAsia="en-US"/>
        </w:rPr>
        <w:t>ały</w:t>
      </w:r>
      <w:r w:rsidR="00E14B9E" w:rsidRPr="00DB33B9">
        <w:rPr>
          <w:rFonts w:ascii="Calibri" w:hAnsi="Calibri" w:cs="Calibri"/>
          <w:sz w:val="22"/>
          <w:szCs w:val="22"/>
          <w:lang w:eastAsia="en-US"/>
        </w:rPr>
        <w:t xml:space="preserve"> potrzebę </w:t>
      </w:r>
      <w:r w:rsidR="005C4CB3" w:rsidRPr="00DB33B9">
        <w:rPr>
          <w:rFonts w:ascii="Calibri" w:hAnsi="Calibri" w:cs="Calibri"/>
          <w:sz w:val="22"/>
          <w:szCs w:val="22"/>
          <w:lang w:eastAsia="en-US"/>
        </w:rPr>
        <w:t>skorzystania z określonej formy aktywizacji</w:t>
      </w:r>
      <w:r w:rsidR="006B6994" w:rsidRPr="00DB33B9">
        <w:rPr>
          <w:rFonts w:ascii="Calibri" w:hAnsi="Calibri" w:cs="Calibri"/>
          <w:sz w:val="22"/>
          <w:szCs w:val="22"/>
          <w:lang w:eastAsia="en-US"/>
        </w:rPr>
        <w:t xml:space="preserve"> </w:t>
      </w:r>
      <w:r w:rsidR="00E14B9E" w:rsidRPr="00DB33B9">
        <w:rPr>
          <w:rFonts w:ascii="Calibri" w:hAnsi="Calibri" w:cs="Calibri"/>
          <w:sz w:val="22"/>
          <w:szCs w:val="22"/>
          <w:lang w:eastAsia="en-US"/>
        </w:rPr>
        <w:t>.</w:t>
      </w:r>
    </w:p>
    <w:p w14:paraId="2AC03E0E" w14:textId="70A15B7E" w:rsidR="009F4909" w:rsidRPr="00DB33B9" w:rsidRDefault="00EB63E4" w:rsidP="00535576">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Jeśli odrębne przepisy prawa nie stanowią inaczej Zasady te będą</w:t>
      </w:r>
      <w:r w:rsidR="009F4909" w:rsidRPr="00DB33B9">
        <w:rPr>
          <w:rFonts w:ascii="Calibri" w:eastAsia="Times New Roman" w:hAnsi="Calibri" w:cs="Calibri"/>
          <w:sz w:val="22"/>
          <w:szCs w:val="22"/>
        </w:rPr>
        <w:t xml:space="preserve"> stosowane również w przypadku </w:t>
      </w:r>
      <w:r w:rsidR="008A0C16" w:rsidRPr="00DB33B9">
        <w:rPr>
          <w:rFonts w:ascii="Calibri" w:eastAsia="Times New Roman" w:hAnsi="Calibri" w:cs="Calibri"/>
          <w:sz w:val="22"/>
          <w:szCs w:val="22"/>
        </w:rPr>
        <w:t>aktywizacji zawodowej osób</w:t>
      </w:r>
      <w:r w:rsidR="0002139E" w:rsidRPr="00DB33B9">
        <w:rPr>
          <w:rFonts w:ascii="Calibri" w:eastAsia="Times New Roman" w:hAnsi="Calibri" w:cs="Calibri"/>
          <w:sz w:val="22"/>
          <w:szCs w:val="22"/>
        </w:rPr>
        <w:t xml:space="preserve"> </w:t>
      </w:r>
      <w:r w:rsidR="009F4909" w:rsidRPr="00DB33B9">
        <w:rPr>
          <w:rFonts w:ascii="Calibri" w:eastAsia="Times New Roman" w:hAnsi="Calibri" w:cs="Calibri"/>
          <w:sz w:val="22"/>
          <w:szCs w:val="22"/>
        </w:rPr>
        <w:t>niepełnosprawnych zarejestrowanych jako poszukujące pracy niepozostające w zatrudnieniu.</w:t>
      </w:r>
    </w:p>
    <w:p w14:paraId="793FE68F" w14:textId="77777777" w:rsidR="00D72710" w:rsidRPr="00DB33B9" w:rsidRDefault="00D72710" w:rsidP="00535576">
      <w:pPr>
        <w:spacing w:after="0" w:line="240" w:lineRule="auto"/>
        <w:ind w:firstLine="360"/>
        <w:jc w:val="both"/>
        <w:rPr>
          <w:rFonts w:ascii="Calibri" w:eastAsia="Times New Roman" w:hAnsi="Calibri" w:cs="Calibri"/>
          <w:sz w:val="22"/>
          <w:szCs w:val="22"/>
        </w:rPr>
      </w:pPr>
    </w:p>
    <w:p w14:paraId="5804C59A" w14:textId="7C3A5D46" w:rsidR="00D72710" w:rsidRPr="00DB33B9" w:rsidRDefault="00784403" w:rsidP="004971F4">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 2022 r. u</w:t>
      </w:r>
      <w:r w:rsidR="00257870" w:rsidRPr="00DB33B9">
        <w:rPr>
          <w:rFonts w:ascii="Calibri" w:eastAsia="Times New Roman" w:hAnsi="Calibri" w:cs="Calibri"/>
          <w:sz w:val="22"/>
          <w:szCs w:val="22"/>
        </w:rPr>
        <w:t>sług</w:t>
      </w:r>
      <w:r w:rsidR="00D72710" w:rsidRPr="00DB33B9">
        <w:rPr>
          <w:rFonts w:ascii="Calibri" w:eastAsia="Times New Roman" w:hAnsi="Calibri" w:cs="Calibri"/>
          <w:sz w:val="22"/>
          <w:szCs w:val="22"/>
        </w:rPr>
        <w:t>i</w:t>
      </w:r>
      <w:r w:rsidR="00257870" w:rsidRPr="00DB33B9">
        <w:rPr>
          <w:rFonts w:ascii="Calibri" w:eastAsia="Times New Roman" w:hAnsi="Calibri" w:cs="Calibri"/>
          <w:sz w:val="22"/>
          <w:szCs w:val="22"/>
        </w:rPr>
        <w:t xml:space="preserve"> i instrument</w:t>
      </w:r>
      <w:r w:rsidR="00D72710" w:rsidRPr="00DB33B9">
        <w:rPr>
          <w:rFonts w:ascii="Calibri" w:eastAsia="Times New Roman" w:hAnsi="Calibri" w:cs="Calibri"/>
          <w:sz w:val="22"/>
          <w:szCs w:val="22"/>
        </w:rPr>
        <w:t>y</w:t>
      </w:r>
      <w:r w:rsidR="00257870" w:rsidRPr="00DB33B9">
        <w:rPr>
          <w:rFonts w:ascii="Calibri" w:eastAsia="Times New Roman" w:hAnsi="Calibri" w:cs="Calibri"/>
          <w:sz w:val="22"/>
          <w:szCs w:val="22"/>
        </w:rPr>
        <w:t xml:space="preserve"> rynku pracy</w:t>
      </w:r>
      <w:r w:rsidRPr="00DB33B9">
        <w:rPr>
          <w:rFonts w:ascii="Calibri" w:eastAsia="Times New Roman" w:hAnsi="Calibri" w:cs="Calibri"/>
          <w:sz w:val="22"/>
          <w:szCs w:val="22"/>
        </w:rPr>
        <w:t xml:space="preserve"> będą</w:t>
      </w:r>
      <w:r w:rsidR="00D72710" w:rsidRPr="00DB33B9">
        <w:rPr>
          <w:rFonts w:ascii="Calibri" w:eastAsia="Times New Roman" w:hAnsi="Calibri" w:cs="Calibri"/>
          <w:sz w:val="22"/>
          <w:szCs w:val="22"/>
        </w:rPr>
        <w:t xml:space="preserve"> finansowane z:</w:t>
      </w:r>
    </w:p>
    <w:p w14:paraId="42333CC5" w14:textId="6DBDD52A" w:rsidR="00D72710" w:rsidRPr="00DB33B9" w:rsidRDefault="00257870" w:rsidP="00ED25E6">
      <w:pPr>
        <w:pStyle w:val="Akapitzlist"/>
        <w:numPr>
          <w:ilvl w:val="0"/>
          <w:numId w:val="80"/>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Fundusz</w:t>
      </w:r>
      <w:r w:rsidR="00784403" w:rsidRPr="00DB33B9">
        <w:rPr>
          <w:rFonts w:ascii="Calibri" w:eastAsia="Times New Roman" w:hAnsi="Calibri" w:cs="Calibri"/>
          <w:sz w:val="22"/>
          <w:szCs w:val="22"/>
        </w:rPr>
        <w:t xml:space="preserve">u </w:t>
      </w:r>
      <w:r w:rsidRPr="00DB33B9">
        <w:rPr>
          <w:rFonts w:ascii="Calibri" w:eastAsia="Times New Roman" w:hAnsi="Calibri" w:cs="Calibri"/>
          <w:sz w:val="22"/>
          <w:szCs w:val="22"/>
        </w:rPr>
        <w:t>Pracy</w:t>
      </w:r>
      <w:r w:rsidR="00D72710" w:rsidRPr="00DB33B9">
        <w:rPr>
          <w:rFonts w:ascii="Calibri" w:eastAsia="Times New Roman" w:hAnsi="Calibri" w:cs="Calibri"/>
          <w:sz w:val="22"/>
          <w:szCs w:val="22"/>
        </w:rPr>
        <w:t>,</w:t>
      </w:r>
    </w:p>
    <w:p w14:paraId="3715A508" w14:textId="77777777" w:rsidR="004971F4" w:rsidRPr="00DB33B9" w:rsidRDefault="00D72710" w:rsidP="00ED25E6">
      <w:pPr>
        <w:pStyle w:val="Akapitzlist"/>
        <w:numPr>
          <w:ilvl w:val="0"/>
          <w:numId w:val="80"/>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Europejskiego Funduszu Społecznego</w:t>
      </w:r>
      <w:r w:rsidR="004971F4" w:rsidRPr="00DB33B9">
        <w:rPr>
          <w:rFonts w:ascii="Calibri" w:eastAsia="Times New Roman" w:hAnsi="Calibri" w:cs="Calibri"/>
          <w:sz w:val="22"/>
          <w:szCs w:val="22"/>
        </w:rPr>
        <w:t xml:space="preserve"> </w:t>
      </w:r>
      <w:r w:rsidR="00784403" w:rsidRPr="00DB33B9">
        <w:rPr>
          <w:rFonts w:ascii="Calibri" w:eastAsia="Times New Roman" w:hAnsi="Calibri" w:cs="Calibri"/>
          <w:sz w:val="22"/>
          <w:szCs w:val="22"/>
        </w:rPr>
        <w:t xml:space="preserve">w ramach </w:t>
      </w:r>
      <w:r w:rsidR="006C377F" w:rsidRPr="00DB33B9">
        <w:rPr>
          <w:rFonts w:ascii="Calibri" w:hAnsi="Calibri" w:cs="Calibri"/>
          <w:sz w:val="22"/>
          <w:szCs w:val="22"/>
        </w:rPr>
        <w:t>pro</w:t>
      </w:r>
      <w:r w:rsidR="00784403" w:rsidRPr="00DB33B9">
        <w:rPr>
          <w:rFonts w:ascii="Calibri" w:hAnsi="Calibri" w:cs="Calibri"/>
          <w:sz w:val="22"/>
          <w:szCs w:val="22"/>
        </w:rPr>
        <w:t>jekt</w:t>
      </w:r>
      <w:r w:rsidR="004971F4" w:rsidRPr="00DB33B9">
        <w:rPr>
          <w:rFonts w:ascii="Calibri" w:hAnsi="Calibri" w:cs="Calibri"/>
          <w:sz w:val="22"/>
          <w:szCs w:val="22"/>
        </w:rPr>
        <w:t>ów:</w:t>
      </w:r>
    </w:p>
    <w:p w14:paraId="655632E5" w14:textId="35C94AF1" w:rsidR="004971F4" w:rsidRPr="00DB33B9" w:rsidRDefault="006C377F" w:rsidP="00ED25E6">
      <w:pPr>
        <w:pStyle w:val="Akapitzlist"/>
        <w:numPr>
          <w:ilvl w:val="0"/>
          <w:numId w:val="81"/>
        </w:numPr>
        <w:spacing w:after="0" w:line="240" w:lineRule="auto"/>
        <w:jc w:val="both"/>
        <w:rPr>
          <w:rFonts w:ascii="Calibri" w:eastAsia="Times New Roman" w:hAnsi="Calibri" w:cs="Calibri"/>
          <w:sz w:val="22"/>
          <w:szCs w:val="22"/>
        </w:rPr>
      </w:pPr>
      <w:r w:rsidRPr="00DB33B9">
        <w:rPr>
          <w:rFonts w:ascii="Calibri" w:hAnsi="Calibri" w:cs="Calibri"/>
          <w:sz w:val="22"/>
          <w:szCs w:val="22"/>
        </w:rPr>
        <w:t>„Aktywizacja osób w wieku 30 lat i więcej pozostających bez pracy w powiecie mińskim</w:t>
      </w:r>
      <w:r w:rsidR="004971F4" w:rsidRPr="00DB33B9">
        <w:rPr>
          <w:rFonts w:ascii="Calibri" w:hAnsi="Calibri" w:cs="Calibri"/>
          <w:sz w:val="22"/>
          <w:szCs w:val="22"/>
        </w:rPr>
        <w:t xml:space="preserve">” </w:t>
      </w:r>
      <w:r w:rsidR="00784403" w:rsidRPr="00DB33B9">
        <w:rPr>
          <w:rFonts w:ascii="Calibri" w:eastAsia="Times New Roman" w:hAnsi="Calibri" w:cs="Calibri"/>
          <w:sz w:val="22"/>
          <w:szCs w:val="22"/>
        </w:rPr>
        <w:t xml:space="preserve">w </w:t>
      </w:r>
      <w:r w:rsidR="00D72710" w:rsidRPr="00DB33B9">
        <w:rPr>
          <w:rFonts w:ascii="Calibri" w:eastAsia="Times New Roman" w:hAnsi="Calibri" w:cs="Calibri"/>
          <w:sz w:val="22"/>
          <w:szCs w:val="22"/>
        </w:rPr>
        <w:t>ramach Regionalnego Programu Operacyjnego Województwa Mazowieckiego</w:t>
      </w:r>
    </w:p>
    <w:p w14:paraId="6D981738" w14:textId="49E41602" w:rsidR="00D72710" w:rsidRPr="00DB33B9" w:rsidRDefault="00D72710" w:rsidP="00ED25E6">
      <w:pPr>
        <w:pStyle w:val="Akapitzlist"/>
        <w:numPr>
          <w:ilvl w:val="0"/>
          <w:numId w:val="81"/>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 </w:t>
      </w:r>
      <w:r w:rsidR="004971F4" w:rsidRPr="00DB33B9">
        <w:rPr>
          <w:rFonts w:ascii="Calibri" w:hAnsi="Calibri" w:cs="Calibri"/>
          <w:sz w:val="22"/>
          <w:szCs w:val="22"/>
        </w:rPr>
        <w:t>,,</w:t>
      </w:r>
      <w:r w:rsidR="00784403" w:rsidRPr="00DB33B9">
        <w:rPr>
          <w:rFonts w:ascii="Calibri" w:hAnsi="Calibri" w:cs="Calibri"/>
          <w:sz w:val="22"/>
          <w:szCs w:val="22"/>
        </w:rPr>
        <w:t>Aktywizacja osób młodych pozostających bez pracy w powiecie mińskim</w:t>
      </w:r>
      <w:r w:rsidR="004971F4" w:rsidRPr="00DB33B9">
        <w:rPr>
          <w:rFonts w:ascii="Calibri" w:hAnsi="Calibri" w:cs="Calibri"/>
          <w:sz w:val="22"/>
          <w:szCs w:val="22"/>
        </w:rPr>
        <w:t>” w ramach</w:t>
      </w:r>
      <w:r w:rsidR="00784403" w:rsidRPr="00DB33B9">
        <w:rPr>
          <w:rFonts w:ascii="Calibri" w:eastAsia="Times New Roman" w:hAnsi="Calibri" w:cs="Calibri"/>
          <w:sz w:val="22"/>
          <w:szCs w:val="22"/>
        </w:rPr>
        <w:t xml:space="preserve"> </w:t>
      </w:r>
      <w:r w:rsidRPr="00DB33B9">
        <w:rPr>
          <w:rFonts w:ascii="Calibri" w:eastAsia="Times New Roman" w:hAnsi="Calibri" w:cs="Calibri"/>
          <w:sz w:val="22"/>
          <w:szCs w:val="22"/>
        </w:rPr>
        <w:t>Programu Operacyjnego Wiedza Edukacja</w:t>
      </w:r>
      <w:r w:rsidR="006C377F" w:rsidRPr="00DB33B9">
        <w:rPr>
          <w:rFonts w:ascii="Calibri" w:eastAsia="Times New Roman" w:hAnsi="Calibri" w:cs="Calibri"/>
          <w:sz w:val="22"/>
          <w:szCs w:val="22"/>
        </w:rPr>
        <w:t xml:space="preserve"> </w:t>
      </w:r>
      <w:r w:rsidRPr="00DB33B9">
        <w:rPr>
          <w:rFonts w:ascii="Calibri" w:eastAsia="Times New Roman" w:hAnsi="Calibri" w:cs="Calibri"/>
          <w:sz w:val="22"/>
          <w:szCs w:val="22"/>
        </w:rPr>
        <w:t>R</w:t>
      </w:r>
      <w:r w:rsidR="006C377F" w:rsidRPr="00DB33B9">
        <w:rPr>
          <w:rFonts w:ascii="Calibri" w:eastAsia="Times New Roman" w:hAnsi="Calibri" w:cs="Calibri"/>
          <w:sz w:val="22"/>
          <w:szCs w:val="22"/>
        </w:rPr>
        <w:t>ozwój</w:t>
      </w:r>
    </w:p>
    <w:p w14:paraId="214E9FC8" w14:textId="28910B4E" w:rsidR="00257870" w:rsidRPr="00DB33B9" w:rsidRDefault="00D72710" w:rsidP="00ED25E6">
      <w:pPr>
        <w:pStyle w:val="Akapitzlist"/>
        <w:numPr>
          <w:ilvl w:val="0"/>
          <w:numId w:val="80"/>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Państwowego Funduszu Rehabilitacji Osób Niepełnosprawnych.</w:t>
      </w:r>
      <w:r w:rsidR="00257870" w:rsidRPr="00DB33B9">
        <w:rPr>
          <w:rFonts w:ascii="Calibri" w:eastAsia="Times New Roman" w:hAnsi="Calibri" w:cs="Calibri"/>
          <w:sz w:val="22"/>
          <w:szCs w:val="22"/>
        </w:rPr>
        <w:t xml:space="preserve"> </w:t>
      </w:r>
    </w:p>
    <w:p w14:paraId="19FC48B7" w14:textId="6C3A1B88" w:rsidR="004971F4" w:rsidRPr="00DB33B9" w:rsidRDefault="004971F4" w:rsidP="00ED25E6">
      <w:pPr>
        <w:pStyle w:val="Akapitzlist"/>
        <w:numPr>
          <w:ilvl w:val="0"/>
          <w:numId w:val="80"/>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Inn</w:t>
      </w:r>
      <w:r w:rsidR="00AA046B" w:rsidRPr="00DB33B9">
        <w:rPr>
          <w:rFonts w:ascii="Calibri" w:eastAsia="Times New Roman" w:hAnsi="Calibri" w:cs="Calibri"/>
          <w:sz w:val="22"/>
          <w:szCs w:val="22"/>
        </w:rPr>
        <w:t>ych</w:t>
      </w:r>
      <w:r w:rsidRPr="00DB33B9">
        <w:rPr>
          <w:rFonts w:ascii="Calibri" w:eastAsia="Times New Roman" w:hAnsi="Calibri" w:cs="Calibri"/>
          <w:sz w:val="22"/>
          <w:szCs w:val="22"/>
        </w:rPr>
        <w:t xml:space="preserve"> środk</w:t>
      </w:r>
      <w:r w:rsidR="00AA046B" w:rsidRPr="00DB33B9">
        <w:rPr>
          <w:rFonts w:ascii="Calibri" w:eastAsia="Times New Roman" w:hAnsi="Calibri" w:cs="Calibri"/>
          <w:sz w:val="22"/>
          <w:szCs w:val="22"/>
        </w:rPr>
        <w:t>ów</w:t>
      </w:r>
      <w:r w:rsidRPr="00DB33B9">
        <w:rPr>
          <w:rFonts w:ascii="Calibri" w:eastAsia="Times New Roman" w:hAnsi="Calibri" w:cs="Calibri"/>
          <w:sz w:val="22"/>
          <w:szCs w:val="22"/>
        </w:rPr>
        <w:t xml:space="preserve"> pozyskan</w:t>
      </w:r>
      <w:r w:rsidR="00AA046B" w:rsidRPr="00DB33B9">
        <w:rPr>
          <w:rFonts w:ascii="Calibri" w:eastAsia="Times New Roman" w:hAnsi="Calibri" w:cs="Calibri"/>
          <w:sz w:val="22"/>
          <w:szCs w:val="22"/>
        </w:rPr>
        <w:t>ych</w:t>
      </w:r>
      <w:r w:rsidRPr="00DB33B9">
        <w:rPr>
          <w:rFonts w:ascii="Calibri" w:eastAsia="Times New Roman" w:hAnsi="Calibri" w:cs="Calibri"/>
          <w:sz w:val="22"/>
          <w:szCs w:val="22"/>
        </w:rPr>
        <w:t xml:space="preserve"> w trakcie roku m. in. z rezerwy Ministra Rodziny i Polityki Społecznej.</w:t>
      </w:r>
    </w:p>
    <w:p w14:paraId="7DACA255" w14:textId="77777777" w:rsidR="00964F19" w:rsidRPr="00DB33B9" w:rsidRDefault="00964F19" w:rsidP="0080560D">
      <w:pPr>
        <w:spacing w:after="0" w:line="240" w:lineRule="auto"/>
        <w:ind w:firstLine="360"/>
        <w:jc w:val="both"/>
        <w:rPr>
          <w:rFonts w:ascii="Calibri" w:eastAsia="Times New Roman" w:hAnsi="Calibri" w:cs="Calibri"/>
          <w:sz w:val="22"/>
          <w:szCs w:val="22"/>
        </w:rPr>
      </w:pPr>
    </w:p>
    <w:p w14:paraId="610433F3" w14:textId="572573FB" w:rsidR="00E96B20" w:rsidRPr="00DB33B9" w:rsidRDefault="004E7DE6" w:rsidP="00535576">
      <w:pPr>
        <w:ind w:firstLine="357"/>
        <w:jc w:val="both"/>
        <w:rPr>
          <w:rFonts w:ascii="Calibri" w:hAnsi="Calibri" w:cs="Calibri"/>
          <w:sz w:val="22"/>
          <w:szCs w:val="22"/>
          <w:lang w:eastAsia="en-US"/>
        </w:rPr>
      </w:pPr>
      <w:r w:rsidRPr="00DB33B9">
        <w:rPr>
          <w:rFonts w:ascii="Calibri" w:hAnsi="Calibri" w:cs="Calibri"/>
          <w:sz w:val="22"/>
          <w:szCs w:val="22"/>
          <w:lang w:eastAsia="en-US"/>
        </w:rPr>
        <w:t>Bior</w:t>
      </w:r>
      <w:r w:rsidR="008A0C16" w:rsidRPr="00DB33B9">
        <w:rPr>
          <w:rFonts w:ascii="Calibri" w:hAnsi="Calibri" w:cs="Calibri"/>
          <w:sz w:val="22"/>
          <w:szCs w:val="22"/>
          <w:lang w:eastAsia="en-US"/>
        </w:rPr>
        <w:t xml:space="preserve">ąc pod uwagę </w:t>
      </w:r>
      <w:r w:rsidRPr="00DB33B9">
        <w:rPr>
          <w:rFonts w:ascii="Calibri" w:hAnsi="Calibri" w:cs="Calibri"/>
          <w:sz w:val="22"/>
          <w:szCs w:val="22"/>
          <w:lang w:eastAsia="en-US"/>
        </w:rPr>
        <w:t xml:space="preserve"> </w:t>
      </w:r>
      <w:r w:rsidR="00AA046B" w:rsidRPr="00DB33B9">
        <w:rPr>
          <w:rFonts w:ascii="Calibri" w:hAnsi="Calibri" w:cs="Calibri"/>
          <w:sz w:val="22"/>
          <w:szCs w:val="22"/>
          <w:lang w:eastAsia="en-US"/>
        </w:rPr>
        <w:t xml:space="preserve">bieżącą </w:t>
      </w:r>
      <w:r w:rsidRPr="00DB33B9">
        <w:rPr>
          <w:rFonts w:ascii="Calibri" w:hAnsi="Calibri" w:cs="Calibri"/>
          <w:sz w:val="22"/>
          <w:szCs w:val="22"/>
          <w:lang w:eastAsia="en-US"/>
        </w:rPr>
        <w:t>sytua</w:t>
      </w:r>
      <w:r w:rsidR="008A0C16" w:rsidRPr="00DB33B9">
        <w:rPr>
          <w:rFonts w:ascii="Calibri" w:hAnsi="Calibri" w:cs="Calibri"/>
          <w:sz w:val="22"/>
          <w:szCs w:val="22"/>
          <w:lang w:eastAsia="en-US"/>
        </w:rPr>
        <w:t xml:space="preserve">cję </w:t>
      </w:r>
      <w:r w:rsidRPr="00DB33B9">
        <w:rPr>
          <w:rFonts w:ascii="Calibri" w:hAnsi="Calibri" w:cs="Calibri"/>
          <w:sz w:val="22"/>
          <w:szCs w:val="22"/>
          <w:lang w:eastAsia="en-US"/>
        </w:rPr>
        <w:t xml:space="preserve"> na lokal</w:t>
      </w:r>
      <w:r w:rsidR="008A0C16" w:rsidRPr="00DB33B9">
        <w:rPr>
          <w:rFonts w:ascii="Calibri" w:hAnsi="Calibri" w:cs="Calibri"/>
          <w:sz w:val="22"/>
          <w:szCs w:val="22"/>
          <w:lang w:eastAsia="en-US"/>
        </w:rPr>
        <w:t>nym</w:t>
      </w:r>
      <w:r w:rsidRPr="00DB33B9">
        <w:rPr>
          <w:rFonts w:ascii="Calibri" w:hAnsi="Calibri" w:cs="Calibri"/>
          <w:sz w:val="22"/>
          <w:szCs w:val="22"/>
          <w:lang w:eastAsia="en-US"/>
        </w:rPr>
        <w:t xml:space="preserve"> rynku pracy</w:t>
      </w:r>
      <w:r w:rsidR="008A0C16" w:rsidRPr="00DB33B9">
        <w:rPr>
          <w:rFonts w:ascii="Calibri" w:hAnsi="Calibri" w:cs="Calibri"/>
          <w:sz w:val="22"/>
          <w:szCs w:val="22"/>
          <w:lang w:eastAsia="en-US"/>
        </w:rPr>
        <w:t xml:space="preserve"> oraz </w:t>
      </w:r>
      <w:r w:rsidRPr="00DB33B9">
        <w:rPr>
          <w:rFonts w:ascii="Calibri" w:hAnsi="Calibri" w:cs="Calibri"/>
          <w:sz w:val="22"/>
          <w:szCs w:val="22"/>
          <w:lang w:eastAsia="en-US"/>
        </w:rPr>
        <w:t xml:space="preserve"> dotychczasowe </w:t>
      </w:r>
      <w:r w:rsidR="00E14B9E" w:rsidRPr="00DB33B9">
        <w:rPr>
          <w:rFonts w:ascii="Calibri" w:hAnsi="Calibri" w:cs="Calibri"/>
          <w:sz w:val="22"/>
          <w:szCs w:val="22"/>
          <w:lang w:eastAsia="en-US"/>
        </w:rPr>
        <w:t xml:space="preserve"> zainteresowani</w:t>
      </w:r>
      <w:r w:rsidRPr="00DB33B9">
        <w:rPr>
          <w:rFonts w:ascii="Calibri" w:hAnsi="Calibri" w:cs="Calibri"/>
          <w:sz w:val="22"/>
          <w:szCs w:val="22"/>
          <w:lang w:eastAsia="en-US"/>
        </w:rPr>
        <w:t>e</w:t>
      </w:r>
      <w:r w:rsidR="00E14B9E" w:rsidRPr="00DB33B9">
        <w:rPr>
          <w:rFonts w:ascii="Calibri" w:hAnsi="Calibri" w:cs="Calibri"/>
          <w:sz w:val="22"/>
          <w:szCs w:val="22"/>
          <w:lang w:eastAsia="en-US"/>
        </w:rPr>
        <w:t xml:space="preserve"> ze strony pracodawców oraz osób bezrobotnych w </w:t>
      </w:r>
      <w:r w:rsidR="008162E5" w:rsidRPr="00DB33B9">
        <w:rPr>
          <w:rFonts w:ascii="Calibri" w:hAnsi="Calibri" w:cs="Calibri"/>
          <w:sz w:val="22"/>
          <w:szCs w:val="22"/>
          <w:lang w:eastAsia="en-US"/>
        </w:rPr>
        <w:t>2022</w:t>
      </w:r>
      <w:r w:rsidR="00964F19" w:rsidRPr="00DB33B9">
        <w:rPr>
          <w:rFonts w:ascii="Calibri" w:hAnsi="Calibri" w:cs="Calibri"/>
          <w:sz w:val="22"/>
          <w:szCs w:val="22"/>
          <w:lang w:eastAsia="en-US"/>
        </w:rPr>
        <w:t xml:space="preserve"> r.</w:t>
      </w:r>
      <w:r w:rsidR="008162E5" w:rsidRPr="00DB33B9">
        <w:rPr>
          <w:rFonts w:ascii="Calibri" w:hAnsi="Calibri" w:cs="Calibri"/>
          <w:sz w:val="22"/>
          <w:szCs w:val="22"/>
          <w:lang w:eastAsia="en-US"/>
        </w:rPr>
        <w:t xml:space="preserve"> </w:t>
      </w:r>
      <w:r w:rsidR="00E14B9E" w:rsidRPr="00DB33B9">
        <w:rPr>
          <w:rFonts w:ascii="Calibri" w:hAnsi="Calibri" w:cs="Calibri"/>
          <w:sz w:val="22"/>
          <w:szCs w:val="22"/>
          <w:lang w:eastAsia="en-US"/>
        </w:rPr>
        <w:t>Dyrektor</w:t>
      </w:r>
      <w:r w:rsidR="0080560D" w:rsidRPr="00DB33B9">
        <w:rPr>
          <w:rFonts w:ascii="Calibri" w:hAnsi="Calibri" w:cs="Calibri"/>
          <w:sz w:val="22"/>
          <w:szCs w:val="22"/>
          <w:lang w:eastAsia="en-US"/>
        </w:rPr>
        <w:t xml:space="preserve"> PUP</w:t>
      </w:r>
      <w:r w:rsidR="00E14B9E" w:rsidRPr="00DB33B9">
        <w:rPr>
          <w:rFonts w:ascii="Calibri" w:hAnsi="Calibri" w:cs="Calibri"/>
          <w:sz w:val="22"/>
          <w:szCs w:val="22"/>
          <w:lang w:eastAsia="en-US"/>
        </w:rPr>
        <w:t xml:space="preserve"> </w:t>
      </w:r>
      <w:r w:rsidR="008162E5" w:rsidRPr="00DB33B9">
        <w:rPr>
          <w:rFonts w:ascii="Calibri" w:hAnsi="Calibri" w:cs="Calibri"/>
          <w:sz w:val="22"/>
          <w:szCs w:val="22"/>
          <w:lang w:eastAsia="en-US"/>
        </w:rPr>
        <w:t xml:space="preserve"> nie planuje finansowania </w:t>
      </w:r>
      <w:r w:rsidR="00E14B9E" w:rsidRPr="00DB33B9">
        <w:rPr>
          <w:rFonts w:ascii="Calibri" w:hAnsi="Calibri" w:cs="Calibri"/>
          <w:sz w:val="22"/>
          <w:szCs w:val="22"/>
          <w:lang w:eastAsia="en-US"/>
        </w:rPr>
        <w:t>części instrumentów rynku pracy.</w:t>
      </w:r>
      <w:r w:rsidR="009B282D" w:rsidRPr="00DB33B9">
        <w:rPr>
          <w:rFonts w:ascii="Calibri" w:hAnsi="Calibri" w:cs="Calibri"/>
          <w:sz w:val="22"/>
          <w:szCs w:val="22"/>
          <w:lang w:eastAsia="en-US"/>
        </w:rPr>
        <w:t xml:space="preserve"> W przypadku </w:t>
      </w:r>
      <w:r w:rsidR="005C4CB3" w:rsidRPr="00DB33B9">
        <w:rPr>
          <w:rFonts w:ascii="Calibri" w:hAnsi="Calibri" w:cs="Calibri"/>
          <w:sz w:val="22"/>
          <w:szCs w:val="22"/>
          <w:lang w:eastAsia="en-US"/>
        </w:rPr>
        <w:t xml:space="preserve">pojawienia się </w:t>
      </w:r>
      <w:r w:rsidR="009B282D" w:rsidRPr="00DB33B9">
        <w:rPr>
          <w:rFonts w:ascii="Calibri" w:hAnsi="Calibri" w:cs="Calibri"/>
          <w:sz w:val="22"/>
          <w:szCs w:val="22"/>
          <w:lang w:eastAsia="en-US"/>
        </w:rPr>
        <w:t xml:space="preserve"> zainteresowania wybranym instrumentem rynku pracy Dyrektor</w:t>
      </w:r>
      <w:r w:rsidR="005C4CB3" w:rsidRPr="00DB33B9">
        <w:rPr>
          <w:rFonts w:ascii="Calibri" w:hAnsi="Calibri" w:cs="Calibri"/>
          <w:sz w:val="22"/>
          <w:szCs w:val="22"/>
          <w:lang w:eastAsia="en-US"/>
        </w:rPr>
        <w:t xml:space="preserve"> PUP</w:t>
      </w:r>
      <w:r w:rsidR="009B282D" w:rsidRPr="00DB33B9">
        <w:rPr>
          <w:rFonts w:ascii="Calibri" w:hAnsi="Calibri" w:cs="Calibri"/>
          <w:sz w:val="22"/>
          <w:szCs w:val="22"/>
          <w:lang w:eastAsia="en-US"/>
        </w:rPr>
        <w:t xml:space="preserve"> może podjąć decyzję o wprowadzeniu do Planu finansowego </w:t>
      </w:r>
      <w:r w:rsidR="007B53D2" w:rsidRPr="00DB33B9">
        <w:rPr>
          <w:rFonts w:ascii="Calibri" w:hAnsi="Calibri" w:cs="Calibri"/>
          <w:sz w:val="22"/>
          <w:szCs w:val="22"/>
          <w:lang w:eastAsia="en-US"/>
        </w:rPr>
        <w:t>dodatkowej pozycji wydatku.</w:t>
      </w:r>
    </w:p>
    <w:p w14:paraId="578E318B" w14:textId="5C81F61D" w:rsidR="008162E5" w:rsidRPr="00DB33B9" w:rsidRDefault="008162E5" w:rsidP="00535576">
      <w:pPr>
        <w:spacing w:line="240" w:lineRule="auto"/>
        <w:ind w:left="284"/>
        <w:rPr>
          <w:rFonts w:ascii="Calibri" w:hAnsi="Calibri" w:cs="Calibri"/>
          <w:sz w:val="22"/>
          <w:szCs w:val="22"/>
          <w:lang w:eastAsia="en-US"/>
        </w:rPr>
      </w:pPr>
      <w:r w:rsidRPr="00DB33B9">
        <w:rPr>
          <w:rFonts w:ascii="Calibri" w:hAnsi="Calibri" w:cs="Calibri"/>
          <w:sz w:val="22"/>
          <w:szCs w:val="22"/>
          <w:lang w:eastAsia="en-US"/>
        </w:rPr>
        <w:t>Dyrektor</w:t>
      </w:r>
      <w:r w:rsidR="00796679" w:rsidRPr="00DB33B9">
        <w:rPr>
          <w:rFonts w:ascii="Calibri" w:hAnsi="Calibri" w:cs="Calibri"/>
          <w:sz w:val="22"/>
          <w:szCs w:val="22"/>
          <w:lang w:eastAsia="en-US"/>
        </w:rPr>
        <w:t xml:space="preserve"> PUP</w:t>
      </w:r>
      <w:r w:rsidRPr="00DB33B9">
        <w:rPr>
          <w:rFonts w:ascii="Calibri" w:hAnsi="Calibri" w:cs="Calibri"/>
          <w:sz w:val="22"/>
          <w:szCs w:val="22"/>
          <w:lang w:eastAsia="en-US"/>
        </w:rPr>
        <w:t>:</w:t>
      </w:r>
    </w:p>
    <w:p w14:paraId="6B501E36" w14:textId="6927021D" w:rsidR="009C36B0" w:rsidRPr="00DB33B9" w:rsidRDefault="009C36B0" w:rsidP="00535576">
      <w:pPr>
        <w:pStyle w:val="Akapitzlist"/>
        <w:numPr>
          <w:ilvl w:val="0"/>
          <w:numId w:val="75"/>
        </w:num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może </w:t>
      </w:r>
      <w:r w:rsidR="008E509E" w:rsidRPr="00DB33B9">
        <w:rPr>
          <w:rFonts w:ascii="Calibri" w:hAnsi="Calibri" w:cs="Calibri"/>
          <w:sz w:val="22"/>
          <w:szCs w:val="22"/>
          <w:lang w:eastAsia="en-US"/>
        </w:rPr>
        <w:t xml:space="preserve">żądać od </w:t>
      </w:r>
      <w:r w:rsidR="006B6994" w:rsidRPr="00DB33B9">
        <w:rPr>
          <w:rFonts w:ascii="Calibri" w:hAnsi="Calibri" w:cs="Calibri"/>
          <w:sz w:val="22"/>
          <w:szCs w:val="22"/>
          <w:lang w:eastAsia="en-US"/>
        </w:rPr>
        <w:t>W</w:t>
      </w:r>
      <w:r w:rsidR="008E509E" w:rsidRPr="00DB33B9">
        <w:rPr>
          <w:rFonts w:ascii="Calibri" w:hAnsi="Calibri" w:cs="Calibri"/>
          <w:sz w:val="22"/>
          <w:szCs w:val="22"/>
          <w:lang w:eastAsia="en-US"/>
        </w:rPr>
        <w:t xml:space="preserve">nioskodawcy </w:t>
      </w:r>
      <w:r w:rsidRPr="00DB33B9">
        <w:rPr>
          <w:rFonts w:ascii="Calibri" w:hAnsi="Calibri" w:cs="Calibri"/>
          <w:sz w:val="22"/>
          <w:szCs w:val="22"/>
          <w:lang w:eastAsia="en-US"/>
        </w:rPr>
        <w:t>dostarczenia dodatkowych informacji lub  dokumentów</w:t>
      </w:r>
      <w:r w:rsidR="005C4CB3" w:rsidRPr="00DB33B9">
        <w:rPr>
          <w:rFonts w:ascii="Calibri" w:hAnsi="Calibri" w:cs="Calibri"/>
          <w:sz w:val="22"/>
          <w:szCs w:val="22"/>
          <w:lang w:eastAsia="en-US"/>
        </w:rPr>
        <w:t>,</w:t>
      </w:r>
    </w:p>
    <w:p w14:paraId="47E969CA" w14:textId="30637E7E" w:rsidR="007F416B" w:rsidRPr="00DB33B9" w:rsidRDefault="008162E5" w:rsidP="00535576">
      <w:pPr>
        <w:pStyle w:val="Akapitzlist"/>
        <w:numPr>
          <w:ilvl w:val="0"/>
          <w:numId w:val="75"/>
        </w:numPr>
        <w:spacing w:line="240" w:lineRule="auto"/>
        <w:rPr>
          <w:rFonts w:ascii="Calibri" w:hAnsi="Calibri" w:cs="Calibri"/>
          <w:sz w:val="22"/>
          <w:szCs w:val="22"/>
          <w:lang w:eastAsia="en-US"/>
        </w:rPr>
      </w:pPr>
      <w:r w:rsidRPr="00DB33B9">
        <w:rPr>
          <w:rFonts w:ascii="Calibri" w:hAnsi="Calibri" w:cs="Calibri"/>
          <w:sz w:val="22"/>
          <w:szCs w:val="22"/>
          <w:lang w:eastAsia="en-US"/>
        </w:rPr>
        <w:t>podejm</w:t>
      </w:r>
      <w:r w:rsidR="008E509E" w:rsidRPr="00DB33B9">
        <w:rPr>
          <w:rFonts w:ascii="Calibri" w:hAnsi="Calibri" w:cs="Calibri"/>
          <w:sz w:val="22"/>
          <w:szCs w:val="22"/>
          <w:lang w:eastAsia="en-US"/>
        </w:rPr>
        <w:t>uj</w:t>
      </w:r>
      <w:r w:rsidRPr="00DB33B9">
        <w:rPr>
          <w:rFonts w:ascii="Calibri" w:hAnsi="Calibri" w:cs="Calibri"/>
          <w:sz w:val="22"/>
          <w:szCs w:val="22"/>
          <w:lang w:eastAsia="en-US"/>
        </w:rPr>
        <w:t xml:space="preserve">e ostateczną decyzję    o sposobie rozpatrzenia wniosku, </w:t>
      </w:r>
    </w:p>
    <w:p w14:paraId="57ECD359" w14:textId="1B66C5B1" w:rsidR="008162E5" w:rsidRPr="00DB33B9" w:rsidRDefault="008162E5" w:rsidP="00535576">
      <w:pPr>
        <w:pStyle w:val="Akapitzlist"/>
        <w:numPr>
          <w:ilvl w:val="0"/>
          <w:numId w:val="75"/>
        </w:numPr>
        <w:spacing w:line="240" w:lineRule="auto"/>
        <w:rPr>
          <w:rFonts w:ascii="Calibri" w:hAnsi="Calibri" w:cs="Calibri"/>
          <w:sz w:val="22"/>
          <w:szCs w:val="22"/>
          <w:lang w:eastAsia="en-US"/>
        </w:rPr>
      </w:pPr>
      <w:r w:rsidRPr="00DB33B9">
        <w:rPr>
          <w:rFonts w:ascii="Calibri" w:hAnsi="Calibri" w:cs="Calibri"/>
          <w:sz w:val="22"/>
          <w:szCs w:val="22"/>
          <w:lang w:eastAsia="en-US"/>
        </w:rPr>
        <w:lastRenderedPageBreak/>
        <w:t>dokonuje wyboru sposobu zabezpieczenia umów,</w:t>
      </w:r>
    </w:p>
    <w:p w14:paraId="3374DAD8" w14:textId="357F3492" w:rsidR="008162E5" w:rsidRPr="00DB33B9" w:rsidRDefault="008162E5" w:rsidP="006B6994">
      <w:pPr>
        <w:pStyle w:val="Akapitzlist"/>
        <w:numPr>
          <w:ilvl w:val="0"/>
          <w:numId w:val="75"/>
        </w:numPr>
        <w:spacing w:line="240" w:lineRule="auto"/>
        <w:jc w:val="both"/>
        <w:rPr>
          <w:rFonts w:ascii="Calibri" w:hAnsi="Calibri" w:cs="Calibri"/>
          <w:sz w:val="22"/>
          <w:szCs w:val="22"/>
          <w:lang w:eastAsia="en-US"/>
        </w:rPr>
      </w:pPr>
      <w:r w:rsidRPr="00DB33B9">
        <w:rPr>
          <w:rFonts w:ascii="Calibri" w:hAnsi="Calibri" w:cs="Calibri"/>
          <w:sz w:val="22"/>
          <w:szCs w:val="22"/>
          <w:lang w:eastAsia="en-US"/>
        </w:rPr>
        <w:t>w uzasadniony</w:t>
      </w:r>
      <w:r w:rsidR="008E509E" w:rsidRPr="00DB33B9">
        <w:rPr>
          <w:rFonts w:ascii="Calibri" w:hAnsi="Calibri" w:cs="Calibri"/>
          <w:sz w:val="22"/>
          <w:szCs w:val="22"/>
          <w:lang w:eastAsia="en-US"/>
        </w:rPr>
        <w:t>ch</w:t>
      </w:r>
      <w:r w:rsidRPr="00DB33B9">
        <w:rPr>
          <w:rFonts w:ascii="Calibri" w:hAnsi="Calibri" w:cs="Calibri"/>
          <w:sz w:val="22"/>
          <w:szCs w:val="22"/>
          <w:lang w:eastAsia="en-US"/>
        </w:rPr>
        <w:t xml:space="preserve"> przypadk</w:t>
      </w:r>
      <w:r w:rsidR="008E509E" w:rsidRPr="00DB33B9">
        <w:rPr>
          <w:rFonts w:ascii="Calibri" w:hAnsi="Calibri" w:cs="Calibri"/>
          <w:sz w:val="22"/>
          <w:szCs w:val="22"/>
          <w:lang w:eastAsia="en-US"/>
        </w:rPr>
        <w:t>ach</w:t>
      </w:r>
      <w:r w:rsidRPr="00DB33B9">
        <w:rPr>
          <w:rFonts w:ascii="Calibri" w:hAnsi="Calibri" w:cs="Calibri"/>
          <w:sz w:val="22"/>
          <w:szCs w:val="22"/>
          <w:lang w:eastAsia="en-US"/>
        </w:rPr>
        <w:t xml:space="preserve"> może wyrazić zgodę na zabezpieczenie umowy przez poręczyciela</w:t>
      </w:r>
      <w:r w:rsidR="007F416B" w:rsidRPr="00DB33B9">
        <w:rPr>
          <w:rFonts w:ascii="Calibri" w:hAnsi="Calibri" w:cs="Calibri"/>
          <w:sz w:val="22"/>
          <w:szCs w:val="22"/>
          <w:lang w:eastAsia="en-US"/>
        </w:rPr>
        <w:t xml:space="preserve">, który nie spełnia </w:t>
      </w:r>
      <w:r w:rsidR="006B6994" w:rsidRPr="00DB33B9">
        <w:rPr>
          <w:rFonts w:ascii="Calibri" w:hAnsi="Calibri" w:cs="Calibri"/>
          <w:sz w:val="22"/>
          <w:szCs w:val="22"/>
          <w:lang w:eastAsia="en-US"/>
        </w:rPr>
        <w:t xml:space="preserve">wszystkich </w:t>
      </w:r>
      <w:r w:rsidR="007F416B" w:rsidRPr="00DB33B9">
        <w:rPr>
          <w:rFonts w:ascii="Calibri" w:hAnsi="Calibri" w:cs="Calibri"/>
          <w:sz w:val="22"/>
          <w:szCs w:val="22"/>
          <w:lang w:eastAsia="en-US"/>
        </w:rPr>
        <w:t>wymogów określonych w zasadach,</w:t>
      </w:r>
    </w:p>
    <w:p w14:paraId="24FC5E52" w14:textId="79726B9A" w:rsidR="008162E5" w:rsidRPr="00DB33B9" w:rsidRDefault="008162E5" w:rsidP="00535576">
      <w:pPr>
        <w:pStyle w:val="Akapitzlist"/>
        <w:numPr>
          <w:ilvl w:val="0"/>
          <w:numId w:val="75"/>
        </w:numPr>
        <w:spacing w:line="240" w:lineRule="auto"/>
        <w:rPr>
          <w:rFonts w:ascii="Calibri" w:hAnsi="Calibri" w:cs="Calibri"/>
          <w:sz w:val="22"/>
          <w:szCs w:val="22"/>
          <w:lang w:eastAsia="en-US"/>
        </w:rPr>
      </w:pPr>
      <w:r w:rsidRPr="00DB33B9">
        <w:rPr>
          <w:rFonts w:ascii="Calibri" w:hAnsi="Calibri" w:cs="Calibri"/>
          <w:sz w:val="22"/>
          <w:szCs w:val="22"/>
          <w:lang w:eastAsia="en-US"/>
        </w:rPr>
        <w:t>proponuje warunki zawarcia umowy</w:t>
      </w:r>
      <w:r w:rsidR="005C4CB3" w:rsidRPr="00DB33B9">
        <w:rPr>
          <w:rFonts w:ascii="Calibri" w:hAnsi="Calibri" w:cs="Calibri"/>
          <w:sz w:val="22"/>
          <w:szCs w:val="22"/>
          <w:lang w:eastAsia="en-US"/>
        </w:rPr>
        <w:t>,</w:t>
      </w:r>
    </w:p>
    <w:p w14:paraId="2A6F2966" w14:textId="4D35A294" w:rsidR="008162E5" w:rsidRPr="00DB33B9" w:rsidRDefault="008E509E" w:rsidP="00535576">
      <w:pPr>
        <w:pStyle w:val="Akapitzlist"/>
        <w:numPr>
          <w:ilvl w:val="0"/>
          <w:numId w:val="75"/>
        </w:num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w </w:t>
      </w:r>
      <w:r w:rsidR="008162E5" w:rsidRPr="00DB33B9">
        <w:rPr>
          <w:rFonts w:ascii="Calibri" w:hAnsi="Calibri" w:cs="Calibri"/>
          <w:sz w:val="22"/>
          <w:szCs w:val="22"/>
          <w:lang w:eastAsia="en-US"/>
        </w:rPr>
        <w:t xml:space="preserve">przypadku negatywnie rozpatrzonego wniosku pisemnie </w:t>
      </w:r>
      <w:r w:rsidR="00DF0D26" w:rsidRPr="00DB33B9">
        <w:rPr>
          <w:rFonts w:ascii="Calibri" w:hAnsi="Calibri" w:cs="Calibri"/>
          <w:sz w:val="22"/>
          <w:szCs w:val="22"/>
          <w:lang w:eastAsia="en-US"/>
        </w:rPr>
        <w:t xml:space="preserve">informuje </w:t>
      </w:r>
      <w:r w:rsidRPr="00DB33B9">
        <w:rPr>
          <w:rFonts w:ascii="Calibri" w:hAnsi="Calibri" w:cs="Calibri"/>
          <w:sz w:val="22"/>
          <w:szCs w:val="22"/>
          <w:lang w:eastAsia="en-US"/>
        </w:rPr>
        <w:t xml:space="preserve">wnioskodawcę </w:t>
      </w:r>
      <w:r w:rsidR="00DF0D26" w:rsidRPr="00DB33B9">
        <w:rPr>
          <w:rFonts w:ascii="Calibri" w:hAnsi="Calibri" w:cs="Calibri"/>
          <w:sz w:val="22"/>
          <w:szCs w:val="22"/>
          <w:lang w:eastAsia="en-US"/>
        </w:rPr>
        <w:t xml:space="preserve">wskazując </w:t>
      </w:r>
      <w:r w:rsidR="008162E5" w:rsidRPr="00DB33B9">
        <w:rPr>
          <w:rFonts w:ascii="Calibri" w:hAnsi="Calibri" w:cs="Calibri"/>
          <w:sz w:val="22"/>
          <w:szCs w:val="22"/>
          <w:lang w:eastAsia="en-US"/>
        </w:rPr>
        <w:t>przyczynę odmowy</w:t>
      </w:r>
      <w:r w:rsidR="00DF0D26" w:rsidRPr="00DB33B9">
        <w:rPr>
          <w:rFonts w:ascii="Calibri" w:hAnsi="Calibri" w:cs="Calibri"/>
          <w:sz w:val="22"/>
          <w:szCs w:val="22"/>
          <w:lang w:eastAsia="en-US"/>
        </w:rPr>
        <w:t xml:space="preserve">. </w:t>
      </w:r>
      <w:r w:rsidR="00F71CC4" w:rsidRPr="00DB33B9">
        <w:rPr>
          <w:rFonts w:ascii="Calibri" w:eastAsia="Times New Roman" w:hAnsi="Calibri" w:cs="Calibri"/>
          <w:sz w:val="22"/>
          <w:szCs w:val="22"/>
        </w:rPr>
        <w:t>Informacja o rozpatrzeniu wniosku, nie jest decyzją administracyjną i nie przysługuje od niej odwołanie na podstawie przepisów kodeksu postępowania administracyjnego.</w:t>
      </w:r>
    </w:p>
    <w:p w14:paraId="48DADBF0" w14:textId="680806D3" w:rsidR="00DD41FB" w:rsidRPr="00DB33B9" w:rsidRDefault="00DD41FB" w:rsidP="0051003E">
      <w:pPr>
        <w:jc w:val="both"/>
        <w:rPr>
          <w:rFonts w:ascii="Calibri" w:hAnsi="Calibri" w:cs="Calibri"/>
          <w:sz w:val="32"/>
          <w:szCs w:val="32"/>
          <w:lang w:eastAsia="en-US"/>
        </w:rPr>
      </w:pPr>
      <w:r w:rsidRPr="00DB33B9">
        <w:rPr>
          <w:rFonts w:ascii="Calibri" w:hAnsi="Calibri" w:cs="Calibri"/>
          <w:sz w:val="32"/>
          <w:szCs w:val="32"/>
          <w:lang w:eastAsia="en-US"/>
        </w:rPr>
        <w:t>Składanie wniosków</w:t>
      </w:r>
    </w:p>
    <w:p w14:paraId="11F02F46" w14:textId="6C109057" w:rsidR="00E96B20" w:rsidRPr="00DB33B9" w:rsidRDefault="00E96B20" w:rsidP="006B6994">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W zależności od środków będących w dyspozycji Dyrektora PUP nabory wniosków o usługi i </w:t>
      </w:r>
      <w:r w:rsidR="006B6994" w:rsidRPr="00DB33B9">
        <w:rPr>
          <w:rFonts w:ascii="Calibri" w:hAnsi="Calibri" w:cs="Calibri"/>
          <w:sz w:val="22"/>
          <w:szCs w:val="22"/>
          <w:lang w:eastAsia="en-US"/>
        </w:rPr>
        <w:t> </w:t>
      </w:r>
      <w:r w:rsidRPr="00DB33B9">
        <w:rPr>
          <w:rFonts w:ascii="Calibri" w:hAnsi="Calibri" w:cs="Calibri"/>
          <w:sz w:val="22"/>
          <w:szCs w:val="22"/>
          <w:lang w:eastAsia="en-US"/>
        </w:rPr>
        <w:t>instrumenty rynku pracy mogą być ciągłe lub okresowe.</w:t>
      </w:r>
    </w:p>
    <w:p w14:paraId="798D06B3" w14:textId="60D9787D" w:rsidR="007F416B" w:rsidRPr="00DB33B9" w:rsidRDefault="008162E5" w:rsidP="00535576">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Terminy naborów </w:t>
      </w:r>
      <w:r w:rsidR="008E509E" w:rsidRPr="00DB33B9">
        <w:rPr>
          <w:rFonts w:ascii="Calibri" w:hAnsi="Calibri" w:cs="Calibri"/>
          <w:sz w:val="22"/>
          <w:szCs w:val="22"/>
          <w:lang w:eastAsia="en-US"/>
        </w:rPr>
        <w:t xml:space="preserve">podawane są do wiadomości publicznej poprzez </w:t>
      </w:r>
      <w:r w:rsidRPr="00DB33B9">
        <w:rPr>
          <w:rFonts w:ascii="Calibri" w:hAnsi="Calibri" w:cs="Calibri"/>
          <w:sz w:val="22"/>
          <w:szCs w:val="22"/>
          <w:lang w:eastAsia="en-US"/>
        </w:rPr>
        <w:t>ogł</w:t>
      </w:r>
      <w:r w:rsidR="008E509E" w:rsidRPr="00DB33B9">
        <w:rPr>
          <w:rFonts w:ascii="Calibri" w:hAnsi="Calibri" w:cs="Calibri"/>
          <w:sz w:val="22"/>
          <w:szCs w:val="22"/>
          <w:lang w:eastAsia="en-US"/>
        </w:rPr>
        <w:t>o</w:t>
      </w:r>
      <w:r w:rsidRPr="00DB33B9">
        <w:rPr>
          <w:rFonts w:ascii="Calibri" w:hAnsi="Calibri" w:cs="Calibri"/>
          <w:sz w:val="22"/>
          <w:szCs w:val="22"/>
          <w:lang w:eastAsia="en-US"/>
        </w:rPr>
        <w:t>s</w:t>
      </w:r>
      <w:r w:rsidR="008E509E" w:rsidRPr="00DB33B9">
        <w:rPr>
          <w:rFonts w:ascii="Calibri" w:hAnsi="Calibri" w:cs="Calibri"/>
          <w:sz w:val="22"/>
          <w:szCs w:val="22"/>
          <w:lang w:eastAsia="en-US"/>
        </w:rPr>
        <w:t>zenia</w:t>
      </w:r>
      <w:r w:rsidRPr="00DB33B9">
        <w:rPr>
          <w:rFonts w:ascii="Calibri" w:hAnsi="Calibri" w:cs="Calibri"/>
          <w:sz w:val="22"/>
          <w:szCs w:val="22"/>
          <w:lang w:eastAsia="en-US"/>
        </w:rPr>
        <w:t xml:space="preserve"> </w:t>
      </w:r>
      <w:r w:rsidR="007F416B" w:rsidRPr="00DB33B9">
        <w:rPr>
          <w:rFonts w:ascii="Calibri" w:hAnsi="Calibri" w:cs="Calibri"/>
          <w:sz w:val="22"/>
          <w:szCs w:val="22"/>
          <w:lang w:eastAsia="en-US"/>
        </w:rPr>
        <w:t xml:space="preserve"> </w:t>
      </w:r>
      <w:r w:rsidRPr="00DB33B9">
        <w:rPr>
          <w:rFonts w:ascii="Calibri" w:hAnsi="Calibri" w:cs="Calibri"/>
          <w:sz w:val="22"/>
          <w:szCs w:val="22"/>
          <w:lang w:eastAsia="en-US"/>
        </w:rPr>
        <w:t xml:space="preserve">na stronie internetowej </w:t>
      </w:r>
      <w:r w:rsidR="007F416B" w:rsidRPr="00DB33B9">
        <w:rPr>
          <w:rFonts w:ascii="Calibri" w:hAnsi="Calibri" w:cs="Calibri"/>
          <w:sz w:val="22"/>
          <w:szCs w:val="22"/>
          <w:lang w:eastAsia="en-US"/>
        </w:rPr>
        <w:t>Urzędu</w:t>
      </w:r>
      <w:r w:rsidRPr="00DB33B9">
        <w:rPr>
          <w:rFonts w:ascii="Calibri" w:hAnsi="Calibri" w:cs="Calibri"/>
          <w:sz w:val="22"/>
          <w:szCs w:val="22"/>
          <w:lang w:eastAsia="en-US"/>
        </w:rPr>
        <w:t xml:space="preserve"> ww</w:t>
      </w:r>
      <w:r w:rsidR="005C4CB3" w:rsidRPr="00DB33B9">
        <w:rPr>
          <w:rFonts w:ascii="Calibri" w:hAnsi="Calibri" w:cs="Calibri"/>
          <w:sz w:val="22"/>
          <w:szCs w:val="22"/>
          <w:lang w:eastAsia="en-US"/>
        </w:rPr>
        <w:t>w.minskmazowiecki.praca.gov.pl</w:t>
      </w:r>
      <w:r w:rsidRPr="00DB33B9">
        <w:rPr>
          <w:rFonts w:ascii="Calibri" w:hAnsi="Calibri" w:cs="Calibri"/>
          <w:sz w:val="22"/>
          <w:szCs w:val="22"/>
          <w:lang w:eastAsia="en-US"/>
        </w:rPr>
        <w:t xml:space="preserve"> </w:t>
      </w:r>
      <w:r w:rsidR="007F416B" w:rsidRPr="00DB33B9">
        <w:rPr>
          <w:rFonts w:ascii="Calibri" w:hAnsi="Calibri" w:cs="Calibri"/>
          <w:sz w:val="22"/>
          <w:szCs w:val="22"/>
          <w:lang w:eastAsia="en-US"/>
        </w:rPr>
        <w:t>oraz na tablicy informacyjnej znajdującej się przed wejściem do  Urzędu.</w:t>
      </w:r>
    </w:p>
    <w:p w14:paraId="160652A9" w14:textId="24F8833B" w:rsidR="008162E5" w:rsidRPr="00DB33B9" w:rsidRDefault="007F416B" w:rsidP="00535576">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W</w:t>
      </w:r>
      <w:r w:rsidR="008162E5" w:rsidRPr="00DB33B9">
        <w:rPr>
          <w:rFonts w:ascii="Calibri" w:hAnsi="Calibri" w:cs="Calibri"/>
          <w:sz w:val="22"/>
          <w:szCs w:val="22"/>
          <w:lang w:eastAsia="en-US"/>
        </w:rPr>
        <w:t xml:space="preserve"> </w:t>
      </w:r>
      <w:r w:rsidRPr="00DB33B9">
        <w:rPr>
          <w:rFonts w:ascii="Calibri" w:hAnsi="Calibri" w:cs="Calibri"/>
          <w:sz w:val="22"/>
          <w:szCs w:val="22"/>
          <w:lang w:eastAsia="en-US"/>
        </w:rPr>
        <w:t xml:space="preserve">ogłoszeniach o naborze </w:t>
      </w:r>
      <w:r w:rsidR="008162E5" w:rsidRPr="00DB33B9">
        <w:rPr>
          <w:rFonts w:ascii="Calibri" w:hAnsi="Calibri" w:cs="Calibri"/>
          <w:sz w:val="22"/>
          <w:szCs w:val="22"/>
          <w:lang w:eastAsia="en-US"/>
        </w:rPr>
        <w:t xml:space="preserve">określona jest </w:t>
      </w:r>
      <w:r w:rsidR="0051003E" w:rsidRPr="00DB33B9">
        <w:rPr>
          <w:rFonts w:ascii="Calibri" w:hAnsi="Calibri" w:cs="Calibri"/>
          <w:sz w:val="22"/>
          <w:szCs w:val="22"/>
          <w:lang w:eastAsia="en-US"/>
        </w:rPr>
        <w:t xml:space="preserve">m.in. </w:t>
      </w:r>
      <w:r w:rsidR="008162E5" w:rsidRPr="00DB33B9">
        <w:rPr>
          <w:rFonts w:ascii="Calibri" w:hAnsi="Calibri" w:cs="Calibri"/>
          <w:sz w:val="22"/>
          <w:szCs w:val="22"/>
          <w:lang w:eastAsia="en-US"/>
        </w:rPr>
        <w:t xml:space="preserve">forma składania </w:t>
      </w:r>
      <w:r w:rsidRPr="00DB33B9">
        <w:rPr>
          <w:rFonts w:ascii="Calibri" w:hAnsi="Calibri" w:cs="Calibri"/>
          <w:sz w:val="22"/>
          <w:szCs w:val="22"/>
          <w:lang w:eastAsia="en-US"/>
        </w:rPr>
        <w:t xml:space="preserve">wniosków tj. elektroniczna, elektroniczna i </w:t>
      </w:r>
      <w:r w:rsidR="000535B9" w:rsidRPr="00DB33B9">
        <w:rPr>
          <w:rFonts w:ascii="Calibri" w:hAnsi="Calibri" w:cs="Calibri"/>
          <w:sz w:val="22"/>
          <w:szCs w:val="22"/>
          <w:lang w:eastAsia="en-US"/>
        </w:rPr>
        <w:t> </w:t>
      </w:r>
      <w:r w:rsidRPr="00DB33B9">
        <w:rPr>
          <w:rFonts w:ascii="Calibri" w:hAnsi="Calibri" w:cs="Calibri"/>
          <w:sz w:val="22"/>
          <w:szCs w:val="22"/>
          <w:lang w:eastAsia="en-US"/>
        </w:rPr>
        <w:t xml:space="preserve">papierowa lub papierowa. </w:t>
      </w:r>
    </w:p>
    <w:p w14:paraId="5DF255AE" w14:textId="6E3E56A8" w:rsidR="007F5962" w:rsidRPr="00DB33B9" w:rsidRDefault="008162E5" w:rsidP="00535576">
      <w:pPr>
        <w:spacing w:line="240" w:lineRule="auto"/>
        <w:jc w:val="both"/>
        <w:rPr>
          <w:rFonts w:ascii="Calibri" w:hAnsi="Calibri" w:cs="Calibri"/>
          <w:sz w:val="22"/>
          <w:szCs w:val="22"/>
          <w:shd w:val="clear" w:color="auto" w:fill="FFFFFF"/>
        </w:rPr>
      </w:pPr>
      <w:r w:rsidRPr="00DB33B9">
        <w:rPr>
          <w:rFonts w:ascii="Calibri" w:hAnsi="Calibri" w:cs="Calibri"/>
          <w:sz w:val="22"/>
          <w:szCs w:val="22"/>
          <w:u w:val="single"/>
          <w:lang w:eastAsia="en-US"/>
        </w:rPr>
        <w:t xml:space="preserve">W przypadku wniosków składanych </w:t>
      </w:r>
      <w:r w:rsidR="0051003E" w:rsidRPr="00DB33B9">
        <w:rPr>
          <w:rFonts w:ascii="Calibri" w:hAnsi="Calibri" w:cs="Calibri"/>
          <w:sz w:val="22"/>
          <w:szCs w:val="22"/>
          <w:u w:val="single"/>
          <w:lang w:eastAsia="en-US"/>
        </w:rPr>
        <w:t>papierowo</w:t>
      </w:r>
      <w:r w:rsidR="0051003E" w:rsidRPr="00DB33B9">
        <w:rPr>
          <w:rFonts w:ascii="Calibri" w:hAnsi="Calibri" w:cs="Calibri"/>
          <w:sz w:val="22"/>
          <w:szCs w:val="22"/>
          <w:lang w:eastAsia="en-US"/>
        </w:rPr>
        <w:t xml:space="preserve"> </w:t>
      </w:r>
      <w:r w:rsidR="007F5962" w:rsidRPr="00DB33B9">
        <w:rPr>
          <w:rFonts w:ascii="Calibri" w:hAnsi="Calibri" w:cs="Calibri"/>
          <w:sz w:val="22"/>
          <w:szCs w:val="22"/>
          <w:lang w:eastAsia="en-US"/>
        </w:rPr>
        <w:t xml:space="preserve">czytelny </w:t>
      </w:r>
      <w:r w:rsidR="008E509E" w:rsidRPr="00DB33B9">
        <w:rPr>
          <w:rFonts w:ascii="Calibri" w:hAnsi="Calibri" w:cs="Calibri"/>
          <w:sz w:val="22"/>
          <w:szCs w:val="22"/>
          <w:shd w:val="clear" w:color="auto" w:fill="FFFFFF"/>
        </w:rPr>
        <w:t>p</w:t>
      </w:r>
      <w:r w:rsidR="009B282D" w:rsidRPr="00DB33B9">
        <w:rPr>
          <w:rFonts w:ascii="Calibri" w:hAnsi="Calibri" w:cs="Calibri"/>
          <w:sz w:val="22"/>
          <w:szCs w:val="22"/>
          <w:shd w:val="clear" w:color="auto" w:fill="FFFFFF"/>
        </w:rPr>
        <w:t xml:space="preserve">odpis </w:t>
      </w:r>
      <w:r w:rsidR="003040BC" w:rsidRPr="00DB33B9">
        <w:rPr>
          <w:rFonts w:ascii="Calibri" w:hAnsi="Calibri" w:cs="Calibri"/>
          <w:sz w:val="22"/>
          <w:szCs w:val="22"/>
          <w:shd w:val="clear" w:color="auto" w:fill="FFFFFF"/>
        </w:rPr>
        <w:t>wnioskodawcy lub</w:t>
      </w:r>
      <w:r w:rsidR="009B282D" w:rsidRPr="00DB33B9">
        <w:rPr>
          <w:rFonts w:ascii="Calibri" w:hAnsi="Calibri" w:cs="Calibri"/>
          <w:sz w:val="22"/>
          <w:szCs w:val="22"/>
          <w:shd w:val="clear" w:color="auto" w:fill="FFFFFF"/>
        </w:rPr>
        <w:t xml:space="preserve"> </w:t>
      </w:r>
      <w:r w:rsidR="003040BC" w:rsidRPr="00DB33B9">
        <w:rPr>
          <w:rFonts w:ascii="Calibri" w:hAnsi="Calibri" w:cs="Calibri"/>
          <w:sz w:val="22"/>
          <w:szCs w:val="22"/>
          <w:shd w:val="clear" w:color="auto" w:fill="FFFFFF"/>
        </w:rPr>
        <w:t xml:space="preserve">osoby umocowanej do reprezentowania </w:t>
      </w:r>
      <w:r w:rsidR="0051003E" w:rsidRPr="00DB33B9">
        <w:rPr>
          <w:rFonts w:ascii="Calibri" w:hAnsi="Calibri" w:cs="Calibri"/>
          <w:sz w:val="22"/>
          <w:szCs w:val="22"/>
          <w:shd w:val="clear" w:color="auto" w:fill="FFFFFF"/>
        </w:rPr>
        <w:t xml:space="preserve">wnioskodawcy </w:t>
      </w:r>
      <w:r w:rsidR="009B282D" w:rsidRPr="00DB33B9">
        <w:rPr>
          <w:rFonts w:ascii="Calibri" w:hAnsi="Calibri" w:cs="Calibri"/>
          <w:sz w:val="22"/>
          <w:szCs w:val="22"/>
          <w:shd w:val="clear" w:color="auto" w:fill="FFFFFF"/>
        </w:rPr>
        <w:t>musi być złożony na wniosku oraz wszystkich załącznikach</w:t>
      </w:r>
      <w:r w:rsidR="007F5962" w:rsidRPr="00DB33B9">
        <w:rPr>
          <w:rFonts w:ascii="Calibri" w:hAnsi="Calibri" w:cs="Calibri"/>
          <w:sz w:val="22"/>
          <w:szCs w:val="22"/>
          <w:shd w:val="clear" w:color="auto" w:fill="FFFFFF"/>
        </w:rPr>
        <w:t xml:space="preserve">. </w:t>
      </w:r>
      <w:r w:rsidR="00DD41FB" w:rsidRPr="00DB33B9">
        <w:rPr>
          <w:rFonts w:ascii="Calibri" w:hAnsi="Calibri" w:cs="Calibri"/>
          <w:sz w:val="22"/>
          <w:szCs w:val="22"/>
          <w:shd w:val="clear" w:color="auto" w:fill="FFFFFF"/>
        </w:rPr>
        <w:t>Kompletne wnioski należy złożyć przez okno podawcze w siedzibie Urzędu lub przesłać pocztą</w:t>
      </w:r>
      <w:r w:rsidR="00E96B20" w:rsidRPr="00DB33B9">
        <w:rPr>
          <w:rFonts w:ascii="Calibri" w:hAnsi="Calibri" w:cs="Calibri"/>
          <w:sz w:val="22"/>
          <w:szCs w:val="22"/>
          <w:shd w:val="clear" w:color="auto" w:fill="FFFFFF"/>
        </w:rPr>
        <w:t xml:space="preserve"> na adres </w:t>
      </w:r>
      <w:r w:rsidR="006B6994" w:rsidRPr="00DB33B9">
        <w:rPr>
          <w:rFonts w:ascii="Calibri" w:hAnsi="Calibri" w:cs="Calibri"/>
          <w:sz w:val="22"/>
          <w:szCs w:val="22"/>
          <w:shd w:val="clear" w:color="auto" w:fill="FFFFFF"/>
        </w:rPr>
        <w:t>U</w:t>
      </w:r>
      <w:r w:rsidR="00E96B20" w:rsidRPr="00DB33B9">
        <w:rPr>
          <w:rFonts w:ascii="Calibri" w:hAnsi="Calibri" w:cs="Calibri"/>
          <w:sz w:val="22"/>
          <w:szCs w:val="22"/>
          <w:shd w:val="clear" w:color="auto" w:fill="FFFFFF"/>
        </w:rPr>
        <w:t>rzędu. W</w:t>
      </w:r>
      <w:r w:rsidR="000535B9" w:rsidRPr="00DB33B9">
        <w:rPr>
          <w:rFonts w:ascii="Calibri" w:hAnsi="Calibri" w:cs="Calibri"/>
          <w:sz w:val="22"/>
          <w:szCs w:val="22"/>
          <w:shd w:val="clear" w:color="auto" w:fill="FFFFFF"/>
        </w:rPr>
        <w:t> </w:t>
      </w:r>
      <w:r w:rsidR="00E96B20" w:rsidRPr="00DB33B9">
        <w:rPr>
          <w:rFonts w:ascii="Calibri" w:hAnsi="Calibri" w:cs="Calibri"/>
          <w:sz w:val="22"/>
          <w:szCs w:val="22"/>
          <w:shd w:val="clear" w:color="auto" w:fill="FFFFFF"/>
        </w:rPr>
        <w:t xml:space="preserve"> przypadku naborów okresowych liczy się data wpływu wniosku do Urzędu a nie data nadania przesyłki.</w:t>
      </w:r>
    </w:p>
    <w:p w14:paraId="178BA774" w14:textId="5DCC6FBF" w:rsidR="00141EFA" w:rsidRPr="00DB33B9" w:rsidRDefault="007F5962" w:rsidP="00535576">
      <w:pPr>
        <w:spacing w:line="240" w:lineRule="auto"/>
        <w:jc w:val="both"/>
        <w:rPr>
          <w:rFonts w:ascii="Calibri" w:hAnsi="Calibri" w:cs="Calibri"/>
          <w:sz w:val="22"/>
          <w:szCs w:val="22"/>
          <w:shd w:val="clear" w:color="auto" w:fill="FFFFFF"/>
        </w:rPr>
      </w:pPr>
      <w:r w:rsidRPr="00DB33B9">
        <w:rPr>
          <w:rFonts w:ascii="Calibri" w:hAnsi="Calibri" w:cs="Calibri"/>
          <w:sz w:val="22"/>
          <w:szCs w:val="22"/>
          <w:u w:val="single"/>
          <w:lang w:eastAsia="en-US"/>
        </w:rPr>
        <w:t>W przypadku wniosków składanych elektronicznie</w:t>
      </w:r>
      <w:r w:rsidRPr="00DB33B9">
        <w:rPr>
          <w:rFonts w:ascii="Calibri" w:hAnsi="Calibri" w:cs="Calibri"/>
          <w:sz w:val="22"/>
          <w:szCs w:val="22"/>
          <w:lang w:eastAsia="en-US"/>
        </w:rPr>
        <w:t> </w:t>
      </w:r>
      <w:r w:rsidR="00DD41FB" w:rsidRPr="00DB33B9">
        <w:rPr>
          <w:rFonts w:ascii="Calibri" w:hAnsi="Calibri" w:cs="Calibri"/>
          <w:sz w:val="22"/>
          <w:szCs w:val="22"/>
          <w:lang w:eastAsia="en-US"/>
        </w:rPr>
        <w:t xml:space="preserve">– kwalifikowany podpis </w:t>
      </w:r>
      <w:r w:rsidRPr="00DB33B9">
        <w:rPr>
          <w:rFonts w:ascii="Calibri" w:hAnsi="Calibri" w:cs="Calibri"/>
          <w:sz w:val="22"/>
          <w:szCs w:val="22"/>
          <w:lang w:eastAsia="en-US"/>
        </w:rPr>
        <w:t xml:space="preserve"> elektroniczny</w:t>
      </w:r>
      <w:r w:rsidRPr="00DB33B9">
        <w:rPr>
          <w:rFonts w:ascii="Calibri" w:hAnsi="Calibri" w:cs="Calibri"/>
          <w:sz w:val="22"/>
          <w:szCs w:val="22"/>
          <w:shd w:val="clear" w:color="auto" w:fill="FFFFFF"/>
        </w:rPr>
        <w:t xml:space="preserve"> wnioskodawcy lub osoby umocowanej do reprezentowania wnioskodawcy musi być złożony na wniosku oraz </w:t>
      </w:r>
      <w:r w:rsidR="006B6994" w:rsidRPr="00DB33B9">
        <w:rPr>
          <w:rFonts w:ascii="Calibri" w:hAnsi="Calibri" w:cs="Calibri"/>
          <w:sz w:val="22"/>
          <w:szCs w:val="22"/>
          <w:shd w:val="clear" w:color="auto" w:fill="FFFFFF"/>
        </w:rPr>
        <w:t xml:space="preserve">na </w:t>
      </w:r>
      <w:r w:rsidRPr="00DB33B9">
        <w:rPr>
          <w:rFonts w:ascii="Calibri" w:hAnsi="Calibri" w:cs="Calibri"/>
          <w:sz w:val="22"/>
          <w:szCs w:val="22"/>
          <w:shd w:val="clear" w:color="auto" w:fill="FFFFFF"/>
        </w:rPr>
        <w:t xml:space="preserve">wszystkich załącznikach. W przypadku </w:t>
      </w:r>
      <w:r w:rsidR="00141EFA" w:rsidRPr="00DB33B9">
        <w:rPr>
          <w:rFonts w:ascii="Calibri" w:hAnsi="Calibri" w:cs="Calibri"/>
          <w:sz w:val="22"/>
          <w:szCs w:val="22"/>
          <w:shd w:val="clear" w:color="auto" w:fill="FFFFFF"/>
        </w:rPr>
        <w:t xml:space="preserve">użycia </w:t>
      </w:r>
      <w:r w:rsidRPr="00DB33B9">
        <w:rPr>
          <w:rFonts w:ascii="Calibri" w:hAnsi="Calibri" w:cs="Calibri"/>
          <w:sz w:val="22"/>
          <w:szCs w:val="22"/>
          <w:shd w:val="clear" w:color="auto" w:fill="FFFFFF"/>
        </w:rPr>
        <w:t xml:space="preserve">profilu zaufanego każdy dokument należy podpisać </w:t>
      </w:r>
      <w:r w:rsidR="00141EFA" w:rsidRPr="00DB33B9">
        <w:rPr>
          <w:rFonts w:ascii="Calibri" w:hAnsi="Calibri" w:cs="Calibri"/>
          <w:sz w:val="22"/>
          <w:szCs w:val="22"/>
          <w:shd w:val="clear" w:color="auto" w:fill="FFFFFF"/>
        </w:rPr>
        <w:t xml:space="preserve">oddzielnie </w:t>
      </w:r>
      <w:r w:rsidR="00E96B20" w:rsidRPr="00DB33B9">
        <w:rPr>
          <w:rFonts w:ascii="Calibri" w:hAnsi="Calibri" w:cs="Calibri"/>
          <w:sz w:val="22"/>
          <w:szCs w:val="22"/>
          <w:shd w:val="clear" w:color="auto" w:fill="FFFFFF"/>
        </w:rPr>
        <w:t xml:space="preserve">np. </w:t>
      </w:r>
      <w:r w:rsidR="005F4020" w:rsidRPr="00DB33B9">
        <w:rPr>
          <w:rFonts w:ascii="Calibri" w:hAnsi="Calibri" w:cs="Calibri"/>
          <w:sz w:val="22"/>
          <w:szCs w:val="22"/>
          <w:shd w:val="clear" w:color="auto" w:fill="FFFFFF"/>
        </w:rPr>
        <w:t xml:space="preserve">przy </w:t>
      </w:r>
      <w:r w:rsidR="00141EFA" w:rsidRPr="00DB33B9">
        <w:rPr>
          <w:rFonts w:ascii="Calibri" w:hAnsi="Calibri" w:cs="Calibri"/>
          <w:sz w:val="22"/>
          <w:szCs w:val="22"/>
          <w:shd w:val="clear" w:color="auto" w:fill="FFFFFF"/>
        </w:rPr>
        <w:t xml:space="preserve">pomocy stron:  </w:t>
      </w:r>
      <w:hyperlink r:id="rId8" w:history="1">
        <w:r w:rsidR="00141EFA" w:rsidRPr="00DB33B9">
          <w:rPr>
            <w:rStyle w:val="Hipercze"/>
            <w:rFonts w:ascii="Calibri" w:hAnsi="Calibri" w:cs="Calibri"/>
            <w:color w:val="auto"/>
            <w:sz w:val="22"/>
            <w:szCs w:val="22"/>
            <w:shd w:val="clear" w:color="auto" w:fill="FFFFFF"/>
          </w:rPr>
          <w:t>https://obywatel.gov.pl/praca-i-biznes/podpisz-dokument-elektronicznie-wykorzystaj-podpis-zaufany/</w:t>
        </w:r>
      </w:hyperlink>
      <w:r w:rsidR="00141EFA" w:rsidRPr="00DB33B9">
        <w:rPr>
          <w:rFonts w:ascii="Calibri" w:hAnsi="Calibri" w:cs="Calibri"/>
          <w:sz w:val="22"/>
          <w:szCs w:val="22"/>
          <w:shd w:val="clear" w:color="auto" w:fill="FFFFFF"/>
        </w:rPr>
        <w:t xml:space="preserve"> lub</w:t>
      </w:r>
      <w:r w:rsidR="006B6994" w:rsidRPr="00DB33B9">
        <w:rPr>
          <w:rFonts w:ascii="Calibri" w:hAnsi="Calibri" w:cs="Calibri"/>
          <w:sz w:val="22"/>
          <w:szCs w:val="22"/>
          <w:shd w:val="clear" w:color="auto" w:fill="FFFFFF"/>
        </w:rPr>
        <w:t> </w:t>
      </w:r>
      <w:r w:rsidR="00141EFA" w:rsidRPr="00DB33B9">
        <w:rPr>
          <w:rFonts w:ascii="Calibri" w:hAnsi="Calibri" w:cs="Calibri"/>
          <w:sz w:val="22"/>
          <w:szCs w:val="22"/>
          <w:shd w:val="clear" w:color="auto" w:fill="FFFFFF"/>
        </w:rPr>
        <w:t xml:space="preserve"> </w:t>
      </w:r>
      <w:hyperlink r:id="rId9" w:history="1">
        <w:r w:rsidR="00141EFA" w:rsidRPr="00DB33B9">
          <w:rPr>
            <w:rStyle w:val="Hipercze"/>
            <w:rFonts w:ascii="Calibri" w:hAnsi="Calibri" w:cs="Calibri"/>
            <w:color w:val="auto"/>
            <w:sz w:val="22"/>
            <w:szCs w:val="22"/>
            <w:shd w:val="clear" w:color="auto" w:fill="FFFFFF"/>
          </w:rPr>
          <w:t>https://moj.gov.pl/nforms/signer/upload?xFormsAppName=SIGNER</w:t>
        </w:r>
      </w:hyperlink>
      <w:r w:rsidR="00B42848" w:rsidRPr="00DB33B9">
        <w:rPr>
          <w:rFonts w:ascii="Calibri" w:hAnsi="Calibri" w:cs="Calibri"/>
          <w:sz w:val="22"/>
          <w:szCs w:val="22"/>
          <w:shd w:val="clear" w:color="auto" w:fill="FFFFFF"/>
        </w:rPr>
        <w:t xml:space="preserve"> </w:t>
      </w:r>
      <w:r w:rsidR="005F4020" w:rsidRPr="00DB33B9">
        <w:rPr>
          <w:rFonts w:ascii="Calibri" w:hAnsi="Calibri" w:cs="Calibri"/>
          <w:sz w:val="22"/>
          <w:szCs w:val="22"/>
          <w:shd w:val="clear" w:color="auto" w:fill="FFFFFF"/>
        </w:rPr>
        <w:t> </w:t>
      </w:r>
      <w:r w:rsidR="00141EFA" w:rsidRPr="00DB33B9">
        <w:rPr>
          <w:rFonts w:ascii="Calibri" w:hAnsi="Calibri" w:cs="Calibri"/>
          <w:sz w:val="22"/>
          <w:szCs w:val="22"/>
          <w:lang w:eastAsia="en-US"/>
        </w:rPr>
        <w:t xml:space="preserve">Prawidłowo podpisane wnioski wraz z </w:t>
      </w:r>
      <w:r w:rsidR="00E96B20" w:rsidRPr="00DB33B9">
        <w:rPr>
          <w:rFonts w:ascii="Calibri" w:hAnsi="Calibri" w:cs="Calibri"/>
          <w:sz w:val="22"/>
          <w:szCs w:val="22"/>
          <w:lang w:eastAsia="en-US"/>
        </w:rPr>
        <w:t xml:space="preserve">podpisanymi </w:t>
      </w:r>
      <w:r w:rsidR="00141EFA" w:rsidRPr="00DB33B9">
        <w:rPr>
          <w:rFonts w:ascii="Calibri" w:hAnsi="Calibri" w:cs="Calibri"/>
          <w:sz w:val="22"/>
          <w:szCs w:val="22"/>
          <w:lang w:eastAsia="en-US"/>
        </w:rPr>
        <w:t xml:space="preserve">załącznikami należy przesłać za pośrednictwem </w:t>
      </w:r>
      <w:r w:rsidR="00B42848" w:rsidRPr="00DB33B9">
        <w:rPr>
          <w:rFonts w:ascii="Calibri" w:hAnsi="Calibri" w:cs="Calibri"/>
          <w:sz w:val="22"/>
          <w:szCs w:val="22"/>
        </w:rPr>
        <w:t xml:space="preserve">Elektronicznej Platformy Usług Administracji Publicznej </w:t>
      </w:r>
      <w:r w:rsidR="00B452E1" w:rsidRPr="00DB33B9">
        <w:rPr>
          <w:rFonts w:ascii="Calibri" w:hAnsi="Calibri" w:cs="Calibri"/>
          <w:sz w:val="22"/>
          <w:szCs w:val="22"/>
        </w:rPr>
        <w:t xml:space="preserve">-  </w:t>
      </w:r>
      <w:proofErr w:type="spellStart"/>
      <w:r w:rsidR="00B42848" w:rsidRPr="00DB33B9">
        <w:rPr>
          <w:rFonts w:ascii="Calibri" w:hAnsi="Calibri" w:cs="Calibri"/>
          <w:b/>
          <w:bCs/>
          <w:sz w:val="22"/>
          <w:szCs w:val="22"/>
        </w:rPr>
        <w:t>ePUAP</w:t>
      </w:r>
      <w:proofErr w:type="spellEnd"/>
      <w:r w:rsidR="00B42848" w:rsidRPr="00DB33B9">
        <w:rPr>
          <w:rFonts w:ascii="Calibri" w:hAnsi="Calibri" w:cs="Calibri"/>
          <w:sz w:val="22"/>
          <w:szCs w:val="22"/>
        </w:rPr>
        <w:t xml:space="preserve"> </w:t>
      </w:r>
      <w:r w:rsidR="00DD41FB" w:rsidRPr="00DB33B9">
        <w:rPr>
          <w:rFonts w:ascii="Calibri" w:hAnsi="Calibri" w:cs="Calibri"/>
          <w:sz w:val="22"/>
          <w:szCs w:val="22"/>
          <w:lang w:eastAsia="en-US"/>
        </w:rPr>
        <w:t>lub</w:t>
      </w:r>
      <w:r w:rsidR="00141EFA" w:rsidRPr="00DB33B9">
        <w:rPr>
          <w:rFonts w:ascii="Calibri" w:hAnsi="Calibri" w:cs="Calibri"/>
          <w:sz w:val="22"/>
          <w:szCs w:val="22"/>
          <w:lang w:eastAsia="en-US"/>
        </w:rPr>
        <w:t xml:space="preserve"> portalu </w:t>
      </w:r>
      <w:r w:rsidR="00141EFA" w:rsidRPr="00DB33B9">
        <w:rPr>
          <w:rFonts w:ascii="Calibri" w:hAnsi="Calibri" w:cs="Calibri"/>
          <w:b/>
          <w:bCs/>
          <w:sz w:val="22"/>
          <w:szCs w:val="22"/>
          <w:lang w:eastAsia="en-US"/>
        </w:rPr>
        <w:t>praca.gov.pl</w:t>
      </w:r>
      <w:r w:rsidR="00DD41FB" w:rsidRPr="00DB33B9">
        <w:rPr>
          <w:rFonts w:ascii="Calibri" w:hAnsi="Calibri" w:cs="Calibri"/>
          <w:b/>
          <w:bCs/>
          <w:sz w:val="22"/>
          <w:szCs w:val="22"/>
          <w:lang w:eastAsia="en-US"/>
        </w:rPr>
        <w:t>.</w:t>
      </w:r>
    </w:p>
    <w:p w14:paraId="196C943B" w14:textId="7A10A174" w:rsidR="00E415BA" w:rsidRPr="00DB33B9" w:rsidRDefault="009B282D" w:rsidP="00535576">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W</w:t>
      </w:r>
      <w:r w:rsidR="008E509E" w:rsidRPr="00DB33B9">
        <w:rPr>
          <w:rFonts w:ascii="Calibri" w:hAnsi="Calibri" w:cs="Calibri"/>
          <w:sz w:val="22"/>
          <w:szCs w:val="22"/>
          <w:lang w:eastAsia="en-US"/>
        </w:rPr>
        <w:t xml:space="preserve"> </w:t>
      </w:r>
      <w:r w:rsidR="008162E5" w:rsidRPr="00DB33B9">
        <w:rPr>
          <w:rFonts w:ascii="Calibri" w:hAnsi="Calibri" w:cs="Calibri"/>
          <w:sz w:val="22"/>
          <w:szCs w:val="22"/>
          <w:lang w:eastAsia="en-US"/>
        </w:rPr>
        <w:t>przypadku składania wniosku  przez pełnomocnika (  dot. pracodawców i przedsiębiorców) do wniosku należy załączyć pełnomocnictwo</w:t>
      </w:r>
      <w:r w:rsidR="003040BC" w:rsidRPr="00DB33B9">
        <w:rPr>
          <w:rFonts w:ascii="Calibri" w:hAnsi="Calibri" w:cs="Calibri"/>
          <w:sz w:val="22"/>
          <w:szCs w:val="22"/>
          <w:lang w:eastAsia="en-US"/>
        </w:rPr>
        <w:t xml:space="preserve">. </w:t>
      </w:r>
      <w:r w:rsidR="008162E5" w:rsidRPr="00DB33B9">
        <w:rPr>
          <w:rFonts w:ascii="Calibri" w:hAnsi="Calibri" w:cs="Calibri"/>
          <w:sz w:val="22"/>
          <w:szCs w:val="22"/>
          <w:lang w:eastAsia="en-US"/>
        </w:rPr>
        <w:t xml:space="preserve"> </w:t>
      </w:r>
      <w:r w:rsidR="003040BC" w:rsidRPr="00DB33B9">
        <w:rPr>
          <w:rFonts w:ascii="Calibri" w:hAnsi="Calibri" w:cs="Calibri"/>
          <w:sz w:val="22"/>
          <w:szCs w:val="22"/>
          <w:lang w:eastAsia="en-US"/>
        </w:rPr>
        <w:t>Pracownik merytoryczny może poprosić o okazanie oryginału pełnomocnictwa.</w:t>
      </w:r>
    </w:p>
    <w:p w14:paraId="0BA25307" w14:textId="0F30A277" w:rsidR="00E96B20" w:rsidRPr="00DB33B9" w:rsidRDefault="0066604D" w:rsidP="00E43FCB">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Złożenie wniosku nie gwarantuje </w:t>
      </w:r>
      <w:r w:rsidR="003C5F8B" w:rsidRPr="00DB33B9">
        <w:rPr>
          <w:rFonts w:ascii="Calibri" w:hAnsi="Calibri" w:cs="Calibri"/>
          <w:sz w:val="22"/>
          <w:szCs w:val="22"/>
          <w:lang w:eastAsia="en-US"/>
        </w:rPr>
        <w:t xml:space="preserve">Wnioskodawcy </w:t>
      </w:r>
      <w:r w:rsidRPr="00DB33B9">
        <w:rPr>
          <w:rFonts w:ascii="Calibri" w:hAnsi="Calibri" w:cs="Calibri"/>
          <w:sz w:val="22"/>
          <w:szCs w:val="22"/>
          <w:lang w:eastAsia="en-US"/>
        </w:rPr>
        <w:t xml:space="preserve"> </w:t>
      </w:r>
      <w:r w:rsidR="003C5F8B" w:rsidRPr="00DB33B9">
        <w:rPr>
          <w:rFonts w:ascii="Calibri" w:hAnsi="Calibri" w:cs="Calibri"/>
          <w:sz w:val="22"/>
          <w:szCs w:val="22"/>
          <w:lang w:eastAsia="en-US"/>
        </w:rPr>
        <w:t>zawarcia umowy lub przyznania refundacji/zwrotu kosztów.</w:t>
      </w:r>
    </w:p>
    <w:p w14:paraId="5BDBC429" w14:textId="37234D59" w:rsidR="0051003E" w:rsidRPr="00DB33B9" w:rsidRDefault="0051003E" w:rsidP="00535576">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Dyrektor PUP może w uzasadnionych przypadkach podjąć decyzje o odstąpieniu od postanowień zawartych w zasadach przy jednoczesnym zachowaniu postanowień Ustawy oraz innych aktów prawnych.</w:t>
      </w:r>
    </w:p>
    <w:p w14:paraId="0C75ACAA" w14:textId="29412979" w:rsidR="00E415BA" w:rsidRPr="00DB33B9" w:rsidRDefault="003040BC" w:rsidP="00535576">
      <w:pPr>
        <w:spacing w:line="240" w:lineRule="auto"/>
        <w:jc w:val="both"/>
        <w:rPr>
          <w:rFonts w:ascii="Calibri" w:hAnsi="Calibri" w:cs="Calibri"/>
          <w:sz w:val="22"/>
          <w:szCs w:val="22"/>
          <w:lang w:eastAsia="en-US"/>
        </w:rPr>
      </w:pPr>
      <w:r w:rsidRPr="00DB33B9">
        <w:rPr>
          <w:rFonts w:ascii="Calibri" w:hAnsi="Calibri" w:cs="Calibri"/>
          <w:sz w:val="22"/>
          <w:szCs w:val="22"/>
          <w:lang w:eastAsia="en-US"/>
        </w:rPr>
        <w:t xml:space="preserve">Dyrektor PUP podejmuje decyzje w sprawach nieuregulowanych w zasadach w oparciu o Ustawę oraz inne </w:t>
      </w:r>
      <w:r w:rsidR="0051003E" w:rsidRPr="00DB33B9">
        <w:rPr>
          <w:rFonts w:ascii="Calibri" w:hAnsi="Calibri" w:cs="Calibri"/>
          <w:sz w:val="22"/>
          <w:szCs w:val="22"/>
          <w:lang w:eastAsia="en-US"/>
        </w:rPr>
        <w:t xml:space="preserve">obowiązujące w danym zakresie </w:t>
      </w:r>
      <w:r w:rsidRPr="00DB33B9">
        <w:rPr>
          <w:rFonts w:ascii="Calibri" w:hAnsi="Calibri" w:cs="Calibri"/>
          <w:sz w:val="22"/>
          <w:szCs w:val="22"/>
          <w:lang w:eastAsia="en-US"/>
        </w:rPr>
        <w:t>akty prawne.</w:t>
      </w:r>
    </w:p>
    <w:p w14:paraId="43E0C11A" w14:textId="205CDA7D" w:rsidR="00535576" w:rsidRPr="00DB33B9" w:rsidRDefault="00535576" w:rsidP="00535576">
      <w:pPr>
        <w:spacing w:line="240" w:lineRule="auto"/>
        <w:jc w:val="both"/>
        <w:rPr>
          <w:rFonts w:ascii="Calibri" w:hAnsi="Calibri" w:cs="Calibri"/>
          <w:lang w:eastAsia="en-US"/>
        </w:rPr>
      </w:pPr>
    </w:p>
    <w:p w14:paraId="2536B14C" w14:textId="3E3C79D1" w:rsidR="00535576" w:rsidRPr="00DB33B9" w:rsidRDefault="00535576" w:rsidP="00535576">
      <w:pPr>
        <w:spacing w:line="240" w:lineRule="auto"/>
        <w:jc w:val="both"/>
        <w:rPr>
          <w:rFonts w:ascii="Calibri" w:hAnsi="Calibri" w:cs="Calibri"/>
          <w:lang w:eastAsia="en-US"/>
        </w:rPr>
      </w:pPr>
    </w:p>
    <w:p w14:paraId="5618BCA8" w14:textId="77777777" w:rsidR="00535576" w:rsidRPr="00DB33B9" w:rsidRDefault="00535576" w:rsidP="00535576">
      <w:pPr>
        <w:spacing w:line="240" w:lineRule="auto"/>
        <w:jc w:val="both"/>
        <w:rPr>
          <w:rFonts w:ascii="Calibri" w:hAnsi="Calibri" w:cs="Calibri"/>
          <w:lang w:eastAsia="en-US"/>
        </w:rPr>
      </w:pPr>
    </w:p>
    <w:p w14:paraId="35B5FC15" w14:textId="77777777" w:rsidR="00436B86" w:rsidRPr="00DB33B9" w:rsidRDefault="00436B86" w:rsidP="00B13586">
      <w:pPr>
        <w:pStyle w:val="Nagwek1"/>
        <w:numPr>
          <w:ilvl w:val="0"/>
          <w:numId w:val="40"/>
        </w:numPr>
        <w:spacing w:before="240" w:after="240"/>
        <w:ind w:hanging="436"/>
        <w:rPr>
          <w:rFonts w:ascii="Calibri" w:hAnsi="Calibri" w:cs="Calibri"/>
          <w:color w:val="auto"/>
        </w:rPr>
      </w:pPr>
      <w:r w:rsidRPr="00DB33B9">
        <w:rPr>
          <w:rFonts w:ascii="Calibri" w:hAnsi="Calibri" w:cs="Calibri"/>
          <w:color w:val="auto"/>
        </w:rPr>
        <w:lastRenderedPageBreak/>
        <w:t>Szkolenia</w:t>
      </w:r>
    </w:p>
    <w:p w14:paraId="5B40EA3E" w14:textId="77777777" w:rsidR="00F55D5A" w:rsidRPr="00DB33B9" w:rsidRDefault="00F55D5A" w:rsidP="00F55D5A">
      <w:pPr>
        <w:keepNext/>
        <w:keepLines/>
        <w:spacing w:before="120" w:after="120" w:line="240" w:lineRule="auto"/>
        <w:outlineLvl w:val="1"/>
        <w:rPr>
          <w:rFonts w:ascii="Calibri" w:eastAsiaTheme="majorEastAsia" w:hAnsi="Calibri" w:cs="Calibri"/>
          <w:sz w:val="36"/>
          <w:szCs w:val="36"/>
        </w:rPr>
      </w:pPr>
      <w:r w:rsidRPr="00DB33B9">
        <w:rPr>
          <w:rFonts w:ascii="Calibri" w:eastAsiaTheme="majorEastAsia" w:hAnsi="Calibri" w:cs="Calibri"/>
          <w:sz w:val="36"/>
          <w:szCs w:val="36"/>
        </w:rPr>
        <w:t>Organizacja szkoleń</w:t>
      </w:r>
    </w:p>
    <w:p w14:paraId="64994B0F" w14:textId="63B65CCA" w:rsidR="00F55D5A" w:rsidRPr="00DB33B9" w:rsidRDefault="007B53D2" w:rsidP="007B53D2">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Dyrektor </w:t>
      </w:r>
      <w:r w:rsidR="00796679" w:rsidRPr="00DB33B9">
        <w:rPr>
          <w:rFonts w:ascii="Calibri" w:hAnsi="Calibri" w:cs="Calibri"/>
          <w:sz w:val="22"/>
          <w:szCs w:val="22"/>
        </w:rPr>
        <w:t>PUP</w:t>
      </w:r>
      <w:r w:rsidR="006548D1" w:rsidRPr="00DB33B9">
        <w:rPr>
          <w:rFonts w:ascii="Calibri" w:hAnsi="Calibri" w:cs="Calibri"/>
          <w:sz w:val="22"/>
          <w:szCs w:val="22"/>
        </w:rPr>
        <w:t xml:space="preserve"> inicjuje, organizuje i finansuje szkolenia osobom uprawnionym </w:t>
      </w:r>
      <w:r w:rsidR="00F55D5A" w:rsidRPr="00DB33B9">
        <w:rPr>
          <w:rFonts w:ascii="Calibri" w:hAnsi="Calibri" w:cs="Calibri"/>
          <w:sz w:val="22"/>
          <w:szCs w:val="22"/>
        </w:rPr>
        <w:t xml:space="preserve">w celu podniesienia ich kwalifikacji zawodowych i innych kwalifikacji zwiększających szansę na podjęcie zatrudnienia, innej pracy zarobkowej lub działalności gospodarczej </w:t>
      </w:r>
      <w:r w:rsidR="00F55D5A" w:rsidRPr="00DB33B9">
        <w:rPr>
          <w:rFonts w:ascii="Calibri" w:eastAsia="Times New Roman" w:hAnsi="Calibri" w:cs="Calibri"/>
          <w:sz w:val="22"/>
          <w:szCs w:val="22"/>
        </w:rPr>
        <w:t xml:space="preserve"> </w:t>
      </w:r>
      <w:r w:rsidR="00F55D5A" w:rsidRPr="00DB33B9">
        <w:rPr>
          <w:rFonts w:ascii="Calibri" w:hAnsi="Calibri" w:cs="Calibri"/>
          <w:sz w:val="22"/>
          <w:szCs w:val="22"/>
        </w:rPr>
        <w:t>w szczególności w przypadku:</w:t>
      </w:r>
    </w:p>
    <w:p w14:paraId="67E1652C" w14:textId="77777777" w:rsidR="00F55D5A" w:rsidRPr="00DB33B9" w:rsidRDefault="00F55D5A" w:rsidP="00ED25E6">
      <w:pPr>
        <w:pStyle w:val="Akapitzlist"/>
        <w:numPr>
          <w:ilvl w:val="0"/>
          <w:numId w:val="74"/>
        </w:numPr>
        <w:ind w:left="567" w:hanging="283"/>
        <w:jc w:val="both"/>
        <w:rPr>
          <w:rFonts w:ascii="Calibri" w:hAnsi="Calibri" w:cs="Calibri"/>
          <w:sz w:val="22"/>
          <w:szCs w:val="22"/>
        </w:rPr>
      </w:pPr>
      <w:r w:rsidRPr="00DB33B9">
        <w:rPr>
          <w:rFonts w:ascii="Calibri" w:hAnsi="Calibri" w:cs="Calibri"/>
          <w:sz w:val="22"/>
          <w:szCs w:val="22"/>
        </w:rPr>
        <w:t>braku kwalifikacji zawodowych,</w:t>
      </w:r>
    </w:p>
    <w:p w14:paraId="4CF34A4F" w14:textId="77777777" w:rsidR="00F55D5A" w:rsidRPr="00DB33B9" w:rsidRDefault="00F55D5A" w:rsidP="00ED25E6">
      <w:pPr>
        <w:pStyle w:val="Akapitzlist"/>
        <w:numPr>
          <w:ilvl w:val="0"/>
          <w:numId w:val="74"/>
        </w:numPr>
        <w:ind w:left="567" w:hanging="283"/>
        <w:jc w:val="both"/>
        <w:rPr>
          <w:rFonts w:ascii="Calibri" w:hAnsi="Calibri" w:cs="Calibri"/>
          <w:sz w:val="22"/>
          <w:szCs w:val="22"/>
        </w:rPr>
      </w:pPr>
      <w:r w:rsidRPr="00DB33B9">
        <w:rPr>
          <w:rFonts w:ascii="Calibri" w:hAnsi="Calibri" w:cs="Calibri"/>
          <w:sz w:val="22"/>
          <w:szCs w:val="22"/>
        </w:rPr>
        <w:t>konieczności zmiany lub uzupełnienia kwalifikacji,</w:t>
      </w:r>
    </w:p>
    <w:p w14:paraId="2C76A62C" w14:textId="77777777" w:rsidR="00F55D5A" w:rsidRPr="00DB33B9" w:rsidRDefault="00F55D5A" w:rsidP="00ED25E6">
      <w:pPr>
        <w:pStyle w:val="Akapitzlist"/>
        <w:numPr>
          <w:ilvl w:val="0"/>
          <w:numId w:val="74"/>
        </w:numPr>
        <w:ind w:left="567" w:hanging="283"/>
        <w:jc w:val="both"/>
        <w:rPr>
          <w:rFonts w:ascii="Calibri" w:hAnsi="Calibri" w:cs="Calibri"/>
          <w:sz w:val="22"/>
          <w:szCs w:val="22"/>
        </w:rPr>
      </w:pPr>
      <w:r w:rsidRPr="00DB33B9">
        <w:rPr>
          <w:rFonts w:ascii="Calibri" w:hAnsi="Calibri" w:cs="Calibri"/>
          <w:sz w:val="22"/>
          <w:szCs w:val="22"/>
        </w:rPr>
        <w:t>utraty zdolności do wykonywania pracy w dotychczas wykonywanym zawodzie,</w:t>
      </w:r>
    </w:p>
    <w:p w14:paraId="6D9B6B23" w14:textId="5054B4D1" w:rsidR="006B3CC5" w:rsidRPr="00DB33B9" w:rsidRDefault="00F55D5A" w:rsidP="00ED25E6">
      <w:pPr>
        <w:pStyle w:val="Akapitzlist"/>
        <w:numPr>
          <w:ilvl w:val="0"/>
          <w:numId w:val="74"/>
        </w:numPr>
        <w:ind w:left="567" w:hanging="283"/>
        <w:jc w:val="both"/>
        <w:rPr>
          <w:rFonts w:ascii="Calibri" w:hAnsi="Calibri" w:cs="Calibri"/>
          <w:sz w:val="22"/>
          <w:szCs w:val="22"/>
        </w:rPr>
      </w:pPr>
      <w:r w:rsidRPr="00DB33B9">
        <w:rPr>
          <w:rFonts w:ascii="Calibri" w:hAnsi="Calibri" w:cs="Calibri"/>
          <w:sz w:val="22"/>
          <w:szCs w:val="22"/>
        </w:rPr>
        <w:t>braku umiejętności aktywnego poszukiwania pracy.</w:t>
      </w:r>
    </w:p>
    <w:p w14:paraId="2C23DC95" w14:textId="77777777" w:rsidR="00F55D5A" w:rsidRPr="00DB33B9" w:rsidRDefault="00F55D5A" w:rsidP="006B3CC5">
      <w:pPr>
        <w:spacing w:after="0" w:line="240" w:lineRule="auto"/>
        <w:jc w:val="both"/>
        <w:rPr>
          <w:rFonts w:ascii="Calibri" w:hAnsi="Calibri" w:cs="Calibri"/>
          <w:sz w:val="22"/>
          <w:szCs w:val="22"/>
        </w:rPr>
      </w:pPr>
      <w:r w:rsidRPr="00DB33B9">
        <w:rPr>
          <w:rFonts w:ascii="Calibri" w:hAnsi="Calibri" w:cs="Calibri"/>
          <w:sz w:val="22"/>
          <w:szCs w:val="22"/>
        </w:rPr>
        <w:t>W pierwszej kolejności na szkolenia będą kierowani:</w:t>
      </w:r>
    </w:p>
    <w:p w14:paraId="76D1FD6B" w14:textId="77777777" w:rsidR="00F55D5A" w:rsidRPr="00DB33B9" w:rsidRDefault="00F55D5A" w:rsidP="00B13586">
      <w:pPr>
        <w:numPr>
          <w:ilvl w:val="0"/>
          <w:numId w:val="63"/>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Bezrobotni spełniający jeden z poniższych warunków: </w:t>
      </w:r>
    </w:p>
    <w:p w14:paraId="70F3E209" w14:textId="77777777" w:rsidR="00F55D5A" w:rsidRPr="00DB33B9" w:rsidRDefault="00F55D5A" w:rsidP="00B13586">
      <w:pPr>
        <w:numPr>
          <w:ilvl w:val="0"/>
          <w:numId w:val="38"/>
        </w:numPr>
        <w:spacing w:after="0" w:line="240" w:lineRule="auto"/>
        <w:ind w:left="851" w:hanging="283"/>
        <w:jc w:val="both"/>
        <w:rPr>
          <w:rFonts w:ascii="Calibri" w:hAnsi="Calibri" w:cs="Calibri"/>
          <w:sz w:val="22"/>
          <w:szCs w:val="22"/>
        </w:rPr>
      </w:pPr>
      <w:r w:rsidRPr="00DB33B9">
        <w:rPr>
          <w:rFonts w:ascii="Calibri" w:hAnsi="Calibri" w:cs="Calibri"/>
          <w:sz w:val="22"/>
          <w:szCs w:val="22"/>
        </w:rPr>
        <w:t xml:space="preserve">w wieku do 30 roku życia, </w:t>
      </w:r>
    </w:p>
    <w:p w14:paraId="57337053" w14:textId="77777777" w:rsidR="00F55D5A" w:rsidRPr="00DB33B9" w:rsidRDefault="00F55D5A" w:rsidP="00B13586">
      <w:pPr>
        <w:numPr>
          <w:ilvl w:val="0"/>
          <w:numId w:val="38"/>
        </w:numPr>
        <w:spacing w:after="0" w:line="240" w:lineRule="auto"/>
        <w:ind w:left="851" w:hanging="283"/>
        <w:jc w:val="both"/>
        <w:rPr>
          <w:rFonts w:ascii="Calibri" w:hAnsi="Calibri" w:cs="Calibri"/>
          <w:sz w:val="22"/>
          <w:szCs w:val="22"/>
        </w:rPr>
      </w:pPr>
      <w:r w:rsidRPr="00DB33B9">
        <w:rPr>
          <w:rFonts w:ascii="Calibri" w:hAnsi="Calibri" w:cs="Calibri"/>
          <w:sz w:val="22"/>
          <w:szCs w:val="22"/>
        </w:rPr>
        <w:t xml:space="preserve">w wieku powyżej 50 roku życia, </w:t>
      </w:r>
    </w:p>
    <w:p w14:paraId="6B690022" w14:textId="77777777" w:rsidR="00F55D5A" w:rsidRPr="00DB33B9" w:rsidRDefault="00F55D5A" w:rsidP="00B13586">
      <w:pPr>
        <w:numPr>
          <w:ilvl w:val="0"/>
          <w:numId w:val="38"/>
        </w:numPr>
        <w:spacing w:after="0" w:line="240" w:lineRule="auto"/>
        <w:ind w:left="851" w:hanging="283"/>
        <w:jc w:val="both"/>
        <w:rPr>
          <w:rFonts w:ascii="Calibri" w:hAnsi="Calibri" w:cs="Calibri"/>
          <w:sz w:val="22"/>
          <w:szCs w:val="22"/>
        </w:rPr>
      </w:pPr>
      <w:r w:rsidRPr="00DB33B9">
        <w:rPr>
          <w:rFonts w:ascii="Calibri" w:hAnsi="Calibri" w:cs="Calibri"/>
          <w:sz w:val="22"/>
          <w:szCs w:val="22"/>
        </w:rPr>
        <w:t xml:space="preserve">osoby niepełnosprawne, </w:t>
      </w:r>
    </w:p>
    <w:p w14:paraId="36370C57" w14:textId="77777777" w:rsidR="00F55D5A" w:rsidRPr="00DB33B9" w:rsidRDefault="00F55D5A" w:rsidP="00B13586">
      <w:pPr>
        <w:numPr>
          <w:ilvl w:val="0"/>
          <w:numId w:val="38"/>
        </w:numPr>
        <w:spacing w:after="0" w:line="240" w:lineRule="auto"/>
        <w:ind w:left="851" w:hanging="283"/>
        <w:jc w:val="both"/>
        <w:rPr>
          <w:rFonts w:ascii="Calibri" w:hAnsi="Calibri" w:cs="Calibri"/>
          <w:sz w:val="22"/>
          <w:szCs w:val="22"/>
        </w:rPr>
      </w:pPr>
      <w:r w:rsidRPr="00DB33B9">
        <w:rPr>
          <w:rFonts w:ascii="Calibri" w:hAnsi="Calibri" w:cs="Calibri"/>
          <w:sz w:val="22"/>
          <w:szCs w:val="22"/>
        </w:rPr>
        <w:t>osoby długotrwale bezrobotne.</w:t>
      </w:r>
    </w:p>
    <w:p w14:paraId="78E14656" w14:textId="77777777" w:rsidR="00F55D5A" w:rsidRPr="00DB33B9" w:rsidRDefault="00F55D5A" w:rsidP="00B13586">
      <w:pPr>
        <w:numPr>
          <w:ilvl w:val="0"/>
          <w:numId w:val="63"/>
        </w:numPr>
        <w:spacing w:after="0" w:line="240" w:lineRule="auto"/>
        <w:ind w:left="567" w:hanging="283"/>
        <w:jc w:val="both"/>
        <w:rPr>
          <w:rFonts w:ascii="Calibri" w:hAnsi="Calibri" w:cs="Calibri"/>
          <w:sz w:val="22"/>
          <w:szCs w:val="22"/>
        </w:rPr>
      </w:pPr>
      <w:r w:rsidRPr="00DB33B9">
        <w:rPr>
          <w:rFonts w:ascii="Calibri" w:hAnsi="Calibri" w:cs="Calibri"/>
          <w:sz w:val="22"/>
          <w:szCs w:val="22"/>
        </w:rPr>
        <w:t>Poszukujący pracy opiekunowie osób niepełnosprawnych.</w:t>
      </w:r>
    </w:p>
    <w:p w14:paraId="75543E2F" w14:textId="77777777" w:rsidR="00F55D5A" w:rsidRPr="00DB33B9" w:rsidRDefault="00F55D5A" w:rsidP="00B13586">
      <w:pPr>
        <w:numPr>
          <w:ilvl w:val="0"/>
          <w:numId w:val="63"/>
        </w:numPr>
        <w:spacing w:after="0" w:line="240" w:lineRule="auto"/>
        <w:ind w:left="567" w:hanging="283"/>
        <w:jc w:val="both"/>
        <w:rPr>
          <w:rFonts w:ascii="Calibri" w:hAnsi="Calibri" w:cs="Calibri"/>
          <w:sz w:val="22"/>
          <w:szCs w:val="22"/>
        </w:rPr>
      </w:pPr>
      <w:r w:rsidRPr="00DB33B9">
        <w:rPr>
          <w:rFonts w:ascii="Calibri" w:hAnsi="Calibri" w:cs="Calibri"/>
          <w:sz w:val="22"/>
          <w:szCs w:val="22"/>
        </w:rPr>
        <w:t>Dłużnicy alimentacyjni.</w:t>
      </w:r>
    </w:p>
    <w:p w14:paraId="3BE29579" w14:textId="7E6A13B9" w:rsidR="00F55D5A" w:rsidRPr="00DB33B9" w:rsidRDefault="00F55D5A" w:rsidP="00B13586">
      <w:pPr>
        <w:numPr>
          <w:ilvl w:val="0"/>
          <w:numId w:val="63"/>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Bezrobotni posiadający oświadczenie pracodawcy o możliwości zatrudnienia po ukończonym szkoleniu. </w:t>
      </w:r>
    </w:p>
    <w:p w14:paraId="4683A3B5" w14:textId="77777777" w:rsidR="006B3CC5" w:rsidRPr="00DB33B9" w:rsidRDefault="006B3CC5" w:rsidP="006B3CC5">
      <w:pPr>
        <w:spacing w:after="0" w:line="240" w:lineRule="auto"/>
        <w:ind w:left="720"/>
        <w:jc w:val="both"/>
        <w:rPr>
          <w:rFonts w:ascii="Calibri" w:hAnsi="Calibri" w:cs="Calibri"/>
          <w:sz w:val="22"/>
          <w:szCs w:val="22"/>
        </w:rPr>
      </w:pPr>
    </w:p>
    <w:p w14:paraId="7E8D1B4B" w14:textId="5CA991DD" w:rsidR="00F55D5A" w:rsidRPr="00DB33B9" w:rsidRDefault="00F55D5A" w:rsidP="00587B9C">
      <w:pPr>
        <w:spacing w:after="0" w:line="240" w:lineRule="auto"/>
        <w:rPr>
          <w:rFonts w:ascii="Calibri" w:hAnsi="Calibri" w:cs="Calibri"/>
          <w:sz w:val="22"/>
          <w:szCs w:val="22"/>
        </w:rPr>
      </w:pPr>
      <w:r w:rsidRPr="00DB33B9">
        <w:rPr>
          <w:rFonts w:ascii="Calibri" w:hAnsi="Calibri" w:cs="Calibri"/>
          <w:sz w:val="22"/>
          <w:szCs w:val="22"/>
        </w:rPr>
        <w:t>Koszt szkolenia zgodnie z Ustawą oznacza:</w:t>
      </w:r>
    </w:p>
    <w:p w14:paraId="065D125F" w14:textId="77777777" w:rsidR="00F55D5A" w:rsidRPr="00DB33B9" w:rsidRDefault="00F55D5A" w:rsidP="00587B9C">
      <w:pPr>
        <w:numPr>
          <w:ilvl w:val="0"/>
          <w:numId w:val="64"/>
        </w:numPr>
        <w:spacing w:after="0" w:line="240" w:lineRule="auto"/>
        <w:ind w:left="567" w:hanging="283"/>
        <w:contextualSpacing/>
        <w:jc w:val="both"/>
        <w:rPr>
          <w:rFonts w:ascii="Calibri" w:hAnsi="Calibri" w:cs="Calibri"/>
          <w:sz w:val="22"/>
          <w:szCs w:val="22"/>
        </w:rPr>
      </w:pPr>
      <w:r w:rsidRPr="00DB33B9">
        <w:rPr>
          <w:rFonts w:ascii="Calibri" w:hAnsi="Calibri" w:cs="Calibri"/>
          <w:sz w:val="22"/>
          <w:szCs w:val="22"/>
        </w:rPr>
        <w:t>uprzednio uzgodnioną należność przysługującą instytucji szkoleniowej,</w:t>
      </w:r>
    </w:p>
    <w:p w14:paraId="3B967F62" w14:textId="0F4D5A2B" w:rsidR="00F55D5A" w:rsidRPr="00DB33B9" w:rsidRDefault="00F55D5A" w:rsidP="00B13586">
      <w:pPr>
        <w:numPr>
          <w:ilvl w:val="0"/>
          <w:numId w:val="64"/>
        </w:numPr>
        <w:spacing w:after="0" w:line="240" w:lineRule="auto"/>
        <w:ind w:left="567" w:hanging="283"/>
        <w:contextualSpacing/>
        <w:jc w:val="both"/>
        <w:rPr>
          <w:rFonts w:ascii="Calibri" w:hAnsi="Calibri" w:cs="Calibri"/>
          <w:sz w:val="22"/>
          <w:szCs w:val="22"/>
        </w:rPr>
      </w:pPr>
      <w:r w:rsidRPr="00DB33B9">
        <w:rPr>
          <w:rFonts w:ascii="Calibri" w:hAnsi="Calibri" w:cs="Calibri"/>
          <w:sz w:val="22"/>
          <w:szCs w:val="22"/>
        </w:rPr>
        <w:t>koszt ubezpieczenia od następstw nieszczęśliwych wypadków w przypadku osób nieposiadających prawa do stypendium oraz osób posiadających prawo do stypendium,</w:t>
      </w:r>
      <w:r w:rsidRPr="00DB33B9">
        <w:rPr>
          <w:rFonts w:ascii="Calibri" w:hAnsi="Calibri" w:cs="Calibri"/>
          <w:sz w:val="22"/>
          <w:szCs w:val="22"/>
        </w:rPr>
        <w:br/>
        <w:t xml:space="preserve">o którym mowa w art. 41 ust. 3b </w:t>
      </w:r>
      <w:r w:rsidR="00484287" w:rsidRPr="00DB33B9">
        <w:rPr>
          <w:rFonts w:ascii="Calibri" w:hAnsi="Calibri" w:cs="Calibri"/>
          <w:sz w:val="22"/>
          <w:szCs w:val="22"/>
        </w:rPr>
        <w:t>U</w:t>
      </w:r>
      <w:r w:rsidRPr="00DB33B9">
        <w:rPr>
          <w:rFonts w:ascii="Calibri" w:hAnsi="Calibri" w:cs="Calibri"/>
          <w:sz w:val="22"/>
          <w:szCs w:val="22"/>
        </w:rPr>
        <w:t>stawy ,</w:t>
      </w:r>
    </w:p>
    <w:p w14:paraId="17A1A746" w14:textId="77777777" w:rsidR="00F55D5A" w:rsidRPr="00DB33B9" w:rsidRDefault="00F55D5A" w:rsidP="00B13586">
      <w:pPr>
        <w:numPr>
          <w:ilvl w:val="0"/>
          <w:numId w:val="64"/>
        </w:numPr>
        <w:spacing w:after="0" w:line="240" w:lineRule="auto"/>
        <w:ind w:left="567" w:hanging="283"/>
        <w:contextualSpacing/>
        <w:jc w:val="both"/>
        <w:rPr>
          <w:rFonts w:ascii="Calibri" w:hAnsi="Calibri" w:cs="Calibri"/>
          <w:sz w:val="22"/>
          <w:szCs w:val="22"/>
        </w:rPr>
      </w:pPr>
      <w:r w:rsidRPr="00DB33B9">
        <w:rPr>
          <w:rFonts w:ascii="Calibri" w:hAnsi="Calibri" w:cs="Calibri"/>
          <w:sz w:val="22"/>
          <w:szCs w:val="22"/>
        </w:rPr>
        <w:t>koszty przejazdu, a w przypadku gdy szkolenie odbywa się w miejscowości innej niż miejsce zamieszkania, także koszty zakwaterowania i wyżywienia,</w:t>
      </w:r>
    </w:p>
    <w:p w14:paraId="2F9AE5A6" w14:textId="77777777" w:rsidR="00F55D5A" w:rsidRPr="00DB33B9" w:rsidRDefault="00F55D5A" w:rsidP="00B13586">
      <w:pPr>
        <w:numPr>
          <w:ilvl w:val="0"/>
          <w:numId w:val="64"/>
        </w:numPr>
        <w:spacing w:after="0" w:line="240" w:lineRule="auto"/>
        <w:ind w:left="567" w:hanging="283"/>
        <w:contextualSpacing/>
        <w:jc w:val="both"/>
        <w:rPr>
          <w:rFonts w:ascii="Calibri" w:hAnsi="Calibri" w:cs="Calibri"/>
          <w:sz w:val="22"/>
          <w:szCs w:val="22"/>
        </w:rPr>
      </w:pPr>
      <w:r w:rsidRPr="00DB33B9">
        <w:rPr>
          <w:rFonts w:ascii="Calibri" w:hAnsi="Calibri" w:cs="Calibri"/>
          <w:sz w:val="22"/>
          <w:szCs w:val="22"/>
        </w:rPr>
        <w:t>koszty badań lekarskich i psychologicznych wymaganych w przepisach odrębnych,</w:t>
      </w:r>
    </w:p>
    <w:p w14:paraId="729C2FCB" w14:textId="5C670CB6" w:rsidR="006A4954" w:rsidRPr="00DB33B9" w:rsidRDefault="00F55D5A" w:rsidP="00D03E8C">
      <w:pPr>
        <w:numPr>
          <w:ilvl w:val="0"/>
          <w:numId w:val="64"/>
        </w:numPr>
        <w:spacing w:after="0" w:line="240" w:lineRule="auto"/>
        <w:ind w:left="567" w:hanging="283"/>
        <w:contextualSpacing/>
        <w:jc w:val="both"/>
        <w:rPr>
          <w:rFonts w:ascii="Calibri" w:hAnsi="Calibri" w:cs="Calibri"/>
          <w:sz w:val="22"/>
          <w:szCs w:val="22"/>
        </w:rPr>
      </w:pPr>
      <w:r w:rsidRPr="00DB33B9">
        <w:rPr>
          <w:rFonts w:ascii="Calibri" w:hAnsi="Calibri" w:cs="Calibri"/>
          <w:sz w:val="22"/>
          <w:szCs w:val="22"/>
        </w:rPr>
        <w:t>koszty egzaminów umożliwiających uzyskanie świadectw, dyplomów, zaświadczeń, określonych uprawnień zawodowych lub tytułów zawodowych oraz koszty uzyskania licencji niezbędnych do wykonywania danego zawodu;</w:t>
      </w:r>
    </w:p>
    <w:p w14:paraId="5AE98D12" w14:textId="77777777" w:rsidR="00F55D5A" w:rsidRPr="00DB33B9" w:rsidRDefault="00F55D5A" w:rsidP="00B13586">
      <w:pPr>
        <w:keepNext/>
        <w:keepLines/>
        <w:numPr>
          <w:ilvl w:val="3"/>
          <w:numId w:val="63"/>
        </w:numPr>
        <w:spacing w:before="120" w:after="120" w:line="240" w:lineRule="auto"/>
        <w:ind w:left="567" w:hanging="567"/>
        <w:jc w:val="both"/>
        <w:outlineLvl w:val="1"/>
        <w:rPr>
          <w:rFonts w:ascii="Calibri" w:eastAsiaTheme="majorEastAsia" w:hAnsi="Calibri" w:cs="Calibri"/>
          <w:sz w:val="36"/>
          <w:szCs w:val="36"/>
        </w:rPr>
      </w:pPr>
      <w:r w:rsidRPr="00DB33B9">
        <w:rPr>
          <w:rFonts w:ascii="Calibri" w:eastAsiaTheme="majorEastAsia" w:hAnsi="Calibri" w:cs="Calibri"/>
          <w:sz w:val="36"/>
          <w:szCs w:val="36"/>
        </w:rPr>
        <w:t>Szkolenia indywidualne wskazane przez osobę uprawnioną</w:t>
      </w:r>
    </w:p>
    <w:p w14:paraId="4CD5E49F" w14:textId="3B92A1F2" w:rsidR="00F55D5A" w:rsidRPr="00DB33B9" w:rsidRDefault="007B53D2" w:rsidP="006B3CC5">
      <w:pPr>
        <w:spacing w:after="0" w:line="240" w:lineRule="auto"/>
        <w:ind w:firstLine="567"/>
        <w:jc w:val="both"/>
        <w:rPr>
          <w:rFonts w:ascii="Calibri" w:hAnsi="Calibri" w:cs="Calibri"/>
          <w:b/>
          <w:sz w:val="22"/>
          <w:szCs w:val="22"/>
        </w:rPr>
      </w:pPr>
      <w:r w:rsidRPr="00DB33B9">
        <w:rPr>
          <w:rFonts w:ascii="Calibri" w:hAnsi="Calibri" w:cs="Calibri"/>
          <w:sz w:val="22"/>
          <w:szCs w:val="22"/>
        </w:rPr>
        <w:t>Dyrektor</w:t>
      </w:r>
      <w:r w:rsidR="00796679" w:rsidRPr="00DB33B9">
        <w:rPr>
          <w:rFonts w:ascii="Calibri" w:hAnsi="Calibri" w:cs="Calibri"/>
          <w:sz w:val="22"/>
          <w:szCs w:val="22"/>
        </w:rPr>
        <w:t xml:space="preserve"> PUP</w:t>
      </w:r>
      <w:r w:rsidR="006548D1" w:rsidRPr="00DB33B9">
        <w:rPr>
          <w:rFonts w:ascii="Calibri" w:hAnsi="Calibri" w:cs="Calibri"/>
          <w:sz w:val="22"/>
          <w:szCs w:val="22"/>
        </w:rPr>
        <w:t xml:space="preserve"> </w:t>
      </w:r>
      <w:r w:rsidR="00F55D5A" w:rsidRPr="00DB33B9">
        <w:rPr>
          <w:rFonts w:ascii="Calibri" w:hAnsi="Calibri" w:cs="Calibri"/>
          <w:sz w:val="22"/>
          <w:szCs w:val="22"/>
        </w:rPr>
        <w:t xml:space="preserve"> </w:t>
      </w:r>
      <w:r w:rsidR="00484287" w:rsidRPr="00DB33B9">
        <w:rPr>
          <w:rFonts w:ascii="Calibri" w:hAnsi="Calibri" w:cs="Calibri"/>
          <w:sz w:val="22"/>
          <w:szCs w:val="22"/>
        </w:rPr>
        <w:t>może s</w:t>
      </w:r>
      <w:r w:rsidR="00F55D5A" w:rsidRPr="00DB33B9">
        <w:rPr>
          <w:rFonts w:ascii="Calibri" w:hAnsi="Calibri" w:cs="Calibri"/>
          <w:sz w:val="22"/>
          <w:szCs w:val="22"/>
        </w:rPr>
        <w:t>kierowa</w:t>
      </w:r>
      <w:r w:rsidR="00484287" w:rsidRPr="00DB33B9">
        <w:rPr>
          <w:rFonts w:ascii="Calibri" w:hAnsi="Calibri" w:cs="Calibri"/>
          <w:sz w:val="22"/>
          <w:szCs w:val="22"/>
        </w:rPr>
        <w:t>ć</w:t>
      </w:r>
      <w:r w:rsidR="00F55D5A" w:rsidRPr="00DB33B9">
        <w:rPr>
          <w:rFonts w:ascii="Calibri" w:hAnsi="Calibri" w:cs="Calibri"/>
          <w:sz w:val="22"/>
          <w:szCs w:val="22"/>
        </w:rPr>
        <w:t xml:space="preserve"> osob</w:t>
      </w:r>
      <w:r w:rsidR="00484287" w:rsidRPr="00DB33B9">
        <w:rPr>
          <w:rFonts w:ascii="Calibri" w:hAnsi="Calibri" w:cs="Calibri"/>
          <w:sz w:val="22"/>
          <w:szCs w:val="22"/>
        </w:rPr>
        <w:t>ę</w:t>
      </w:r>
      <w:r w:rsidR="00F55D5A" w:rsidRPr="00DB33B9">
        <w:rPr>
          <w:rFonts w:ascii="Calibri" w:hAnsi="Calibri" w:cs="Calibri"/>
          <w:sz w:val="22"/>
          <w:szCs w:val="22"/>
        </w:rPr>
        <w:t xml:space="preserve"> bezrobotn</w:t>
      </w:r>
      <w:r w:rsidR="00484287" w:rsidRPr="00DB33B9">
        <w:rPr>
          <w:rFonts w:ascii="Calibri" w:hAnsi="Calibri" w:cs="Calibri"/>
          <w:sz w:val="22"/>
          <w:szCs w:val="22"/>
        </w:rPr>
        <w:t>ą</w:t>
      </w:r>
      <w:r w:rsidR="00F55D5A" w:rsidRPr="00DB33B9">
        <w:rPr>
          <w:rFonts w:ascii="Calibri" w:hAnsi="Calibri" w:cs="Calibri"/>
          <w:sz w:val="22"/>
          <w:szCs w:val="22"/>
        </w:rPr>
        <w:t xml:space="preserve"> na </w:t>
      </w:r>
      <w:r w:rsidRPr="00DB33B9">
        <w:rPr>
          <w:rFonts w:ascii="Calibri" w:hAnsi="Calibri" w:cs="Calibri"/>
          <w:sz w:val="22"/>
          <w:szCs w:val="22"/>
        </w:rPr>
        <w:t xml:space="preserve">wskazane </w:t>
      </w:r>
      <w:r w:rsidR="00F55D5A" w:rsidRPr="00DB33B9">
        <w:rPr>
          <w:rFonts w:ascii="Calibri" w:hAnsi="Calibri" w:cs="Calibri"/>
          <w:sz w:val="22"/>
          <w:szCs w:val="22"/>
        </w:rPr>
        <w:t>szkoleni</w:t>
      </w:r>
      <w:r w:rsidR="00484287" w:rsidRPr="00DB33B9">
        <w:rPr>
          <w:rFonts w:ascii="Calibri" w:hAnsi="Calibri" w:cs="Calibri"/>
          <w:sz w:val="22"/>
          <w:szCs w:val="22"/>
        </w:rPr>
        <w:t>e</w:t>
      </w:r>
      <w:r w:rsidRPr="00DB33B9">
        <w:rPr>
          <w:rFonts w:ascii="Calibri" w:hAnsi="Calibri" w:cs="Calibri"/>
          <w:sz w:val="22"/>
          <w:szCs w:val="22"/>
        </w:rPr>
        <w:t xml:space="preserve"> jeżeli uzasadni on</w:t>
      </w:r>
      <w:r w:rsidR="00484287" w:rsidRPr="00DB33B9">
        <w:rPr>
          <w:rFonts w:ascii="Calibri" w:hAnsi="Calibri" w:cs="Calibri"/>
          <w:sz w:val="22"/>
          <w:szCs w:val="22"/>
        </w:rPr>
        <w:t>a</w:t>
      </w:r>
      <w:r w:rsidRPr="00DB33B9">
        <w:rPr>
          <w:rFonts w:ascii="Calibri" w:hAnsi="Calibri" w:cs="Calibri"/>
          <w:sz w:val="22"/>
          <w:szCs w:val="22"/>
        </w:rPr>
        <w:t xml:space="preserve"> celowość tego szkolenia. </w:t>
      </w:r>
      <w:r w:rsidR="00F55D5A" w:rsidRPr="00DB33B9">
        <w:rPr>
          <w:rFonts w:ascii="Calibri" w:hAnsi="Calibri" w:cs="Calibri"/>
          <w:iCs/>
          <w:sz w:val="22"/>
          <w:szCs w:val="22"/>
        </w:rPr>
        <w:t xml:space="preserve">Na szkolenia mogą być ponadto kierowani poszukujący pracy opiekunowie osób niepełnosprawnych, o których mowa w art. 49 pkt 7 </w:t>
      </w:r>
      <w:r w:rsidR="00484287" w:rsidRPr="00DB33B9">
        <w:rPr>
          <w:rFonts w:ascii="Calibri" w:hAnsi="Calibri" w:cs="Calibri"/>
          <w:iCs/>
          <w:sz w:val="22"/>
          <w:szCs w:val="22"/>
        </w:rPr>
        <w:t>U</w:t>
      </w:r>
      <w:r w:rsidR="00F55D5A" w:rsidRPr="00DB33B9">
        <w:rPr>
          <w:rFonts w:ascii="Calibri" w:hAnsi="Calibri" w:cs="Calibri"/>
          <w:iCs/>
          <w:sz w:val="22"/>
          <w:szCs w:val="22"/>
        </w:rPr>
        <w:t>stawy</w:t>
      </w:r>
      <w:r w:rsidR="00796679" w:rsidRPr="00DB33B9">
        <w:rPr>
          <w:rFonts w:ascii="Calibri" w:hAnsi="Calibri" w:cs="Calibri"/>
          <w:iCs/>
          <w:sz w:val="22"/>
          <w:szCs w:val="22"/>
        </w:rPr>
        <w:t>.</w:t>
      </w:r>
    </w:p>
    <w:p w14:paraId="2BB7D472" w14:textId="77777777" w:rsidR="00484287" w:rsidRPr="00DB33B9" w:rsidRDefault="00F55D5A" w:rsidP="006B3CC5">
      <w:pPr>
        <w:spacing w:after="0" w:line="240" w:lineRule="auto"/>
        <w:jc w:val="both"/>
        <w:rPr>
          <w:rFonts w:ascii="Calibri" w:hAnsi="Calibri" w:cs="Calibri"/>
          <w:sz w:val="22"/>
          <w:szCs w:val="22"/>
        </w:rPr>
      </w:pPr>
      <w:r w:rsidRPr="00DB33B9">
        <w:rPr>
          <w:rFonts w:ascii="Calibri" w:hAnsi="Calibri" w:cs="Calibri"/>
          <w:sz w:val="22"/>
          <w:szCs w:val="22"/>
        </w:rPr>
        <w:tab/>
        <w:t xml:space="preserve">Osoba bezrobotna, poszukujący pracy opiekun osoby niepełnosprawnej i inna uprawniona osoba może ubiegać się o skierowanie na szkolenie wskazane przez siebie, poprzez złożenie wniosku wraz z uzasadnieniem celowości odbycia wskazanego szkolenia. </w:t>
      </w:r>
    </w:p>
    <w:p w14:paraId="44B095FB" w14:textId="3A01AAD5" w:rsidR="00F55D5A" w:rsidRPr="00DB33B9" w:rsidRDefault="00F55D5A" w:rsidP="006B3CC5">
      <w:pPr>
        <w:spacing w:after="0" w:line="240" w:lineRule="auto"/>
        <w:jc w:val="both"/>
        <w:rPr>
          <w:rFonts w:ascii="Calibri" w:hAnsi="Calibri" w:cs="Calibri"/>
          <w:sz w:val="22"/>
          <w:szCs w:val="22"/>
        </w:rPr>
      </w:pPr>
      <w:r w:rsidRPr="00DB33B9">
        <w:rPr>
          <w:rFonts w:ascii="Calibri" w:hAnsi="Calibri" w:cs="Calibri"/>
          <w:sz w:val="22"/>
          <w:szCs w:val="22"/>
        </w:rPr>
        <w:t>Przy rozpatrywaniu wniosku o wskazane szkolenie preferowane będą osoby, które przedstawią oświadczenie pracodawcy o zamiarze zatrudnienia lub powierzenia wykonywania innej pracy zarobkowej, podlegającej ubezpieczeniu społecznemu, po ukończeniu szkolenia lub osoby które oświadczą, że zamierzają podjąć działalność gospodarczą.</w:t>
      </w:r>
    </w:p>
    <w:p w14:paraId="6D037D40" w14:textId="1567D499" w:rsidR="00D03E8C" w:rsidRPr="00DB33B9" w:rsidRDefault="00D03E8C" w:rsidP="006B3CC5">
      <w:pPr>
        <w:spacing w:after="0" w:line="240" w:lineRule="auto"/>
        <w:jc w:val="both"/>
        <w:rPr>
          <w:rFonts w:ascii="Calibri" w:hAnsi="Calibri" w:cs="Calibri"/>
          <w:sz w:val="22"/>
          <w:szCs w:val="22"/>
        </w:rPr>
      </w:pPr>
      <w:r w:rsidRPr="00DB33B9">
        <w:rPr>
          <w:rFonts w:ascii="Calibri" w:hAnsi="Calibri" w:cs="Calibri"/>
          <w:sz w:val="22"/>
          <w:szCs w:val="22"/>
        </w:rPr>
        <w:t>Na</w:t>
      </w:r>
      <w:r w:rsidRPr="00DB33B9">
        <w:rPr>
          <w:rFonts w:ascii="Calibri" w:hAnsi="Calibri" w:cs="Calibri"/>
          <w:b/>
          <w:bCs/>
          <w:iCs/>
          <w:sz w:val="22"/>
          <w:szCs w:val="22"/>
        </w:rPr>
        <w:t xml:space="preserve"> </w:t>
      </w:r>
      <w:r w:rsidRPr="00DB33B9">
        <w:rPr>
          <w:rFonts w:ascii="Calibri" w:hAnsi="Calibri" w:cs="Calibri"/>
          <w:iCs/>
          <w:sz w:val="22"/>
          <w:szCs w:val="22"/>
        </w:rPr>
        <w:t xml:space="preserve">szkolenia kierowane będą osoby bezrobotne, które nie korzystały z tej usługi w bieżącym roku kalendarzowym </w:t>
      </w:r>
      <w:r w:rsidRPr="00DB33B9">
        <w:rPr>
          <w:rFonts w:ascii="Calibri" w:hAnsi="Calibri" w:cs="Calibri"/>
          <w:sz w:val="22"/>
          <w:szCs w:val="22"/>
        </w:rPr>
        <w:t xml:space="preserve">oraz potrzeba szkolenia została </w:t>
      </w:r>
      <w:r w:rsidRPr="00DB33B9">
        <w:rPr>
          <w:rFonts w:ascii="Calibri" w:hAnsi="Calibri" w:cs="Calibri"/>
          <w:iCs/>
          <w:sz w:val="22"/>
          <w:szCs w:val="22"/>
        </w:rPr>
        <w:t>uwzględniona w Indywidualnym Planie Działania.</w:t>
      </w:r>
    </w:p>
    <w:p w14:paraId="45769F71" w14:textId="77777777" w:rsidR="00F55D5A" w:rsidRPr="00DB33B9" w:rsidRDefault="00F55D5A" w:rsidP="006B3CC5">
      <w:pPr>
        <w:spacing w:after="0" w:line="240" w:lineRule="auto"/>
        <w:jc w:val="both"/>
        <w:rPr>
          <w:rFonts w:ascii="Calibri" w:hAnsi="Calibri" w:cs="Calibri"/>
          <w:sz w:val="22"/>
          <w:szCs w:val="22"/>
        </w:rPr>
      </w:pPr>
      <w:r w:rsidRPr="00DB33B9">
        <w:rPr>
          <w:rFonts w:ascii="Calibri" w:hAnsi="Calibri" w:cs="Calibri"/>
          <w:sz w:val="22"/>
          <w:szCs w:val="22"/>
        </w:rPr>
        <w:lastRenderedPageBreak/>
        <w:t>O sposobie rozpatrzenia wniosku osoba zainteresowana zostaje poinformowana pisemnie w ciągu</w:t>
      </w:r>
      <w:r w:rsidRPr="00DB33B9">
        <w:rPr>
          <w:rFonts w:ascii="Calibri" w:hAnsi="Calibri" w:cs="Calibri"/>
          <w:sz w:val="22"/>
          <w:szCs w:val="22"/>
        </w:rPr>
        <w:br/>
        <w:t>30 dni od dnia jego złożenia.</w:t>
      </w:r>
    </w:p>
    <w:p w14:paraId="72CF830C" w14:textId="700A45DD" w:rsidR="00F55D5A" w:rsidRPr="00DB33B9" w:rsidRDefault="007B53D2" w:rsidP="006B3CC5">
      <w:pPr>
        <w:spacing w:after="0" w:line="240" w:lineRule="auto"/>
        <w:ind w:firstLine="360"/>
        <w:jc w:val="both"/>
        <w:rPr>
          <w:rFonts w:ascii="Calibri" w:hAnsi="Calibri" w:cs="Calibri"/>
          <w:sz w:val="22"/>
          <w:szCs w:val="22"/>
        </w:rPr>
      </w:pPr>
      <w:r w:rsidRPr="00DB33B9">
        <w:rPr>
          <w:rFonts w:ascii="Calibri" w:hAnsi="Calibri" w:cs="Calibri"/>
          <w:sz w:val="22"/>
          <w:szCs w:val="22"/>
        </w:rPr>
        <w:t>Dyrektor</w:t>
      </w:r>
      <w:r w:rsidR="00796679" w:rsidRPr="00DB33B9">
        <w:rPr>
          <w:rFonts w:ascii="Calibri" w:hAnsi="Calibri" w:cs="Calibri"/>
          <w:sz w:val="22"/>
          <w:szCs w:val="22"/>
        </w:rPr>
        <w:t xml:space="preserve"> PUP</w:t>
      </w:r>
      <w:r w:rsidR="00F55D5A" w:rsidRPr="00DB33B9">
        <w:rPr>
          <w:rFonts w:ascii="Calibri" w:hAnsi="Calibri" w:cs="Calibri"/>
          <w:sz w:val="22"/>
          <w:szCs w:val="22"/>
        </w:rPr>
        <w:t xml:space="preserve"> w 202</w:t>
      </w:r>
      <w:r w:rsidR="0012099D" w:rsidRPr="00DB33B9">
        <w:rPr>
          <w:rFonts w:ascii="Calibri" w:hAnsi="Calibri" w:cs="Calibri"/>
          <w:sz w:val="22"/>
          <w:szCs w:val="22"/>
        </w:rPr>
        <w:t>2</w:t>
      </w:r>
      <w:r w:rsidR="00F55D5A" w:rsidRPr="00DB33B9">
        <w:rPr>
          <w:rFonts w:ascii="Calibri" w:hAnsi="Calibri" w:cs="Calibri"/>
          <w:sz w:val="22"/>
          <w:szCs w:val="22"/>
        </w:rPr>
        <w:t xml:space="preserve"> roku będzie finansował osobom bezrobotnym i poszukującym pracy należność przysługującą instytucji szkoleniowej w:</w:t>
      </w:r>
    </w:p>
    <w:p w14:paraId="1DE34AC3" w14:textId="77777777" w:rsidR="00F55D5A" w:rsidRPr="00DB33B9" w:rsidRDefault="00F55D5A" w:rsidP="00B13586">
      <w:pPr>
        <w:numPr>
          <w:ilvl w:val="0"/>
          <w:numId w:val="27"/>
        </w:numPr>
        <w:spacing w:after="0" w:line="240" w:lineRule="auto"/>
        <w:contextualSpacing/>
        <w:rPr>
          <w:rFonts w:ascii="Calibri" w:hAnsi="Calibri" w:cs="Calibri"/>
          <w:bCs/>
          <w:iCs/>
          <w:sz w:val="22"/>
          <w:szCs w:val="22"/>
        </w:rPr>
      </w:pPr>
      <w:r w:rsidRPr="00DB33B9">
        <w:rPr>
          <w:rFonts w:ascii="Calibri" w:hAnsi="Calibri" w:cs="Calibri"/>
          <w:bCs/>
          <w:iCs/>
          <w:sz w:val="22"/>
          <w:szCs w:val="22"/>
        </w:rPr>
        <w:t>100% w przypadku szkoleń odbywających się poza miejscem zamieszkania,</w:t>
      </w:r>
    </w:p>
    <w:p w14:paraId="33B7E7CB" w14:textId="77777777" w:rsidR="00F55D5A" w:rsidRPr="00DB33B9" w:rsidRDefault="00F55D5A" w:rsidP="00B13586">
      <w:pPr>
        <w:numPr>
          <w:ilvl w:val="0"/>
          <w:numId w:val="27"/>
        </w:numPr>
        <w:spacing w:after="0" w:line="240" w:lineRule="auto"/>
        <w:contextualSpacing/>
        <w:rPr>
          <w:rFonts w:ascii="Calibri" w:hAnsi="Calibri" w:cs="Calibri"/>
          <w:bCs/>
          <w:iCs/>
          <w:sz w:val="22"/>
          <w:szCs w:val="22"/>
        </w:rPr>
      </w:pPr>
      <w:r w:rsidRPr="00DB33B9">
        <w:rPr>
          <w:rFonts w:ascii="Calibri" w:hAnsi="Calibri" w:cs="Calibri"/>
          <w:sz w:val="22"/>
          <w:szCs w:val="22"/>
        </w:rPr>
        <w:t>90% w pozostałych przypadkach.</w:t>
      </w:r>
    </w:p>
    <w:p w14:paraId="31441F21" w14:textId="1D6EDF57" w:rsidR="00F55D5A" w:rsidRPr="00DB33B9" w:rsidRDefault="00F55D5A" w:rsidP="006B3CC5">
      <w:pPr>
        <w:spacing w:after="0" w:line="240" w:lineRule="auto"/>
        <w:ind w:firstLine="360"/>
        <w:jc w:val="both"/>
        <w:rPr>
          <w:rFonts w:ascii="Calibri" w:hAnsi="Calibri" w:cs="Calibri"/>
          <w:bCs/>
          <w:iCs/>
          <w:sz w:val="22"/>
          <w:szCs w:val="22"/>
        </w:rPr>
      </w:pPr>
      <w:r w:rsidRPr="00DB33B9">
        <w:rPr>
          <w:rFonts w:ascii="Calibri" w:hAnsi="Calibri" w:cs="Calibri"/>
          <w:bCs/>
          <w:iCs/>
          <w:sz w:val="22"/>
          <w:szCs w:val="22"/>
        </w:rPr>
        <w:t>Pozostały koszt szkolenia zobowiązana jest pokryć osoba ubiegająca się o dofinansowanie po</w:t>
      </w:r>
      <w:r w:rsidR="006A4954" w:rsidRPr="00DB33B9">
        <w:rPr>
          <w:rFonts w:ascii="Calibri" w:hAnsi="Calibri" w:cs="Calibri"/>
          <w:bCs/>
          <w:iCs/>
          <w:sz w:val="22"/>
          <w:szCs w:val="22"/>
        </w:rPr>
        <w:t> </w:t>
      </w:r>
      <w:r w:rsidRPr="00DB33B9">
        <w:rPr>
          <w:rFonts w:ascii="Calibri" w:hAnsi="Calibri" w:cs="Calibri"/>
          <w:bCs/>
          <w:iCs/>
          <w:sz w:val="22"/>
          <w:szCs w:val="22"/>
        </w:rPr>
        <w:t xml:space="preserve"> pozytywnym rozpatrzeniu wniosku i otrzymaniu skierowania na szkolenie. </w:t>
      </w:r>
    </w:p>
    <w:p w14:paraId="1D6AFA4D" w14:textId="6E97B467" w:rsidR="00630ADC" w:rsidRPr="00DB33B9" w:rsidRDefault="00F55D5A" w:rsidP="006B3CC5">
      <w:pPr>
        <w:spacing w:after="0" w:line="240" w:lineRule="auto"/>
        <w:ind w:firstLine="360"/>
        <w:jc w:val="both"/>
        <w:rPr>
          <w:rFonts w:ascii="Calibri" w:hAnsi="Calibri" w:cs="Calibri"/>
          <w:b/>
          <w:sz w:val="22"/>
          <w:szCs w:val="22"/>
        </w:rPr>
      </w:pPr>
      <w:r w:rsidRPr="00DB33B9">
        <w:rPr>
          <w:rFonts w:ascii="Calibri" w:hAnsi="Calibri" w:cs="Calibri"/>
          <w:sz w:val="22"/>
          <w:szCs w:val="22"/>
        </w:rPr>
        <w:t xml:space="preserve">Koszty szkoleń finansowane będą przez </w:t>
      </w:r>
      <w:r w:rsidR="00BE0777" w:rsidRPr="00DB33B9">
        <w:rPr>
          <w:rFonts w:ascii="Calibri" w:hAnsi="Calibri" w:cs="Calibri"/>
          <w:sz w:val="22"/>
          <w:szCs w:val="22"/>
        </w:rPr>
        <w:t xml:space="preserve">Dyrektora PUP </w:t>
      </w:r>
      <w:r w:rsidRPr="00DB33B9">
        <w:rPr>
          <w:rFonts w:ascii="Calibri" w:hAnsi="Calibri" w:cs="Calibri"/>
          <w:sz w:val="22"/>
          <w:szCs w:val="22"/>
        </w:rPr>
        <w:t xml:space="preserve">maksymalnie do wysokości </w:t>
      </w:r>
      <w:r w:rsidR="009C4A9A" w:rsidRPr="00DB33B9">
        <w:rPr>
          <w:rFonts w:ascii="Calibri" w:hAnsi="Calibri" w:cs="Calibri"/>
          <w:b/>
          <w:sz w:val="22"/>
          <w:szCs w:val="22"/>
        </w:rPr>
        <w:t>10 0</w:t>
      </w:r>
      <w:r w:rsidRPr="00DB33B9">
        <w:rPr>
          <w:rFonts w:ascii="Calibri" w:hAnsi="Calibri" w:cs="Calibri"/>
          <w:b/>
          <w:sz w:val="22"/>
          <w:szCs w:val="22"/>
        </w:rPr>
        <w:t>00</w:t>
      </w:r>
      <w:r w:rsidR="00DE5E58" w:rsidRPr="00DB33B9">
        <w:rPr>
          <w:rFonts w:ascii="Calibri" w:hAnsi="Calibri" w:cs="Calibri"/>
          <w:b/>
          <w:sz w:val="22"/>
          <w:szCs w:val="22"/>
        </w:rPr>
        <w:t xml:space="preserve"> </w:t>
      </w:r>
      <w:r w:rsidRPr="00DB33B9">
        <w:rPr>
          <w:rFonts w:ascii="Calibri" w:hAnsi="Calibri" w:cs="Calibri"/>
          <w:b/>
          <w:sz w:val="22"/>
          <w:szCs w:val="22"/>
        </w:rPr>
        <w:t xml:space="preserve">zł. </w:t>
      </w:r>
    </w:p>
    <w:p w14:paraId="60037419" w14:textId="63B882D1" w:rsidR="00630ADC" w:rsidRPr="00DB33B9" w:rsidRDefault="00630ADC" w:rsidP="00630ADC">
      <w:pPr>
        <w:spacing w:after="0" w:line="240" w:lineRule="auto"/>
        <w:jc w:val="both"/>
        <w:rPr>
          <w:rFonts w:ascii="Calibri" w:hAnsi="Calibri" w:cs="Calibri"/>
          <w:sz w:val="22"/>
          <w:szCs w:val="22"/>
        </w:rPr>
      </w:pPr>
      <w:r w:rsidRPr="00DB33B9">
        <w:rPr>
          <w:rFonts w:ascii="Calibri" w:hAnsi="Calibri" w:cs="Calibri"/>
          <w:sz w:val="22"/>
          <w:szCs w:val="22"/>
        </w:rPr>
        <w:t xml:space="preserve">W indywidualnych przypadkach,  na uzasadniony wniosek bezrobotnego, </w:t>
      </w:r>
      <w:r w:rsidR="00306B8B" w:rsidRPr="00DB33B9">
        <w:rPr>
          <w:rFonts w:ascii="Calibri" w:hAnsi="Calibri" w:cs="Calibri"/>
          <w:sz w:val="22"/>
          <w:szCs w:val="22"/>
        </w:rPr>
        <w:t>Dyrektor</w:t>
      </w:r>
      <w:r w:rsidRPr="00DB33B9">
        <w:rPr>
          <w:rFonts w:ascii="Calibri" w:hAnsi="Calibri" w:cs="Calibri"/>
          <w:sz w:val="22"/>
          <w:szCs w:val="22"/>
        </w:rPr>
        <w:t xml:space="preserve"> </w:t>
      </w:r>
      <w:r w:rsidR="00796679" w:rsidRPr="00DB33B9">
        <w:rPr>
          <w:rFonts w:ascii="Calibri" w:hAnsi="Calibri" w:cs="Calibri"/>
          <w:sz w:val="22"/>
          <w:szCs w:val="22"/>
        </w:rPr>
        <w:t xml:space="preserve">PUP </w:t>
      </w:r>
      <w:r w:rsidRPr="00DB33B9">
        <w:rPr>
          <w:rFonts w:ascii="Calibri" w:hAnsi="Calibri" w:cs="Calibri"/>
          <w:sz w:val="22"/>
          <w:szCs w:val="22"/>
        </w:rPr>
        <w:t xml:space="preserve">może sfinansować </w:t>
      </w:r>
      <w:r w:rsidR="00306B8B" w:rsidRPr="00DB33B9">
        <w:rPr>
          <w:rFonts w:ascii="Calibri" w:hAnsi="Calibri" w:cs="Calibri"/>
          <w:sz w:val="22"/>
          <w:szCs w:val="22"/>
        </w:rPr>
        <w:t xml:space="preserve">koszty </w:t>
      </w:r>
      <w:r w:rsidRPr="00DB33B9">
        <w:rPr>
          <w:rFonts w:ascii="Calibri" w:hAnsi="Calibri" w:cs="Calibri"/>
          <w:sz w:val="22"/>
          <w:szCs w:val="22"/>
        </w:rPr>
        <w:t>szkoleni</w:t>
      </w:r>
      <w:r w:rsidR="00306B8B" w:rsidRPr="00DB33B9">
        <w:rPr>
          <w:rFonts w:ascii="Calibri" w:hAnsi="Calibri" w:cs="Calibri"/>
          <w:sz w:val="22"/>
          <w:szCs w:val="22"/>
        </w:rPr>
        <w:t>a</w:t>
      </w:r>
      <w:r w:rsidRPr="00DB33B9">
        <w:rPr>
          <w:rFonts w:ascii="Calibri" w:hAnsi="Calibri" w:cs="Calibri"/>
          <w:sz w:val="22"/>
          <w:szCs w:val="22"/>
        </w:rPr>
        <w:t xml:space="preserve"> do wysokości 300 % przeciętnego wynagrodzenia.</w:t>
      </w:r>
    </w:p>
    <w:p w14:paraId="2DE84E2F" w14:textId="3CC0EAB1" w:rsidR="00F55D5A" w:rsidRPr="00DB33B9" w:rsidRDefault="00F55D5A" w:rsidP="00BE077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Szkolenie</w:t>
      </w:r>
      <w:r w:rsidR="00306B8B" w:rsidRPr="00DB33B9">
        <w:rPr>
          <w:rFonts w:ascii="Calibri" w:eastAsia="Times New Roman" w:hAnsi="Calibri" w:cs="Calibri"/>
          <w:sz w:val="22"/>
          <w:szCs w:val="22"/>
        </w:rPr>
        <w:t xml:space="preserve"> </w:t>
      </w:r>
      <w:r w:rsidRPr="00DB33B9">
        <w:rPr>
          <w:rFonts w:ascii="Calibri" w:eastAsia="Times New Roman" w:hAnsi="Calibri" w:cs="Calibri"/>
          <w:sz w:val="22"/>
          <w:szCs w:val="22"/>
        </w:rPr>
        <w:t>powinno odbywać się w formie kursu, realizowanego według planu nauczania obejmującego przeciętnie nie mniej niż 25 godzin zegarowych w tygodniu,</w:t>
      </w:r>
      <w:r w:rsidR="00535576" w:rsidRPr="00DB33B9">
        <w:rPr>
          <w:rFonts w:ascii="Calibri" w:eastAsia="Times New Roman" w:hAnsi="Calibri" w:cs="Calibri"/>
          <w:sz w:val="22"/>
          <w:szCs w:val="22"/>
        </w:rPr>
        <w:t xml:space="preserve"> </w:t>
      </w:r>
      <w:r w:rsidRPr="00DB33B9">
        <w:rPr>
          <w:rFonts w:ascii="Calibri" w:eastAsia="Times New Roman" w:hAnsi="Calibri" w:cs="Calibri"/>
          <w:sz w:val="22"/>
          <w:szCs w:val="22"/>
        </w:rPr>
        <w:t>chyba, że przepisy odrębne przewidują niższy wymiar szkolenia.</w:t>
      </w:r>
    </w:p>
    <w:p w14:paraId="440C32AC" w14:textId="77777777" w:rsidR="00F55D5A" w:rsidRPr="00DB33B9" w:rsidRDefault="00F55D5A" w:rsidP="006B3CC5">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Szkolenie może trwać do 6 miesięcy, a w sytuacjach uzasadnionych programem szkolenia </w:t>
      </w:r>
      <w:r w:rsidRPr="00DB33B9">
        <w:rPr>
          <w:rFonts w:ascii="Calibri" w:eastAsia="Times New Roman" w:hAnsi="Calibri" w:cs="Calibri"/>
          <w:sz w:val="22"/>
          <w:szCs w:val="22"/>
        </w:rPr>
        <w:br/>
        <w:t>w danym zawodzie nie dłużej niż 12 miesięcy; w przypadkach osób bez kwalifikacji zawodowych szkolenie może trwać do 12 miesięcy, a w sytuacjach uzasadnionych programem szkolenia w danym zawodzie nie dłużej niż 24 miesiące.</w:t>
      </w:r>
    </w:p>
    <w:p w14:paraId="2300C2E8" w14:textId="77777777" w:rsidR="00F55D5A" w:rsidRPr="00DB33B9" w:rsidRDefault="00F55D5A" w:rsidP="006B3CC5">
      <w:pPr>
        <w:spacing w:after="0" w:line="240" w:lineRule="auto"/>
        <w:jc w:val="both"/>
        <w:rPr>
          <w:rFonts w:ascii="Calibri" w:eastAsia="Times New Roman" w:hAnsi="Calibri" w:cs="Calibri"/>
          <w:sz w:val="22"/>
          <w:szCs w:val="22"/>
        </w:rPr>
      </w:pPr>
    </w:p>
    <w:p w14:paraId="6F4210A0" w14:textId="29FCA121" w:rsidR="00F55D5A" w:rsidRPr="00DB33B9" w:rsidRDefault="00796679" w:rsidP="006B3CC5">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F55D5A" w:rsidRPr="00DB33B9">
        <w:rPr>
          <w:rFonts w:ascii="Calibri" w:eastAsia="Times New Roman" w:hAnsi="Calibri" w:cs="Calibri"/>
          <w:sz w:val="22"/>
          <w:szCs w:val="22"/>
        </w:rPr>
        <w:t xml:space="preserve"> może kierować na szkolenie tylko do instytucji szkolącej posiadającej aktualny wpis do rejestru instytucji szkoleniowych prowadzonego przez wojewódzki urząd pracy właściwy ze względu na siedzibę instytucji szkoleniowej.</w:t>
      </w:r>
    </w:p>
    <w:p w14:paraId="5484BBDD" w14:textId="77777777" w:rsidR="00F55D5A" w:rsidRPr="00DB33B9" w:rsidRDefault="00F55D5A" w:rsidP="006B3CC5">
      <w:pPr>
        <w:spacing w:after="0" w:line="240" w:lineRule="auto"/>
        <w:ind w:firstLine="360"/>
        <w:jc w:val="both"/>
        <w:rPr>
          <w:rFonts w:ascii="Calibri" w:eastAsia="Times New Roman" w:hAnsi="Calibri" w:cs="Calibri"/>
          <w:sz w:val="22"/>
          <w:szCs w:val="22"/>
        </w:rPr>
      </w:pPr>
    </w:p>
    <w:p w14:paraId="0328034D" w14:textId="77777777" w:rsidR="00F55D5A" w:rsidRPr="00DB33B9" w:rsidRDefault="00F55D5A" w:rsidP="006B3CC5">
      <w:pPr>
        <w:spacing w:after="0" w:line="240" w:lineRule="auto"/>
        <w:ind w:firstLine="360"/>
        <w:jc w:val="both"/>
        <w:rPr>
          <w:rFonts w:ascii="Calibri" w:hAnsi="Calibri" w:cs="Calibri"/>
          <w:bCs/>
          <w:iCs/>
          <w:sz w:val="22"/>
          <w:szCs w:val="22"/>
        </w:rPr>
      </w:pPr>
      <w:r w:rsidRPr="00DB33B9">
        <w:rPr>
          <w:rFonts w:ascii="Calibri" w:eastAsia="Times New Roman" w:hAnsi="Calibri" w:cs="Calibri"/>
          <w:sz w:val="22"/>
          <w:szCs w:val="22"/>
        </w:rPr>
        <w:t>Osoba, która z własnej winy nie ukończy szkolenia, jest zobowiązana do zwrotu kosztów szkolenia, chyba, że powodem nieukończenia szkolenia było podjęcie zatrudnienia, innej pracy zarobkowej lub działalności gospodarczej.</w:t>
      </w:r>
    </w:p>
    <w:p w14:paraId="311357AC" w14:textId="623F268D" w:rsidR="00F55D5A" w:rsidRPr="00DB33B9" w:rsidRDefault="00F55D5A" w:rsidP="006B3CC5">
      <w:pPr>
        <w:spacing w:after="0" w:line="240" w:lineRule="auto"/>
        <w:ind w:firstLine="360"/>
        <w:jc w:val="both"/>
        <w:rPr>
          <w:rFonts w:ascii="Calibri" w:hAnsi="Calibri" w:cs="Calibri"/>
          <w:bCs/>
          <w:iCs/>
          <w:sz w:val="22"/>
          <w:szCs w:val="22"/>
        </w:rPr>
      </w:pPr>
      <w:r w:rsidRPr="00DB33B9">
        <w:rPr>
          <w:rFonts w:ascii="Calibri" w:hAnsi="Calibri" w:cs="Calibri"/>
          <w:bCs/>
          <w:iCs/>
          <w:sz w:val="22"/>
          <w:szCs w:val="22"/>
        </w:rPr>
        <w:t>W przypadku osób poszukujących pracy pobierających rentę szkoleniową i</w:t>
      </w:r>
      <w:r w:rsidRPr="00DB33B9">
        <w:rPr>
          <w:rFonts w:ascii="Calibri" w:hAnsi="Calibri" w:cs="Calibri"/>
          <w:b/>
          <w:bCs/>
          <w:iCs/>
          <w:sz w:val="22"/>
          <w:szCs w:val="22"/>
        </w:rPr>
        <w:t xml:space="preserve"> </w:t>
      </w:r>
      <w:r w:rsidRPr="00DB33B9">
        <w:rPr>
          <w:rFonts w:ascii="Calibri" w:hAnsi="Calibri" w:cs="Calibri"/>
          <w:sz w:val="22"/>
          <w:szCs w:val="22"/>
        </w:rPr>
        <w:t xml:space="preserve">osób niepełnosprawnych zarejestrowanych w Powiatowym Urzędzie Pracy jako poszukujące pracy niepozostające w zatrudnieniu oraz opiekunów osób niepełnosprawnych zarejestrowanych jako poszukujący pracy i osób bezrobotnych, które są kierowane na szkolenie na wniosek doradcy zawodowego </w:t>
      </w:r>
      <w:r w:rsidR="008C1049" w:rsidRPr="00DB33B9">
        <w:rPr>
          <w:rFonts w:ascii="Calibri" w:hAnsi="Calibri" w:cs="Calibri"/>
          <w:bCs/>
          <w:iCs/>
          <w:sz w:val="22"/>
          <w:szCs w:val="22"/>
        </w:rPr>
        <w:t>Dyrektor PUP</w:t>
      </w:r>
      <w:r w:rsidRPr="00DB33B9">
        <w:rPr>
          <w:rFonts w:ascii="Calibri" w:hAnsi="Calibri" w:cs="Calibri"/>
          <w:bCs/>
          <w:iCs/>
          <w:sz w:val="22"/>
          <w:szCs w:val="22"/>
        </w:rPr>
        <w:t xml:space="preserve"> </w:t>
      </w:r>
      <w:r w:rsidRPr="00DB33B9">
        <w:rPr>
          <w:rFonts w:ascii="Calibri" w:hAnsi="Calibri" w:cs="Calibri"/>
          <w:sz w:val="22"/>
          <w:szCs w:val="22"/>
        </w:rPr>
        <w:t xml:space="preserve">będzie </w:t>
      </w:r>
      <w:r w:rsidRPr="00DB33B9">
        <w:rPr>
          <w:rFonts w:ascii="Calibri" w:hAnsi="Calibri" w:cs="Calibri"/>
          <w:bCs/>
          <w:iCs/>
          <w:sz w:val="22"/>
          <w:szCs w:val="22"/>
        </w:rPr>
        <w:t>finansowa</w:t>
      </w:r>
      <w:r w:rsidR="008C1049" w:rsidRPr="00DB33B9">
        <w:rPr>
          <w:rFonts w:ascii="Calibri" w:hAnsi="Calibri" w:cs="Calibri"/>
          <w:bCs/>
          <w:iCs/>
          <w:sz w:val="22"/>
          <w:szCs w:val="22"/>
        </w:rPr>
        <w:t>ł</w:t>
      </w:r>
      <w:r w:rsidRPr="00DB33B9">
        <w:rPr>
          <w:rFonts w:ascii="Calibri" w:hAnsi="Calibri" w:cs="Calibri"/>
          <w:bCs/>
          <w:iCs/>
          <w:sz w:val="22"/>
          <w:szCs w:val="22"/>
        </w:rPr>
        <w:t xml:space="preserve"> należność  przysługującą instytucji szkoleniowej w 100%. Powyższym osobom Urząd może pokryć również koszty badań lekarskich, koszty dojazdu na miejsce szkolenia i powrotu, oraz koszty wyżywienia i zakwaterowania, (jeżeli wynikać to będzie z umowy zawartej z jednostką szkoleniową).</w:t>
      </w:r>
      <w:r w:rsidRPr="00DB33B9">
        <w:rPr>
          <w:rFonts w:ascii="Calibri" w:eastAsia="Times New Roman" w:hAnsi="Calibri" w:cs="Calibri"/>
          <w:sz w:val="22"/>
          <w:szCs w:val="22"/>
        </w:rPr>
        <w:t xml:space="preserve"> Zwrot kosztów przejazdu w ww. przypadkach będzie możliwy na podstawie wniosku osoby odbywającej szkolenie po udokumentowaniu poniesienia wydatku (bilet komunikacji publicznej).</w:t>
      </w:r>
    </w:p>
    <w:p w14:paraId="4E172BE4" w14:textId="77777777" w:rsidR="00F55D5A" w:rsidRPr="00DB33B9" w:rsidRDefault="00F55D5A" w:rsidP="006B3CC5">
      <w:pPr>
        <w:spacing w:after="0" w:line="240" w:lineRule="auto"/>
        <w:ind w:firstLine="360"/>
        <w:jc w:val="both"/>
        <w:rPr>
          <w:rFonts w:ascii="Calibri" w:hAnsi="Calibri" w:cs="Calibri"/>
          <w:sz w:val="22"/>
          <w:szCs w:val="22"/>
        </w:rPr>
      </w:pPr>
      <w:r w:rsidRPr="00DB33B9">
        <w:rPr>
          <w:rFonts w:ascii="Calibri" w:hAnsi="Calibri" w:cs="Calibri"/>
          <w:sz w:val="22"/>
          <w:szCs w:val="22"/>
        </w:rPr>
        <w:t>Wniosek o skierowanie na szkolenie należy złożyć w Urzędzie minimum na 14 dni przed rozpoczęciem szkolenia.</w:t>
      </w:r>
    </w:p>
    <w:p w14:paraId="69FBA277" w14:textId="6403BA68" w:rsidR="00F55D5A" w:rsidRPr="00DB33B9" w:rsidRDefault="00796679" w:rsidP="006B3CC5">
      <w:pPr>
        <w:spacing w:after="0" w:line="240" w:lineRule="auto"/>
        <w:ind w:firstLine="360"/>
        <w:jc w:val="both"/>
        <w:rPr>
          <w:rFonts w:ascii="Calibri" w:hAnsi="Calibri" w:cs="Calibri"/>
          <w:sz w:val="22"/>
          <w:szCs w:val="22"/>
        </w:rPr>
      </w:pPr>
      <w:r w:rsidRPr="00DB33B9">
        <w:rPr>
          <w:rFonts w:ascii="Calibri" w:hAnsi="Calibri" w:cs="Calibri"/>
          <w:sz w:val="22"/>
          <w:szCs w:val="22"/>
        </w:rPr>
        <w:t>Dyrektor PUP</w:t>
      </w:r>
      <w:r w:rsidR="00F55D5A" w:rsidRPr="00DB33B9">
        <w:rPr>
          <w:rFonts w:ascii="Calibri" w:hAnsi="Calibri" w:cs="Calibri"/>
          <w:sz w:val="22"/>
          <w:szCs w:val="22"/>
        </w:rPr>
        <w:t xml:space="preserve"> nie finansuje kursu prawa jazdy kat. B, C lub D. Urząd będzie finansował tylko szkolenie w zakresie świadectwa kwalifikacyjnego do prawa jazdy C, C+E. Dopuszcza się możliwość dofinansowania kursu prawa jazdy kategorii C+E, D+E, w przypadku gdy osoba ubiegająca się o</w:t>
      </w:r>
      <w:r w:rsidR="000535B9" w:rsidRPr="00DB33B9">
        <w:rPr>
          <w:rFonts w:ascii="Calibri" w:hAnsi="Calibri" w:cs="Calibri"/>
          <w:sz w:val="22"/>
          <w:szCs w:val="22"/>
        </w:rPr>
        <w:t> </w:t>
      </w:r>
      <w:r w:rsidR="00F55D5A" w:rsidRPr="00DB33B9">
        <w:rPr>
          <w:rFonts w:ascii="Calibri" w:hAnsi="Calibri" w:cs="Calibri"/>
          <w:sz w:val="22"/>
          <w:szCs w:val="22"/>
        </w:rPr>
        <w:t xml:space="preserve"> szkolenie posiada prawo jazdy kat C lub D oraz odpowiednio świadectwo kwalifikacji na przewóz osób bądź rzeczy.</w:t>
      </w:r>
    </w:p>
    <w:p w14:paraId="179D7456" w14:textId="1A2D8034" w:rsidR="00306B8B" w:rsidRPr="00DB33B9" w:rsidRDefault="00BE0777" w:rsidP="00E96B20">
      <w:pPr>
        <w:ind w:firstLine="360"/>
        <w:rPr>
          <w:rFonts w:ascii="Calibri" w:hAnsi="Calibri" w:cs="Calibri"/>
          <w:b/>
          <w:sz w:val="22"/>
          <w:szCs w:val="22"/>
        </w:rPr>
      </w:pPr>
      <w:r w:rsidRPr="00DB33B9">
        <w:rPr>
          <w:rFonts w:ascii="Calibri" w:hAnsi="Calibri" w:cs="Calibri"/>
          <w:sz w:val="22"/>
          <w:szCs w:val="22"/>
        </w:rPr>
        <w:t xml:space="preserve">W 2022 r. Dyrektor PUP nie planuje </w:t>
      </w:r>
      <w:r w:rsidRPr="00DB33B9">
        <w:rPr>
          <w:rFonts w:ascii="Calibri" w:eastAsia="Times New Roman" w:hAnsi="Calibri" w:cs="Calibri"/>
          <w:bCs/>
          <w:sz w:val="22"/>
          <w:szCs w:val="22"/>
        </w:rPr>
        <w:t xml:space="preserve">finansowania </w:t>
      </w:r>
      <w:r w:rsidR="00306B8B" w:rsidRPr="00DB33B9">
        <w:rPr>
          <w:rFonts w:ascii="Calibri" w:hAnsi="Calibri" w:cs="Calibri"/>
          <w:sz w:val="22"/>
          <w:szCs w:val="22"/>
        </w:rPr>
        <w:t>kosztów dojazdu na miejsce szkolenia powrotu, kosztów wyżywienia, zakwaterowania oraz badań lekarskich</w:t>
      </w:r>
      <w:r w:rsidR="00E96B20" w:rsidRPr="00DB33B9">
        <w:rPr>
          <w:rFonts w:ascii="Calibri" w:hAnsi="Calibri" w:cs="Calibri"/>
          <w:sz w:val="22"/>
          <w:szCs w:val="22"/>
        </w:rPr>
        <w:t>.</w:t>
      </w:r>
    </w:p>
    <w:p w14:paraId="7594AADC" w14:textId="77777777" w:rsidR="00F55D5A" w:rsidRPr="00DB33B9" w:rsidRDefault="00F55D5A" w:rsidP="00B13586">
      <w:pPr>
        <w:keepNext/>
        <w:keepLines/>
        <w:numPr>
          <w:ilvl w:val="3"/>
          <w:numId w:val="63"/>
        </w:numPr>
        <w:spacing w:before="240" w:after="240" w:line="240" w:lineRule="auto"/>
        <w:ind w:left="567" w:hanging="567"/>
        <w:outlineLvl w:val="1"/>
        <w:rPr>
          <w:rFonts w:ascii="Calibri" w:eastAsiaTheme="majorEastAsia" w:hAnsi="Calibri" w:cs="Calibri"/>
          <w:sz w:val="36"/>
          <w:szCs w:val="36"/>
        </w:rPr>
      </w:pPr>
      <w:r w:rsidRPr="00DB33B9">
        <w:rPr>
          <w:rFonts w:ascii="Calibri" w:eastAsiaTheme="majorEastAsia" w:hAnsi="Calibri" w:cs="Calibri"/>
          <w:bCs/>
          <w:sz w:val="36"/>
          <w:szCs w:val="36"/>
        </w:rPr>
        <w:t>Szkolenia grupowe</w:t>
      </w:r>
    </w:p>
    <w:p w14:paraId="1771424D" w14:textId="57D579C8" w:rsidR="00630ADC" w:rsidRPr="00DB33B9" w:rsidRDefault="00F55D5A" w:rsidP="00813FF5">
      <w:pPr>
        <w:spacing w:after="120" w:line="240" w:lineRule="auto"/>
        <w:ind w:firstLine="360"/>
        <w:jc w:val="both"/>
        <w:rPr>
          <w:rFonts w:ascii="Calibri" w:hAnsi="Calibri" w:cs="Calibri"/>
          <w:sz w:val="22"/>
          <w:szCs w:val="22"/>
        </w:rPr>
      </w:pPr>
      <w:r w:rsidRPr="00DB33B9">
        <w:rPr>
          <w:rFonts w:ascii="Calibri" w:hAnsi="Calibri" w:cs="Calibri"/>
          <w:bCs/>
          <w:sz w:val="22"/>
          <w:szCs w:val="22"/>
        </w:rPr>
        <w:t>W 202</w:t>
      </w:r>
      <w:r w:rsidR="00B13950" w:rsidRPr="00DB33B9">
        <w:rPr>
          <w:rFonts w:ascii="Calibri" w:hAnsi="Calibri" w:cs="Calibri"/>
          <w:bCs/>
          <w:sz w:val="22"/>
          <w:szCs w:val="22"/>
        </w:rPr>
        <w:t>2</w:t>
      </w:r>
      <w:r w:rsidRPr="00DB33B9">
        <w:rPr>
          <w:rFonts w:ascii="Calibri" w:hAnsi="Calibri" w:cs="Calibri"/>
          <w:bCs/>
          <w:sz w:val="22"/>
          <w:szCs w:val="22"/>
        </w:rPr>
        <w:t xml:space="preserve"> roku</w:t>
      </w:r>
      <w:r w:rsidRPr="00DB33B9">
        <w:rPr>
          <w:rFonts w:ascii="Calibri" w:hAnsi="Calibri" w:cs="Calibri"/>
          <w:b/>
          <w:bCs/>
          <w:sz w:val="22"/>
          <w:szCs w:val="22"/>
        </w:rPr>
        <w:t xml:space="preserve"> </w:t>
      </w:r>
      <w:r w:rsidR="00306B8B" w:rsidRPr="00DB33B9">
        <w:rPr>
          <w:rFonts w:ascii="Calibri" w:hAnsi="Calibri" w:cs="Calibri"/>
          <w:sz w:val="22"/>
          <w:szCs w:val="22"/>
        </w:rPr>
        <w:t>Dyrektor</w:t>
      </w:r>
      <w:r w:rsidRPr="00DB33B9">
        <w:rPr>
          <w:rFonts w:ascii="Calibri" w:hAnsi="Calibri" w:cs="Calibri"/>
          <w:bCs/>
          <w:sz w:val="22"/>
          <w:szCs w:val="22"/>
        </w:rPr>
        <w:t xml:space="preserve"> </w:t>
      </w:r>
      <w:r w:rsidR="00796679" w:rsidRPr="00DB33B9">
        <w:rPr>
          <w:rFonts w:ascii="Calibri" w:hAnsi="Calibri" w:cs="Calibri"/>
          <w:bCs/>
          <w:sz w:val="22"/>
          <w:szCs w:val="22"/>
        </w:rPr>
        <w:t>PUP</w:t>
      </w:r>
      <w:r w:rsidRPr="00DB33B9">
        <w:rPr>
          <w:rFonts w:ascii="Calibri" w:hAnsi="Calibri" w:cs="Calibri"/>
          <w:bCs/>
          <w:sz w:val="22"/>
          <w:szCs w:val="22"/>
        </w:rPr>
        <w:t xml:space="preserve"> planuje organizowani</w:t>
      </w:r>
      <w:r w:rsidR="009C4A9A" w:rsidRPr="00DB33B9">
        <w:rPr>
          <w:rFonts w:ascii="Calibri" w:hAnsi="Calibri" w:cs="Calibri"/>
          <w:bCs/>
          <w:sz w:val="22"/>
          <w:szCs w:val="22"/>
        </w:rPr>
        <w:t>e</w:t>
      </w:r>
      <w:r w:rsidRPr="00DB33B9">
        <w:rPr>
          <w:rFonts w:ascii="Calibri" w:hAnsi="Calibri" w:cs="Calibri"/>
          <w:bCs/>
          <w:sz w:val="22"/>
          <w:szCs w:val="22"/>
        </w:rPr>
        <w:t xml:space="preserve"> szkoleń grupowych</w:t>
      </w:r>
      <w:r w:rsidR="009C4A9A" w:rsidRPr="00DB33B9">
        <w:rPr>
          <w:rFonts w:ascii="Calibri" w:hAnsi="Calibri" w:cs="Calibri"/>
          <w:bCs/>
          <w:sz w:val="22"/>
          <w:szCs w:val="22"/>
        </w:rPr>
        <w:t xml:space="preserve"> dla osób rozpoczynających działalność gospodarczą</w:t>
      </w:r>
      <w:r w:rsidRPr="00DB33B9">
        <w:rPr>
          <w:rFonts w:ascii="Calibri" w:hAnsi="Calibri" w:cs="Calibri"/>
          <w:bCs/>
          <w:sz w:val="22"/>
          <w:szCs w:val="22"/>
        </w:rPr>
        <w:t>.</w:t>
      </w:r>
      <w:r w:rsidR="00630ADC" w:rsidRPr="00DB33B9">
        <w:rPr>
          <w:rFonts w:ascii="Calibri" w:hAnsi="Calibri" w:cs="Calibri"/>
          <w:bCs/>
          <w:sz w:val="22"/>
          <w:szCs w:val="22"/>
        </w:rPr>
        <w:t xml:space="preserve"> </w:t>
      </w:r>
      <w:r w:rsidR="00630ADC" w:rsidRPr="00DB33B9">
        <w:rPr>
          <w:rStyle w:val="Pogrubienie"/>
          <w:b w:val="0"/>
          <w:sz w:val="22"/>
          <w:szCs w:val="22"/>
        </w:rPr>
        <w:t xml:space="preserve"> </w:t>
      </w:r>
      <w:r w:rsidR="00630ADC" w:rsidRPr="00DB33B9">
        <w:rPr>
          <w:rStyle w:val="Pogrubienie"/>
          <w:rFonts w:ascii="Calibri" w:hAnsi="Calibri" w:cs="Calibri"/>
          <w:b w:val="0"/>
          <w:sz w:val="22"/>
          <w:szCs w:val="22"/>
        </w:rPr>
        <w:t xml:space="preserve">W przypadku szkolenia grupowego </w:t>
      </w:r>
      <w:r w:rsidR="00306B8B" w:rsidRPr="00DB33B9">
        <w:rPr>
          <w:rStyle w:val="Pogrubienie"/>
          <w:rFonts w:ascii="Calibri" w:hAnsi="Calibri" w:cs="Calibri"/>
          <w:b w:val="0"/>
          <w:sz w:val="22"/>
          <w:szCs w:val="22"/>
        </w:rPr>
        <w:t>Dyrektor</w:t>
      </w:r>
      <w:r w:rsidR="00796679" w:rsidRPr="00DB33B9">
        <w:rPr>
          <w:rStyle w:val="Pogrubienie"/>
          <w:rFonts w:ascii="Calibri" w:hAnsi="Calibri" w:cs="Calibri"/>
          <w:b w:val="0"/>
          <w:sz w:val="22"/>
          <w:szCs w:val="22"/>
        </w:rPr>
        <w:t xml:space="preserve"> PUP</w:t>
      </w:r>
      <w:r w:rsidR="00630ADC" w:rsidRPr="00DB33B9">
        <w:rPr>
          <w:rStyle w:val="Pogrubienie"/>
          <w:rFonts w:ascii="Calibri" w:hAnsi="Calibri" w:cs="Calibri"/>
          <w:b w:val="0"/>
          <w:sz w:val="22"/>
          <w:szCs w:val="22"/>
        </w:rPr>
        <w:t xml:space="preserve"> </w:t>
      </w:r>
      <w:r w:rsidR="00630ADC" w:rsidRPr="00DB33B9">
        <w:rPr>
          <w:rFonts w:ascii="Calibri" w:hAnsi="Calibri" w:cs="Calibri"/>
          <w:sz w:val="22"/>
          <w:szCs w:val="22"/>
        </w:rPr>
        <w:t xml:space="preserve">będzie finansował w </w:t>
      </w:r>
      <w:r w:rsidR="00630ADC" w:rsidRPr="00DB33B9">
        <w:rPr>
          <w:rStyle w:val="Pogrubienie"/>
          <w:rFonts w:ascii="Calibri" w:hAnsi="Calibri" w:cs="Calibri"/>
          <w:b w:val="0"/>
          <w:iCs/>
          <w:sz w:val="22"/>
          <w:szCs w:val="22"/>
        </w:rPr>
        <w:t xml:space="preserve">100% </w:t>
      </w:r>
      <w:r w:rsidR="00630ADC" w:rsidRPr="00DB33B9">
        <w:rPr>
          <w:rFonts w:ascii="Calibri" w:hAnsi="Calibri" w:cs="Calibri"/>
          <w:sz w:val="22"/>
          <w:szCs w:val="22"/>
        </w:rPr>
        <w:lastRenderedPageBreak/>
        <w:t>należność przysługującą instytucji szkoleniowej. Terminy</w:t>
      </w:r>
      <w:r w:rsidR="008B0337" w:rsidRPr="00DB33B9">
        <w:rPr>
          <w:rFonts w:ascii="Calibri" w:hAnsi="Calibri" w:cs="Calibri"/>
          <w:sz w:val="22"/>
          <w:szCs w:val="22"/>
        </w:rPr>
        <w:t xml:space="preserve"> i</w:t>
      </w:r>
      <w:r w:rsidR="00630ADC" w:rsidRPr="00DB33B9">
        <w:rPr>
          <w:rFonts w:ascii="Calibri" w:hAnsi="Calibri" w:cs="Calibri"/>
          <w:sz w:val="22"/>
          <w:szCs w:val="22"/>
        </w:rPr>
        <w:t xml:space="preserve"> liczba uczestników zostan</w:t>
      </w:r>
      <w:r w:rsidR="00676BEE" w:rsidRPr="00DB33B9">
        <w:rPr>
          <w:rFonts w:ascii="Calibri" w:hAnsi="Calibri" w:cs="Calibri"/>
          <w:sz w:val="22"/>
          <w:szCs w:val="22"/>
        </w:rPr>
        <w:t>ą</w:t>
      </w:r>
      <w:r w:rsidR="00630ADC" w:rsidRPr="00DB33B9">
        <w:rPr>
          <w:rFonts w:ascii="Calibri" w:hAnsi="Calibri" w:cs="Calibri"/>
          <w:sz w:val="22"/>
          <w:szCs w:val="22"/>
        </w:rPr>
        <w:t xml:space="preserve"> określone w</w:t>
      </w:r>
      <w:r w:rsidR="00E43FCB" w:rsidRPr="00DB33B9">
        <w:rPr>
          <w:rFonts w:ascii="Calibri" w:hAnsi="Calibri" w:cs="Calibri"/>
          <w:sz w:val="22"/>
          <w:szCs w:val="22"/>
        </w:rPr>
        <w:t> </w:t>
      </w:r>
      <w:r w:rsidR="00630ADC" w:rsidRPr="00DB33B9">
        <w:rPr>
          <w:rFonts w:ascii="Calibri" w:hAnsi="Calibri" w:cs="Calibri"/>
          <w:sz w:val="22"/>
          <w:szCs w:val="22"/>
        </w:rPr>
        <w:t xml:space="preserve"> planie szkoleń grupowych na rok 2022. </w:t>
      </w:r>
    </w:p>
    <w:p w14:paraId="636BAEE2" w14:textId="6F09544B" w:rsidR="00F55D5A" w:rsidRPr="00DB33B9" w:rsidRDefault="00F55D5A" w:rsidP="00F55D5A">
      <w:pPr>
        <w:ind w:firstLine="709"/>
        <w:jc w:val="both"/>
        <w:rPr>
          <w:rFonts w:ascii="Calibri" w:hAnsi="Calibri" w:cs="Calibri"/>
          <w:b/>
          <w:bCs/>
          <w:sz w:val="22"/>
          <w:szCs w:val="22"/>
        </w:rPr>
      </w:pPr>
    </w:p>
    <w:p w14:paraId="352102C6" w14:textId="77777777" w:rsidR="00F55D5A" w:rsidRPr="00DB33B9" w:rsidRDefault="00F55D5A" w:rsidP="00B13586">
      <w:pPr>
        <w:keepNext/>
        <w:keepLines/>
        <w:numPr>
          <w:ilvl w:val="3"/>
          <w:numId w:val="63"/>
        </w:numPr>
        <w:spacing w:before="120" w:after="120" w:line="240" w:lineRule="auto"/>
        <w:ind w:left="567" w:hanging="567"/>
        <w:outlineLvl w:val="1"/>
        <w:rPr>
          <w:rFonts w:ascii="Calibri" w:eastAsiaTheme="majorEastAsia" w:hAnsi="Calibri" w:cs="Calibri"/>
          <w:sz w:val="36"/>
          <w:szCs w:val="36"/>
        </w:rPr>
      </w:pPr>
      <w:r w:rsidRPr="00DB33B9">
        <w:rPr>
          <w:rFonts w:ascii="Calibri" w:eastAsiaTheme="majorEastAsia" w:hAnsi="Calibri" w:cs="Calibri"/>
          <w:sz w:val="36"/>
          <w:szCs w:val="36"/>
        </w:rPr>
        <w:t>Egzaminy i licencje</w:t>
      </w:r>
    </w:p>
    <w:p w14:paraId="4E742445" w14:textId="7E130DC1" w:rsidR="00F55D5A" w:rsidRPr="00DB33B9" w:rsidRDefault="00306B8B" w:rsidP="00813FF5">
      <w:pPr>
        <w:shd w:val="clear" w:color="auto" w:fill="FFFFFF"/>
        <w:spacing w:after="0" w:line="240" w:lineRule="auto"/>
        <w:ind w:firstLine="357"/>
        <w:jc w:val="both"/>
        <w:rPr>
          <w:rFonts w:ascii="Calibri" w:hAnsi="Calibri" w:cs="Calibri"/>
          <w:sz w:val="22"/>
          <w:szCs w:val="22"/>
        </w:rPr>
      </w:pPr>
      <w:r w:rsidRPr="00DB33B9">
        <w:rPr>
          <w:rFonts w:ascii="Calibri" w:hAnsi="Calibri" w:cs="Calibri"/>
          <w:sz w:val="22"/>
          <w:szCs w:val="22"/>
        </w:rPr>
        <w:t>Dyrektor</w:t>
      </w:r>
      <w:r w:rsidR="00F55D5A" w:rsidRPr="00DB33B9">
        <w:rPr>
          <w:rFonts w:ascii="Calibri" w:hAnsi="Calibri" w:cs="Calibri"/>
          <w:sz w:val="22"/>
          <w:szCs w:val="22"/>
        </w:rPr>
        <w:t xml:space="preserve"> </w:t>
      </w:r>
      <w:r w:rsidR="00796679" w:rsidRPr="00DB33B9">
        <w:rPr>
          <w:rFonts w:ascii="Calibri" w:hAnsi="Calibri" w:cs="Calibri"/>
          <w:sz w:val="22"/>
          <w:szCs w:val="22"/>
        </w:rPr>
        <w:t xml:space="preserve">PUP </w:t>
      </w:r>
      <w:r w:rsidR="00F55D5A" w:rsidRPr="00DB33B9">
        <w:rPr>
          <w:rFonts w:ascii="Calibri" w:hAnsi="Calibri" w:cs="Calibri"/>
          <w:sz w:val="22"/>
          <w:szCs w:val="22"/>
        </w:rPr>
        <w:t>na wniosek osoby bezrobotnej, może sfinansować ze</w:t>
      </w:r>
      <w:r w:rsidR="00285E52" w:rsidRPr="00DB33B9">
        <w:rPr>
          <w:rFonts w:ascii="Calibri" w:hAnsi="Calibri" w:cs="Calibri"/>
          <w:sz w:val="22"/>
          <w:szCs w:val="22"/>
        </w:rPr>
        <w:t> </w:t>
      </w:r>
      <w:r w:rsidR="00F55D5A" w:rsidRPr="00DB33B9">
        <w:rPr>
          <w:rFonts w:ascii="Calibri" w:hAnsi="Calibri" w:cs="Calibri"/>
          <w:sz w:val="22"/>
          <w:szCs w:val="22"/>
        </w:rPr>
        <w:t xml:space="preserve"> środków Funduszu Pracy koszty egzaminów umożliwiających uzyskanie świadectw, dyplomów, zaświadczeń, określonych uprawnień zawodowych lub tytułów zawodowych oraz koszty uzyskania licencji niezbędnych do</w:t>
      </w:r>
      <w:r w:rsidR="000535B9" w:rsidRPr="00DB33B9">
        <w:rPr>
          <w:rFonts w:ascii="Calibri" w:hAnsi="Calibri" w:cs="Calibri"/>
          <w:sz w:val="22"/>
          <w:szCs w:val="22"/>
        </w:rPr>
        <w:t> </w:t>
      </w:r>
      <w:r w:rsidR="00F55D5A" w:rsidRPr="00DB33B9">
        <w:rPr>
          <w:rFonts w:ascii="Calibri" w:hAnsi="Calibri" w:cs="Calibri"/>
          <w:sz w:val="22"/>
          <w:szCs w:val="22"/>
        </w:rPr>
        <w:t xml:space="preserve"> wykonywania danego zawodu. </w:t>
      </w:r>
    </w:p>
    <w:p w14:paraId="58A049B3" w14:textId="2C7314CA" w:rsidR="00F55D5A" w:rsidRPr="00DB33B9" w:rsidRDefault="00F55D5A" w:rsidP="00813FF5">
      <w:pPr>
        <w:autoSpaceDE w:val="0"/>
        <w:autoSpaceDN w:val="0"/>
        <w:adjustRightInd w:val="0"/>
        <w:spacing w:after="0" w:line="240" w:lineRule="auto"/>
        <w:ind w:firstLine="357"/>
        <w:jc w:val="both"/>
        <w:rPr>
          <w:rFonts w:ascii="Calibri" w:hAnsi="Calibri" w:cs="Calibri"/>
          <w:sz w:val="22"/>
          <w:szCs w:val="22"/>
        </w:rPr>
      </w:pPr>
      <w:r w:rsidRPr="00DB33B9">
        <w:rPr>
          <w:rFonts w:ascii="Calibri" w:hAnsi="Calibri" w:cs="Calibri"/>
          <w:sz w:val="22"/>
          <w:szCs w:val="22"/>
        </w:rPr>
        <w:t xml:space="preserve">Finansowanie kosztów egzaminu i licencji nie może przekroczyć 100% przeciętnego wynagrodzenia. </w:t>
      </w:r>
      <w:r w:rsidRPr="00DB33B9">
        <w:rPr>
          <w:rFonts w:ascii="Calibri" w:hAnsi="Calibri" w:cs="Calibri"/>
          <w:sz w:val="22"/>
          <w:szCs w:val="22"/>
        </w:rPr>
        <w:br/>
        <w:t>O sfinansowanie kosztów egzaminu i licencji można ubiegać się nie częściej niż raz w ciągu roku kalendarzow</w:t>
      </w:r>
      <w:r w:rsidR="00F1015C" w:rsidRPr="00DB33B9">
        <w:rPr>
          <w:rFonts w:ascii="Calibri" w:hAnsi="Calibri" w:cs="Calibri"/>
          <w:sz w:val="22"/>
          <w:szCs w:val="22"/>
        </w:rPr>
        <w:t>ym</w:t>
      </w:r>
      <w:r w:rsidRPr="00DB33B9">
        <w:rPr>
          <w:rFonts w:ascii="Calibri" w:hAnsi="Calibri" w:cs="Calibri"/>
          <w:sz w:val="22"/>
          <w:szCs w:val="22"/>
        </w:rPr>
        <w:t>. Wniosek o sfinansowanie egzaminu lub uzyskanie licencji należy złożyć na minimum 14 dni przed planowanym terminem przystąpienia do egzaminu lub ubiegania się</w:t>
      </w:r>
      <w:r w:rsidR="00285E52" w:rsidRPr="00DB33B9">
        <w:rPr>
          <w:rFonts w:ascii="Calibri" w:hAnsi="Calibri" w:cs="Calibri"/>
          <w:sz w:val="22"/>
          <w:szCs w:val="22"/>
        </w:rPr>
        <w:t>  </w:t>
      </w:r>
      <w:r w:rsidRPr="00DB33B9">
        <w:rPr>
          <w:rFonts w:ascii="Calibri" w:hAnsi="Calibri" w:cs="Calibri"/>
          <w:sz w:val="22"/>
          <w:szCs w:val="22"/>
        </w:rPr>
        <w:t xml:space="preserve"> o wydanie licencji, celem dokonania niezbędnych formalności. </w:t>
      </w:r>
    </w:p>
    <w:p w14:paraId="413C6808" w14:textId="77777777" w:rsidR="00F55D5A" w:rsidRPr="00DB33B9" w:rsidRDefault="00F55D5A" w:rsidP="00F55D5A">
      <w:pPr>
        <w:keepNext/>
        <w:keepLines/>
        <w:spacing w:before="80" w:after="120" w:line="240" w:lineRule="auto"/>
        <w:outlineLvl w:val="2"/>
        <w:rPr>
          <w:rFonts w:ascii="Calibri" w:eastAsiaTheme="majorEastAsia" w:hAnsi="Calibri" w:cs="Calibri"/>
          <w:sz w:val="28"/>
          <w:szCs w:val="28"/>
        </w:rPr>
      </w:pPr>
      <w:r w:rsidRPr="00DB33B9">
        <w:rPr>
          <w:rFonts w:ascii="Calibri" w:eastAsiaTheme="majorEastAsia" w:hAnsi="Calibri" w:cs="Calibri"/>
          <w:sz w:val="28"/>
          <w:szCs w:val="28"/>
        </w:rPr>
        <w:t>Podstawa prawna</w:t>
      </w:r>
    </w:p>
    <w:p w14:paraId="2C0EA756" w14:textId="7E9E5E55" w:rsidR="00992808" w:rsidRPr="00DB33B9" w:rsidRDefault="00F55D5A" w:rsidP="00A7618E">
      <w:pPr>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Art. 40 ustawy z dnia 20 kwietnia 2004 r. o promocji zatrudnienia i instytucjach rynku pracy </w:t>
      </w:r>
      <w:r w:rsidRPr="00DB33B9">
        <w:rPr>
          <w:rFonts w:ascii="Calibri" w:eastAsia="Times New Roman" w:hAnsi="Calibri" w:cs="Calibri"/>
          <w:sz w:val="16"/>
          <w:szCs w:val="16"/>
        </w:rPr>
        <w:br/>
        <w:t xml:space="preserve">(Dz.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 xml:space="preserve">z </w:t>
      </w:r>
      <w:proofErr w:type="spellStart"/>
      <w:r w:rsidRPr="00DB33B9">
        <w:rPr>
          <w:rFonts w:ascii="Calibri" w:eastAsia="Times New Roman" w:hAnsi="Calibri" w:cs="Calibri"/>
          <w:sz w:val="16"/>
          <w:szCs w:val="16"/>
        </w:rPr>
        <w:t>późn</w:t>
      </w:r>
      <w:proofErr w:type="spellEnd"/>
      <w:r w:rsidRPr="00DB33B9">
        <w:rPr>
          <w:rFonts w:ascii="Calibri" w:eastAsia="Times New Roman" w:hAnsi="Calibri" w:cs="Calibri"/>
          <w:sz w:val="16"/>
          <w:szCs w:val="16"/>
        </w:rPr>
        <w:t>. zm.).</w:t>
      </w:r>
    </w:p>
    <w:p w14:paraId="74EF7653" w14:textId="5EB974ED" w:rsidR="00436B86" w:rsidRPr="00DB33B9" w:rsidRDefault="00436B86" w:rsidP="00B13586">
      <w:pPr>
        <w:pStyle w:val="Nagwek2"/>
        <w:numPr>
          <w:ilvl w:val="3"/>
          <w:numId w:val="63"/>
        </w:numPr>
        <w:spacing w:after="120"/>
        <w:ind w:left="567" w:hanging="567"/>
        <w:rPr>
          <w:rFonts w:ascii="Calibri" w:hAnsi="Calibri" w:cs="Calibri"/>
          <w:color w:val="auto"/>
        </w:rPr>
      </w:pPr>
      <w:r w:rsidRPr="00DB33B9">
        <w:rPr>
          <w:rFonts w:ascii="Calibri" w:hAnsi="Calibri" w:cs="Calibri"/>
          <w:color w:val="auto"/>
        </w:rPr>
        <w:t>Bon szkoleniowy</w:t>
      </w:r>
    </w:p>
    <w:p w14:paraId="5AF2CE7F" w14:textId="77777777" w:rsidR="00F55D5A" w:rsidRPr="00DB33B9" w:rsidRDefault="00F55D5A"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Bon szkoleniowy stanowi gwarancję skierowania bezrobotnego, który nie ukończył 30 roku życia, na wskazane przez niego szkolenie oraz opłacenia kosztów, które zostaną poniesione</w:t>
      </w:r>
      <w:r w:rsidRPr="00DB33B9">
        <w:rPr>
          <w:rFonts w:ascii="Calibri" w:eastAsia="Times New Roman" w:hAnsi="Calibri" w:cs="Calibri"/>
          <w:sz w:val="22"/>
          <w:szCs w:val="22"/>
        </w:rPr>
        <w:br/>
        <w:t xml:space="preserve">w związku z podjęciem szkolenia. </w:t>
      </w:r>
    </w:p>
    <w:p w14:paraId="2FE8B701" w14:textId="2D4E66FA" w:rsidR="00F55D5A" w:rsidRPr="00DB33B9" w:rsidRDefault="00F55D5A"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 xml:space="preserve">W ramach bonu szkoleniowego </w:t>
      </w:r>
      <w:r w:rsidR="00306B8B" w:rsidRPr="00DB33B9">
        <w:rPr>
          <w:rFonts w:ascii="Calibri" w:eastAsia="Times New Roman" w:hAnsi="Calibri" w:cs="Calibri"/>
          <w:sz w:val="22"/>
          <w:szCs w:val="22"/>
        </w:rPr>
        <w:t>Dyrektor</w:t>
      </w:r>
      <w:r w:rsidR="00796679"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 xml:space="preserve"> finansuje bezrobotnemu, do wysokości 100% przeciętnego wynagrodzenia obowiązującego w dniu przyznania bonu szkoleniowego, koszty:</w:t>
      </w:r>
    </w:p>
    <w:p w14:paraId="0DC1652D" w14:textId="77777777" w:rsidR="00F55D5A" w:rsidRPr="00DB33B9" w:rsidRDefault="00F55D5A" w:rsidP="00813FF5">
      <w:pPr>
        <w:pStyle w:val="Akapitzlist"/>
        <w:numPr>
          <w:ilvl w:val="0"/>
          <w:numId w:val="65"/>
        </w:numPr>
        <w:ind w:left="567" w:hanging="283"/>
        <w:jc w:val="both"/>
        <w:rPr>
          <w:rFonts w:ascii="Calibri" w:eastAsia="Times New Roman" w:hAnsi="Calibri" w:cs="Calibri"/>
          <w:sz w:val="22"/>
          <w:szCs w:val="22"/>
        </w:rPr>
      </w:pPr>
      <w:r w:rsidRPr="00DB33B9">
        <w:rPr>
          <w:rFonts w:ascii="Calibri" w:eastAsia="Times New Roman" w:hAnsi="Calibri" w:cs="Calibri"/>
          <w:sz w:val="22"/>
          <w:szCs w:val="22"/>
        </w:rPr>
        <w:t>jednego lub kilku szkoleń, w tym kosztów kwalifikacyjnego kursu zawodowego i kursu nadającego uprawnienia zawodowe – w formie wpłaty na konto instytucji szkoleniowej;</w:t>
      </w:r>
    </w:p>
    <w:p w14:paraId="4F533195" w14:textId="77777777" w:rsidR="00F55D5A" w:rsidRPr="00DB33B9" w:rsidRDefault="00F55D5A" w:rsidP="00813FF5">
      <w:pPr>
        <w:pStyle w:val="Akapitzlist"/>
        <w:numPr>
          <w:ilvl w:val="0"/>
          <w:numId w:val="65"/>
        </w:numPr>
        <w:ind w:left="567" w:hanging="283"/>
        <w:jc w:val="both"/>
        <w:rPr>
          <w:rFonts w:ascii="Calibri" w:eastAsia="Times New Roman" w:hAnsi="Calibri" w:cs="Calibri"/>
          <w:sz w:val="22"/>
          <w:szCs w:val="22"/>
        </w:rPr>
      </w:pPr>
      <w:r w:rsidRPr="00DB33B9">
        <w:rPr>
          <w:rFonts w:ascii="Calibri" w:eastAsia="Times New Roman" w:hAnsi="Calibri" w:cs="Calibri"/>
          <w:sz w:val="22"/>
          <w:szCs w:val="22"/>
        </w:rPr>
        <w:t>niezbędnych badań lekarskich lub psychologicznych – w formie wpłaty na konto wykonawcy badania;</w:t>
      </w:r>
    </w:p>
    <w:p w14:paraId="45A210D9" w14:textId="77777777" w:rsidR="00F55D5A" w:rsidRPr="00DB33B9" w:rsidRDefault="00F55D5A" w:rsidP="00813FF5">
      <w:pPr>
        <w:pStyle w:val="Akapitzlist"/>
        <w:numPr>
          <w:ilvl w:val="0"/>
          <w:numId w:val="65"/>
        </w:numPr>
        <w:ind w:left="567" w:hanging="283"/>
        <w:jc w:val="both"/>
        <w:rPr>
          <w:rFonts w:ascii="Calibri" w:eastAsia="Times New Roman" w:hAnsi="Calibri" w:cs="Calibri"/>
          <w:sz w:val="22"/>
          <w:szCs w:val="22"/>
        </w:rPr>
      </w:pPr>
      <w:r w:rsidRPr="00DB33B9">
        <w:rPr>
          <w:rFonts w:ascii="Calibri" w:eastAsia="Times New Roman" w:hAnsi="Calibri" w:cs="Calibri"/>
          <w:sz w:val="22"/>
          <w:szCs w:val="22"/>
        </w:rPr>
        <w:t>przejazdu na szkolenia – w formie ryczałtu wypłacanego bezrobotnemu w wysokości:</w:t>
      </w:r>
    </w:p>
    <w:p w14:paraId="756D2800" w14:textId="77777777" w:rsidR="00F55D5A" w:rsidRPr="00DB33B9" w:rsidRDefault="00F55D5A" w:rsidP="00813FF5">
      <w:pPr>
        <w:pStyle w:val="Akapitzlist"/>
        <w:ind w:left="851" w:hanging="284"/>
        <w:jc w:val="both"/>
        <w:rPr>
          <w:rFonts w:ascii="Calibri" w:eastAsia="Times New Roman" w:hAnsi="Calibri" w:cs="Calibri"/>
          <w:sz w:val="22"/>
          <w:szCs w:val="22"/>
        </w:rPr>
      </w:pPr>
      <w:r w:rsidRPr="00DB33B9">
        <w:rPr>
          <w:rFonts w:ascii="Calibri" w:eastAsia="Times New Roman" w:hAnsi="Calibri" w:cs="Calibri"/>
          <w:sz w:val="22"/>
          <w:szCs w:val="22"/>
        </w:rPr>
        <w:t>a) do 150 zł – w przypadku szkolenia trwającego do 150 godzin,</w:t>
      </w:r>
    </w:p>
    <w:p w14:paraId="77A479AA" w14:textId="77777777" w:rsidR="00F55D5A" w:rsidRPr="00DB33B9" w:rsidRDefault="00F55D5A" w:rsidP="00813FF5">
      <w:pPr>
        <w:pStyle w:val="Akapitzlist"/>
        <w:ind w:left="851" w:hanging="284"/>
        <w:jc w:val="both"/>
        <w:rPr>
          <w:rFonts w:ascii="Calibri" w:eastAsia="Times New Roman" w:hAnsi="Calibri" w:cs="Calibri"/>
          <w:sz w:val="22"/>
          <w:szCs w:val="22"/>
        </w:rPr>
      </w:pPr>
      <w:r w:rsidRPr="00DB33B9">
        <w:rPr>
          <w:rFonts w:ascii="Calibri" w:eastAsia="Times New Roman" w:hAnsi="Calibri" w:cs="Calibri"/>
          <w:sz w:val="22"/>
          <w:szCs w:val="22"/>
        </w:rPr>
        <w:t>b) powyżej 150 zł do 200 zł – w przypadku szkolenia trwającego ponad 150 godzin;</w:t>
      </w:r>
    </w:p>
    <w:p w14:paraId="7BDC5DB9" w14:textId="3AA65E06" w:rsidR="00F55D5A" w:rsidRPr="00DB33B9" w:rsidRDefault="00F55D5A" w:rsidP="00813FF5">
      <w:pPr>
        <w:pStyle w:val="Akapitzlist"/>
        <w:numPr>
          <w:ilvl w:val="0"/>
          <w:numId w:val="65"/>
        </w:numPr>
        <w:spacing w:after="0"/>
        <w:ind w:left="567" w:hanging="283"/>
        <w:jc w:val="both"/>
        <w:rPr>
          <w:rFonts w:ascii="Calibri" w:eastAsia="Times New Roman" w:hAnsi="Calibri" w:cs="Calibri"/>
          <w:sz w:val="22"/>
          <w:szCs w:val="22"/>
        </w:rPr>
      </w:pPr>
      <w:r w:rsidRPr="00DB33B9">
        <w:rPr>
          <w:rFonts w:ascii="Calibri" w:eastAsia="Times New Roman" w:hAnsi="Calibri" w:cs="Calibri"/>
          <w:sz w:val="22"/>
          <w:szCs w:val="22"/>
        </w:rPr>
        <w:t>zakwaterowania, jeśli zajęcia odbywają się poza miejscem zamieszkania – w formie ryczałtu wypłacanego bezrobotnemu w wysokości:</w:t>
      </w:r>
    </w:p>
    <w:p w14:paraId="500482DC" w14:textId="77777777" w:rsidR="00F55D5A" w:rsidRPr="00DB33B9" w:rsidRDefault="00F55D5A" w:rsidP="00813FF5">
      <w:pPr>
        <w:pStyle w:val="Akapitzlist"/>
        <w:spacing w:after="0"/>
        <w:ind w:left="993" w:hanging="426"/>
        <w:jc w:val="both"/>
        <w:rPr>
          <w:rFonts w:ascii="Calibri" w:eastAsia="Times New Roman" w:hAnsi="Calibri" w:cs="Calibri"/>
          <w:sz w:val="22"/>
          <w:szCs w:val="22"/>
        </w:rPr>
      </w:pPr>
      <w:r w:rsidRPr="00DB33B9">
        <w:rPr>
          <w:rFonts w:ascii="Calibri" w:eastAsia="Times New Roman" w:hAnsi="Calibri" w:cs="Calibri"/>
          <w:sz w:val="22"/>
          <w:szCs w:val="22"/>
        </w:rPr>
        <w:t>a) do 550 zł – w przypadku szkolenia trwającego poniżej 75 godzin,</w:t>
      </w:r>
    </w:p>
    <w:p w14:paraId="581D071D" w14:textId="77777777" w:rsidR="00F55D5A" w:rsidRPr="00DB33B9" w:rsidRDefault="00F55D5A" w:rsidP="00813FF5">
      <w:pPr>
        <w:pStyle w:val="Akapitzlist"/>
        <w:ind w:left="993" w:hanging="426"/>
        <w:jc w:val="both"/>
        <w:rPr>
          <w:rFonts w:ascii="Calibri" w:eastAsia="Times New Roman" w:hAnsi="Calibri" w:cs="Calibri"/>
          <w:sz w:val="22"/>
          <w:szCs w:val="22"/>
        </w:rPr>
      </w:pPr>
      <w:r w:rsidRPr="00DB33B9">
        <w:rPr>
          <w:rFonts w:ascii="Calibri" w:eastAsia="Times New Roman" w:hAnsi="Calibri" w:cs="Calibri"/>
          <w:sz w:val="22"/>
          <w:szCs w:val="22"/>
        </w:rPr>
        <w:t>b) powyżej 550 zł do 1100 zł – w przypadku szkolenia trwającego od 75 do 150 godzin,</w:t>
      </w:r>
    </w:p>
    <w:p w14:paraId="6CA6D187" w14:textId="77777777" w:rsidR="00F55D5A" w:rsidRPr="00DB33B9" w:rsidRDefault="00F55D5A" w:rsidP="00813FF5">
      <w:pPr>
        <w:pStyle w:val="Akapitzlist"/>
        <w:ind w:left="993" w:hanging="426"/>
        <w:jc w:val="both"/>
        <w:rPr>
          <w:rFonts w:ascii="Calibri" w:eastAsia="Times New Roman" w:hAnsi="Calibri" w:cs="Calibri"/>
          <w:sz w:val="22"/>
          <w:szCs w:val="22"/>
        </w:rPr>
      </w:pPr>
      <w:r w:rsidRPr="00DB33B9">
        <w:rPr>
          <w:rFonts w:ascii="Calibri" w:eastAsia="Times New Roman" w:hAnsi="Calibri" w:cs="Calibri"/>
          <w:sz w:val="22"/>
          <w:szCs w:val="22"/>
        </w:rPr>
        <w:t>c) powyżej 1100 zł do 1500 zł – w przypadku szkolenia trwającego ponad 150 godzin.</w:t>
      </w:r>
    </w:p>
    <w:p w14:paraId="492C61E9" w14:textId="0261706D" w:rsidR="00F55D5A" w:rsidRPr="00DB33B9" w:rsidRDefault="00306B8B" w:rsidP="00813FF5">
      <w:pPr>
        <w:spacing w:after="0" w:line="240" w:lineRule="auto"/>
        <w:ind w:firstLine="357"/>
        <w:jc w:val="both"/>
        <w:rPr>
          <w:rFonts w:ascii="Calibri" w:hAnsi="Calibri" w:cs="Calibri"/>
          <w:sz w:val="22"/>
          <w:szCs w:val="22"/>
        </w:rPr>
      </w:pPr>
      <w:r w:rsidRPr="00DB33B9">
        <w:rPr>
          <w:rFonts w:ascii="Calibri" w:eastAsia="Times New Roman" w:hAnsi="Calibri" w:cs="Calibri"/>
          <w:sz w:val="22"/>
          <w:szCs w:val="22"/>
        </w:rPr>
        <w:t>Dyrektor</w:t>
      </w:r>
      <w:r w:rsidR="00796679" w:rsidRPr="00DB33B9">
        <w:rPr>
          <w:rFonts w:ascii="Calibri" w:eastAsia="Times New Roman" w:hAnsi="Calibri" w:cs="Calibri"/>
          <w:sz w:val="22"/>
          <w:szCs w:val="22"/>
        </w:rPr>
        <w:t xml:space="preserve"> PUP</w:t>
      </w:r>
      <w:r w:rsidR="00F55D5A" w:rsidRPr="00DB33B9">
        <w:rPr>
          <w:rFonts w:ascii="Calibri" w:eastAsia="Times New Roman" w:hAnsi="Calibri" w:cs="Calibri"/>
          <w:sz w:val="22"/>
          <w:szCs w:val="22"/>
        </w:rPr>
        <w:t xml:space="preserve"> finansuje ww. koszty do wysokości określonej w bonie szkoleniowym, a bezrobotny pokrywa koszty przekraczające ten limit. Skierowanie osoby na szkolenie, której przyznano bon szkoleniowy następuje po dostarczeniu przez nią wypełnionego formularza bonu.</w:t>
      </w:r>
    </w:p>
    <w:p w14:paraId="46B514E4" w14:textId="456907E4" w:rsidR="00F55D5A" w:rsidRPr="00DB33B9" w:rsidRDefault="00F55D5A" w:rsidP="00813FF5">
      <w:pPr>
        <w:spacing w:after="0" w:line="240" w:lineRule="auto"/>
        <w:ind w:firstLine="357"/>
        <w:jc w:val="both"/>
        <w:rPr>
          <w:rFonts w:ascii="Calibri" w:eastAsia="Times New Roman" w:hAnsi="Calibri" w:cs="Calibri"/>
          <w:bCs/>
          <w:sz w:val="22"/>
          <w:szCs w:val="22"/>
        </w:rPr>
      </w:pPr>
      <w:r w:rsidRPr="00DB33B9">
        <w:rPr>
          <w:rFonts w:ascii="Calibri" w:eastAsia="Times New Roman" w:hAnsi="Calibri" w:cs="Calibri"/>
          <w:bCs/>
          <w:sz w:val="22"/>
          <w:szCs w:val="22"/>
        </w:rPr>
        <w:t>Osobie bezrobotnej uczestniczącej w szkoleniu realizowanym w ramach bonu szkoleniowego na</w:t>
      </w:r>
      <w:r w:rsidR="00285E52"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podstawie skierowania przysługuje stypendium, o którym mowa w art. 41 ust. 1 </w:t>
      </w:r>
      <w:r w:rsidR="00992808" w:rsidRPr="00DB33B9">
        <w:rPr>
          <w:rFonts w:ascii="Calibri" w:eastAsia="Times New Roman" w:hAnsi="Calibri" w:cs="Calibri"/>
          <w:bCs/>
          <w:sz w:val="22"/>
          <w:szCs w:val="22"/>
        </w:rPr>
        <w:t>U</w:t>
      </w:r>
      <w:r w:rsidRPr="00DB33B9">
        <w:rPr>
          <w:rFonts w:ascii="Calibri" w:eastAsia="Times New Roman" w:hAnsi="Calibri" w:cs="Calibri"/>
          <w:bCs/>
          <w:sz w:val="22"/>
          <w:szCs w:val="22"/>
        </w:rPr>
        <w:t>stawy</w:t>
      </w:r>
      <w:r w:rsidR="000F7337" w:rsidRPr="00DB33B9">
        <w:rPr>
          <w:rFonts w:ascii="Calibri" w:eastAsia="Times New Roman" w:hAnsi="Calibri" w:cs="Calibri"/>
          <w:bCs/>
          <w:sz w:val="22"/>
          <w:szCs w:val="22"/>
        </w:rPr>
        <w:t>.</w:t>
      </w:r>
    </w:p>
    <w:p w14:paraId="390F9DCF" w14:textId="49366828" w:rsidR="00992808" w:rsidRPr="00DB33B9" w:rsidRDefault="00F55D5A" w:rsidP="00813FF5">
      <w:pPr>
        <w:spacing w:after="0" w:line="240" w:lineRule="auto"/>
        <w:ind w:firstLine="357"/>
        <w:jc w:val="both"/>
        <w:rPr>
          <w:rFonts w:ascii="Calibri" w:eastAsia="Times New Roman" w:hAnsi="Calibri" w:cs="Calibri"/>
          <w:bCs/>
          <w:sz w:val="22"/>
          <w:szCs w:val="22"/>
        </w:rPr>
      </w:pPr>
      <w:r w:rsidRPr="00DB33B9">
        <w:rPr>
          <w:rFonts w:ascii="Calibri" w:hAnsi="Calibri" w:cs="Calibri"/>
          <w:sz w:val="22"/>
          <w:szCs w:val="22"/>
        </w:rPr>
        <w:t>W 202</w:t>
      </w:r>
      <w:r w:rsidR="009C4A9A" w:rsidRPr="00DB33B9">
        <w:rPr>
          <w:rFonts w:ascii="Calibri" w:hAnsi="Calibri" w:cs="Calibri"/>
          <w:sz w:val="22"/>
          <w:szCs w:val="22"/>
        </w:rPr>
        <w:t>2</w:t>
      </w:r>
      <w:r w:rsidR="00BE0777" w:rsidRPr="00DB33B9">
        <w:rPr>
          <w:rFonts w:ascii="Calibri" w:hAnsi="Calibri" w:cs="Calibri"/>
          <w:sz w:val="22"/>
          <w:szCs w:val="22"/>
        </w:rPr>
        <w:t xml:space="preserve"> r.</w:t>
      </w:r>
      <w:r w:rsidRPr="00DB33B9">
        <w:rPr>
          <w:rFonts w:ascii="Calibri" w:hAnsi="Calibri" w:cs="Calibri"/>
          <w:sz w:val="22"/>
          <w:szCs w:val="22"/>
        </w:rPr>
        <w:t xml:space="preserve"> </w:t>
      </w:r>
      <w:r w:rsidR="00796679" w:rsidRPr="00DB33B9">
        <w:rPr>
          <w:rFonts w:ascii="Calibri" w:hAnsi="Calibri" w:cs="Calibri"/>
          <w:sz w:val="22"/>
          <w:szCs w:val="22"/>
        </w:rPr>
        <w:t>Dyrektor PUP</w:t>
      </w:r>
      <w:r w:rsidRPr="00DB33B9">
        <w:rPr>
          <w:rFonts w:ascii="Calibri" w:hAnsi="Calibri" w:cs="Calibri"/>
          <w:sz w:val="22"/>
          <w:szCs w:val="22"/>
        </w:rPr>
        <w:t xml:space="preserve"> nie planuje </w:t>
      </w:r>
      <w:r w:rsidRPr="00DB33B9">
        <w:rPr>
          <w:rFonts w:ascii="Calibri" w:eastAsia="Times New Roman" w:hAnsi="Calibri" w:cs="Calibri"/>
          <w:bCs/>
          <w:sz w:val="22"/>
          <w:szCs w:val="22"/>
        </w:rPr>
        <w:t>finansowania szkoleń w</w:t>
      </w:r>
      <w:r w:rsidR="00285E52"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ramach bonu szkoleniowego.</w:t>
      </w:r>
    </w:p>
    <w:p w14:paraId="14CC64EB" w14:textId="77777777" w:rsidR="00F55D5A" w:rsidRPr="00DB33B9" w:rsidRDefault="00F55D5A" w:rsidP="00F55D5A">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0048478B" w14:textId="2725EF3C" w:rsidR="00F55D5A" w:rsidRPr="00DB33B9" w:rsidRDefault="00F55D5A" w:rsidP="00A7618E">
      <w:pPr>
        <w:ind w:left="284"/>
        <w:rPr>
          <w:rFonts w:ascii="Calibri" w:eastAsia="Times New Roman" w:hAnsi="Calibri" w:cs="Calibri"/>
          <w:sz w:val="16"/>
          <w:szCs w:val="16"/>
        </w:rPr>
      </w:pPr>
      <w:r w:rsidRPr="00DB33B9">
        <w:rPr>
          <w:rFonts w:ascii="Calibri" w:eastAsia="Times New Roman" w:hAnsi="Calibri" w:cs="Calibri"/>
          <w:sz w:val="16"/>
          <w:szCs w:val="16"/>
        </w:rPr>
        <w:t xml:space="preserve">Art. 66k ustawy z dnia 20 kwietnia 2004 r. o promocji zatrudnienia i instytucjach rynku pracy (Dz.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 xml:space="preserve">z </w:t>
      </w:r>
      <w:proofErr w:type="spellStart"/>
      <w:r w:rsidRPr="00DB33B9">
        <w:rPr>
          <w:rFonts w:ascii="Calibri" w:eastAsia="Times New Roman" w:hAnsi="Calibri" w:cs="Calibri"/>
          <w:sz w:val="16"/>
          <w:szCs w:val="16"/>
        </w:rPr>
        <w:t>późn</w:t>
      </w:r>
      <w:proofErr w:type="spellEnd"/>
      <w:r w:rsidRPr="00DB33B9">
        <w:rPr>
          <w:rFonts w:ascii="Calibri" w:eastAsia="Times New Roman" w:hAnsi="Calibri" w:cs="Calibri"/>
          <w:sz w:val="16"/>
          <w:szCs w:val="16"/>
        </w:rPr>
        <w:t>. zm.).</w:t>
      </w:r>
    </w:p>
    <w:p w14:paraId="70BB21BD" w14:textId="77777777" w:rsidR="00436B86" w:rsidRPr="00DB33B9" w:rsidRDefault="00436B86" w:rsidP="00B13586">
      <w:pPr>
        <w:pStyle w:val="Nagwek2"/>
        <w:numPr>
          <w:ilvl w:val="0"/>
          <w:numId w:val="37"/>
        </w:numPr>
        <w:spacing w:after="120"/>
        <w:ind w:left="567" w:hanging="567"/>
        <w:rPr>
          <w:rFonts w:ascii="Calibri" w:hAnsi="Calibri" w:cs="Calibri"/>
          <w:color w:val="auto"/>
        </w:rPr>
      </w:pPr>
      <w:r w:rsidRPr="00DB33B9">
        <w:rPr>
          <w:rFonts w:ascii="Calibri" w:hAnsi="Calibri" w:cs="Calibri"/>
          <w:color w:val="auto"/>
        </w:rPr>
        <w:lastRenderedPageBreak/>
        <w:t>Trójstronne umowy szkoleniowe</w:t>
      </w:r>
    </w:p>
    <w:p w14:paraId="41FEC1E1" w14:textId="69C511C3" w:rsidR="00B27280" w:rsidRPr="00DB33B9" w:rsidRDefault="00B27280"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bCs/>
          <w:sz w:val="22"/>
          <w:szCs w:val="22"/>
        </w:rPr>
        <w:t xml:space="preserve">O podpisanie trójstronnej umowy szkoleniowej mogą ubiegać się wszyscy pracodawcy, w rozumieniu przepisów ustawy, którzy zamierzają zatrudnić osoby skierowane przez </w:t>
      </w:r>
      <w:r w:rsidR="000F7337" w:rsidRPr="00DB33B9">
        <w:rPr>
          <w:rFonts w:ascii="Calibri" w:eastAsia="Times New Roman" w:hAnsi="Calibri" w:cs="Calibri"/>
          <w:bCs/>
          <w:sz w:val="22"/>
          <w:szCs w:val="22"/>
        </w:rPr>
        <w:t xml:space="preserve">Urząd </w:t>
      </w:r>
      <w:r w:rsidRPr="00DB33B9">
        <w:rPr>
          <w:rFonts w:ascii="Calibri" w:eastAsia="Times New Roman" w:hAnsi="Calibri" w:cs="Calibri"/>
          <w:bCs/>
          <w:sz w:val="22"/>
          <w:szCs w:val="22"/>
        </w:rPr>
        <w:t>na</w:t>
      </w:r>
      <w:r w:rsidR="00285E52"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szkolenie.</w:t>
      </w:r>
    </w:p>
    <w:p w14:paraId="6560B0D3" w14:textId="7493D8BF" w:rsidR="00B27280" w:rsidRPr="00DB33B9" w:rsidRDefault="000F7337"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B27280" w:rsidRPr="00DB33B9">
        <w:rPr>
          <w:rFonts w:ascii="Calibri" w:eastAsia="Times New Roman" w:hAnsi="Calibri" w:cs="Calibri"/>
          <w:sz w:val="22"/>
          <w:szCs w:val="22"/>
        </w:rPr>
        <w:t xml:space="preserve"> może organizować szkolenie dla bezrobotnych, których  </w:t>
      </w:r>
      <w:r w:rsidR="00B27280" w:rsidRPr="00DB33B9">
        <w:rPr>
          <w:rFonts w:ascii="Calibri" w:hAnsi="Calibri" w:cs="Calibri"/>
          <w:sz w:val="22"/>
          <w:szCs w:val="22"/>
        </w:rPr>
        <w:t xml:space="preserve">potrzeba szkolenia została </w:t>
      </w:r>
      <w:r w:rsidR="00B27280" w:rsidRPr="00DB33B9">
        <w:rPr>
          <w:rStyle w:val="Pogrubienie"/>
          <w:rFonts w:ascii="Calibri" w:hAnsi="Calibri" w:cs="Calibri"/>
          <w:b w:val="0"/>
          <w:iCs/>
          <w:sz w:val="22"/>
          <w:szCs w:val="22"/>
        </w:rPr>
        <w:t>uwzględniona w Indywidualnym Planie Działania,</w:t>
      </w:r>
      <w:r w:rsidR="00B27280" w:rsidRPr="00DB33B9">
        <w:rPr>
          <w:rFonts w:ascii="Calibri" w:eastAsia="Times New Roman" w:hAnsi="Calibri" w:cs="Calibri"/>
          <w:sz w:val="22"/>
          <w:szCs w:val="22"/>
        </w:rPr>
        <w:t xml:space="preserve"> na podstawie trójstronnych umów szkoleniowych, zawieranych pomiędzy: urzędem, pracodawcą i instytucją szkoleniową</w:t>
      </w:r>
      <w:r w:rsidR="00B27280" w:rsidRPr="00DB33B9">
        <w:rPr>
          <w:rStyle w:val="Pogrubienie"/>
          <w:rFonts w:ascii="Calibri" w:hAnsi="Calibri" w:cs="Calibri"/>
          <w:iCs/>
          <w:sz w:val="22"/>
          <w:szCs w:val="22"/>
        </w:rPr>
        <w:t>.</w:t>
      </w:r>
      <w:r w:rsidR="00B27280" w:rsidRPr="00DB33B9">
        <w:rPr>
          <w:rFonts w:ascii="Calibri" w:eastAsia="Times New Roman" w:hAnsi="Calibri" w:cs="Calibri"/>
          <w:sz w:val="22"/>
          <w:szCs w:val="22"/>
        </w:rPr>
        <w:t xml:space="preserve"> Na szkolenie w</w:t>
      </w:r>
      <w:r w:rsidR="00285E52" w:rsidRPr="00DB33B9">
        <w:rPr>
          <w:rFonts w:ascii="Calibri" w:eastAsia="Times New Roman" w:hAnsi="Calibri" w:cs="Calibri"/>
          <w:sz w:val="22"/>
          <w:szCs w:val="22"/>
        </w:rPr>
        <w:t> </w:t>
      </w:r>
      <w:r w:rsidR="00B27280" w:rsidRPr="00DB33B9">
        <w:rPr>
          <w:rFonts w:ascii="Calibri" w:eastAsia="Times New Roman" w:hAnsi="Calibri" w:cs="Calibri"/>
          <w:sz w:val="22"/>
          <w:szCs w:val="22"/>
        </w:rPr>
        <w:t xml:space="preserve"> ramach trójstronnej umowy szkoleniowej może ponadto zostać skierowany poszukujący pracy opiekun osoby niepełnosprawnej.</w:t>
      </w:r>
    </w:p>
    <w:p w14:paraId="496C718F" w14:textId="77777777" w:rsidR="00B27280" w:rsidRPr="00DB33B9" w:rsidRDefault="00B27280"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We wniosku pracodawca może także wskazać preferowanego realizatora szkolenia, termin</w:t>
      </w:r>
      <w:r w:rsidRPr="00DB33B9">
        <w:rPr>
          <w:rFonts w:ascii="Calibri" w:eastAsia="Times New Roman" w:hAnsi="Calibri" w:cs="Calibri"/>
          <w:sz w:val="22"/>
          <w:szCs w:val="22"/>
        </w:rPr>
        <w:br/>
        <w:t xml:space="preserve"> i miejsce realizacji.</w:t>
      </w:r>
    </w:p>
    <w:p w14:paraId="604D4BCC" w14:textId="77777777" w:rsidR="00B27280" w:rsidRPr="00DB33B9" w:rsidRDefault="00B27280" w:rsidP="00813FF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bCs/>
          <w:sz w:val="22"/>
          <w:szCs w:val="22"/>
        </w:rPr>
        <w:t>Do wniosku pracodawca dołącza zobowiązanie do zatrudnienia bezrobotnych lub opiekunów skierowanych na szkolenie na okres co najmniej 6 miesięcy w trakcie lub po ukończeniu szkolenia lub po zdaniu egzaminu, jeśli taki został przeprowadzony.</w:t>
      </w:r>
    </w:p>
    <w:p w14:paraId="1061AA94" w14:textId="3C03AD7C" w:rsidR="00B27280" w:rsidRPr="00DB33B9" w:rsidRDefault="00B27280" w:rsidP="00813FF5">
      <w:pPr>
        <w:spacing w:after="0" w:line="240" w:lineRule="auto"/>
        <w:ind w:firstLine="357"/>
        <w:jc w:val="both"/>
        <w:rPr>
          <w:rFonts w:ascii="Calibri" w:eastAsia="Times New Roman" w:hAnsi="Calibri" w:cs="Calibri"/>
          <w:bCs/>
          <w:sz w:val="22"/>
          <w:szCs w:val="22"/>
        </w:rPr>
      </w:pPr>
      <w:r w:rsidRPr="00DB33B9">
        <w:rPr>
          <w:rFonts w:ascii="Calibri" w:eastAsia="Times New Roman" w:hAnsi="Calibri" w:cs="Calibri"/>
          <w:bCs/>
          <w:sz w:val="22"/>
          <w:szCs w:val="22"/>
        </w:rPr>
        <w:t xml:space="preserve">Urząd rozpatruje wnioski pracodawców zgodnie z kolejnością ich wpływu i informuje pracodawcę o sposobie rozpatrzenia w terminie 7 dni od dnia złożenia wniosku. Jeśli wniosek pracodawcy jest nieprawidłowo wypełniony lub niekompletny, </w:t>
      </w:r>
      <w:r w:rsidR="000F7337" w:rsidRPr="00DB33B9">
        <w:rPr>
          <w:rFonts w:ascii="Calibri" w:eastAsia="Times New Roman" w:hAnsi="Calibri" w:cs="Calibri"/>
          <w:bCs/>
          <w:sz w:val="22"/>
          <w:szCs w:val="22"/>
        </w:rPr>
        <w:t>Dyrektor PUP</w:t>
      </w:r>
      <w:r w:rsidRPr="00DB33B9">
        <w:rPr>
          <w:rFonts w:ascii="Calibri" w:eastAsia="Times New Roman" w:hAnsi="Calibri" w:cs="Calibri"/>
          <w:bCs/>
          <w:sz w:val="22"/>
          <w:szCs w:val="22"/>
        </w:rPr>
        <w:t xml:space="preserve"> wyznacza pracodawcy </w:t>
      </w:r>
      <w:r w:rsidRPr="00DB33B9">
        <w:rPr>
          <w:rFonts w:ascii="Calibri" w:eastAsia="Times New Roman" w:hAnsi="Calibri" w:cs="Calibri"/>
          <w:bCs/>
          <w:sz w:val="22"/>
          <w:szCs w:val="22"/>
        </w:rPr>
        <w:br/>
        <w:t xml:space="preserve">7-dniowy termin na uzupełnienie wniosku. W przypadku negatywnego rozpatrzenia wniosku </w:t>
      </w:r>
      <w:r w:rsidR="000F7337" w:rsidRPr="00DB33B9">
        <w:rPr>
          <w:rFonts w:ascii="Calibri" w:eastAsia="Times New Roman" w:hAnsi="Calibri" w:cs="Calibri"/>
          <w:bCs/>
          <w:sz w:val="22"/>
          <w:szCs w:val="22"/>
        </w:rPr>
        <w:t>Dyrektor PUP</w:t>
      </w:r>
      <w:r w:rsidRPr="00DB33B9">
        <w:rPr>
          <w:rFonts w:ascii="Calibri" w:eastAsia="Times New Roman" w:hAnsi="Calibri" w:cs="Calibri"/>
          <w:bCs/>
          <w:sz w:val="22"/>
          <w:szCs w:val="22"/>
        </w:rPr>
        <w:t xml:space="preserve"> uzasadnia odmowę. W przypadku pozytywnego rozpatrzenia wniosku </w:t>
      </w:r>
      <w:r w:rsidR="000F7337" w:rsidRPr="00DB33B9">
        <w:rPr>
          <w:rFonts w:ascii="Calibri" w:eastAsia="Times New Roman" w:hAnsi="Calibri" w:cs="Calibri"/>
          <w:bCs/>
          <w:sz w:val="22"/>
          <w:szCs w:val="22"/>
        </w:rPr>
        <w:t xml:space="preserve">Dyrektor PUP </w:t>
      </w:r>
      <w:r w:rsidRPr="00DB33B9">
        <w:rPr>
          <w:rFonts w:ascii="Calibri" w:eastAsia="Times New Roman" w:hAnsi="Calibri" w:cs="Calibri"/>
          <w:bCs/>
          <w:sz w:val="22"/>
          <w:szCs w:val="22"/>
        </w:rPr>
        <w:t>zawiera z</w:t>
      </w:r>
      <w:r w:rsidR="000535B9"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pracodawcą i instytucją szkoleniową trójstronną umowę o sfinansowanie kosztów szkolenia.</w:t>
      </w:r>
    </w:p>
    <w:p w14:paraId="0DD99E99" w14:textId="77777777" w:rsidR="00B27280" w:rsidRPr="00DB33B9" w:rsidRDefault="00B27280" w:rsidP="00B27280">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70A61B36" w14:textId="343F0B40" w:rsidR="00B27280" w:rsidRPr="00DB33B9" w:rsidRDefault="00B27280" w:rsidP="00A7618E">
      <w:pPr>
        <w:ind w:left="284"/>
        <w:jc w:val="both"/>
        <w:rPr>
          <w:rFonts w:ascii="Calibri" w:hAnsi="Calibri" w:cs="Calibri"/>
          <w:sz w:val="16"/>
          <w:szCs w:val="16"/>
        </w:rPr>
      </w:pPr>
      <w:r w:rsidRPr="00DB33B9">
        <w:rPr>
          <w:rFonts w:ascii="Calibri" w:eastAsia="Times New Roman" w:hAnsi="Calibri" w:cs="Calibri"/>
          <w:sz w:val="16"/>
          <w:szCs w:val="16"/>
        </w:rPr>
        <w:t xml:space="preserve">Art. 40 ust. 2e ustawy z dnia 20 kwietnia 2004 r. o promocji zatrudnienia i instytucjach rynku pracy </w:t>
      </w:r>
      <w:r w:rsidRPr="00DB33B9">
        <w:rPr>
          <w:rFonts w:ascii="Calibri" w:eastAsia="Times New Roman" w:hAnsi="Calibri" w:cs="Calibri"/>
          <w:sz w:val="16"/>
          <w:szCs w:val="16"/>
        </w:rPr>
        <w:br/>
        <w:t xml:space="preserve">(Dz.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 xml:space="preserve">z </w:t>
      </w:r>
      <w:proofErr w:type="spellStart"/>
      <w:r w:rsidRPr="00DB33B9">
        <w:rPr>
          <w:rFonts w:ascii="Calibri" w:eastAsia="Times New Roman" w:hAnsi="Calibri" w:cs="Calibri"/>
          <w:sz w:val="16"/>
          <w:szCs w:val="16"/>
        </w:rPr>
        <w:t>późn</w:t>
      </w:r>
      <w:proofErr w:type="spellEnd"/>
      <w:r w:rsidRPr="00DB33B9">
        <w:rPr>
          <w:rFonts w:ascii="Calibri" w:eastAsia="Times New Roman" w:hAnsi="Calibri" w:cs="Calibri"/>
          <w:sz w:val="16"/>
          <w:szCs w:val="16"/>
        </w:rPr>
        <w:t>. zm.).</w:t>
      </w:r>
    </w:p>
    <w:p w14:paraId="3202164C" w14:textId="77777777" w:rsidR="00436B86" w:rsidRPr="00DB33B9" w:rsidRDefault="00436B86" w:rsidP="00B13586">
      <w:pPr>
        <w:pStyle w:val="Nagwek2"/>
        <w:numPr>
          <w:ilvl w:val="0"/>
          <w:numId w:val="37"/>
        </w:numPr>
        <w:spacing w:after="120"/>
        <w:ind w:left="567" w:hanging="567"/>
        <w:rPr>
          <w:rFonts w:ascii="Calibri" w:hAnsi="Calibri" w:cs="Calibri"/>
          <w:color w:val="auto"/>
        </w:rPr>
      </w:pPr>
      <w:r w:rsidRPr="00DB33B9">
        <w:rPr>
          <w:rFonts w:ascii="Calibri" w:hAnsi="Calibri" w:cs="Calibri"/>
          <w:color w:val="auto"/>
        </w:rPr>
        <w:t>Pożyczka szkoleniowa</w:t>
      </w:r>
    </w:p>
    <w:p w14:paraId="62565535" w14:textId="77777777" w:rsidR="00B27280" w:rsidRPr="00DB33B9" w:rsidRDefault="00B27280"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Jest to pożyczka udzielona z Funduszu Pracy na sfinansowanie kosztów szkolenia podejmowanego bez skierowania Powiatowego Urzędu Pracy.</w:t>
      </w:r>
    </w:p>
    <w:p w14:paraId="250FAEB8" w14:textId="6E32BA2C" w:rsidR="00B27280" w:rsidRPr="00DB33B9" w:rsidRDefault="00F71CC4"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Dyrektor PUP</w:t>
      </w:r>
      <w:r w:rsidR="00B27280" w:rsidRPr="00DB33B9">
        <w:rPr>
          <w:rFonts w:ascii="Calibri" w:hAnsi="Calibri" w:cs="Calibri"/>
          <w:sz w:val="22"/>
          <w:szCs w:val="22"/>
        </w:rPr>
        <w:t xml:space="preserve"> może, na wniosek bezrobotnego, któr</w:t>
      </w:r>
      <w:r w:rsidR="00020883" w:rsidRPr="00DB33B9">
        <w:rPr>
          <w:rFonts w:ascii="Calibri" w:hAnsi="Calibri" w:cs="Calibri"/>
          <w:sz w:val="22"/>
          <w:szCs w:val="22"/>
        </w:rPr>
        <w:t>ego</w:t>
      </w:r>
      <w:r w:rsidR="00B27280" w:rsidRPr="00DB33B9">
        <w:rPr>
          <w:rFonts w:ascii="Calibri" w:hAnsi="Calibri" w:cs="Calibri"/>
          <w:sz w:val="22"/>
          <w:szCs w:val="22"/>
        </w:rPr>
        <w:t xml:space="preserve"> potrzeba szkolenia została </w:t>
      </w:r>
      <w:r w:rsidR="00B27280" w:rsidRPr="00DB33B9">
        <w:rPr>
          <w:rStyle w:val="Pogrubienie"/>
          <w:rFonts w:ascii="Calibri" w:hAnsi="Calibri" w:cs="Calibri"/>
          <w:b w:val="0"/>
          <w:iCs/>
          <w:sz w:val="22"/>
          <w:szCs w:val="22"/>
        </w:rPr>
        <w:t xml:space="preserve">uwzględniona </w:t>
      </w:r>
      <w:r w:rsidR="00B27280" w:rsidRPr="00DB33B9">
        <w:rPr>
          <w:rStyle w:val="Pogrubienie"/>
          <w:rFonts w:ascii="Calibri" w:hAnsi="Calibri" w:cs="Calibri"/>
          <w:b w:val="0"/>
          <w:iCs/>
          <w:sz w:val="22"/>
          <w:szCs w:val="22"/>
        </w:rPr>
        <w:br/>
        <w:t xml:space="preserve">w Indywidualnym Planie Działania </w:t>
      </w:r>
      <w:r w:rsidR="00B27280" w:rsidRPr="00DB33B9">
        <w:rPr>
          <w:rFonts w:ascii="Calibri" w:hAnsi="Calibri" w:cs="Calibri"/>
          <w:sz w:val="22"/>
          <w:szCs w:val="22"/>
        </w:rPr>
        <w:t>udzielić pożyczki na sfinansowanie kosztów szkolenia do wysokości 400% przeciętnego wynagrodzenia obowiązującego w dniu podpisania umowy pożyczki w celu umożliwienia podjęcia lub utrzymania zatrudnienia, innej pracy zarobkowej lub działalności gospodarczej.</w:t>
      </w:r>
    </w:p>
    <w:p w14:paraId="65AE81DD" w14:textId="77777777" w:rsidR="00B27280" w:rsidRPr="00DB33B9" w:rsidRDefault="00B27280"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Pożyczka jest nieoprocentowana, a okres jej spłaty nie może przekroczyć 18 miesięcy od ustalonego w umowie dnia zakończenia szkolenia.</w:t>
      </w:r>
    </w:p>
    <w:p w14:paraId="72B8DDE3" w14:textId="77777777" w:rsidR="00B27280" w:rsidRPr="00DB33B9" w:rsidRDefault="00B27280"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W przypadku wykorzystania pożyczki na cele inne niż określone w umowie, niepodjęcia lub nieukończenia szkolenia pożyczka podlega bezzwłocznemu zwrotowi w całości, wraz z odsetkami ustawowymi. Odsetki ustawowe ustala się także od kwoty pożyczki niespłaconej w terminie.</w:t>
      </w:r>
    </w:p>
    <w:p w14:paraId="39254F2B" w14:textId="04A3A3CE" w:rsidR="00B27280" w:rsidRPr="00DB33B9" w:rsidRDefault="00BE0777"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W 2022 r. Dyrektor PUP nie planuje</w:t>
      </w:r>
      <w:r w:rsidRPr="00DB33B9">
        <w:rPr>
          <w:rFonts w:ascii="Calibri" w:eastAsia="Times New Roman" w:hAnsi="Calibri" w:cs="Calibri"/>
          <w:bCs/>
          <w:sz w:val="22"/>
          <w:szCs w:val="22"/>
        </w:rPr>
        <w:t xml:space="preserve"> </w:t>
      </w:r>
      <w:r w:rsidR="00B27280" w:rsidRPr="00DB33B9">
        <w:rPr>
          <w:rFonts w:ascii="Calibri" w:hAnsi="Calibri" w:cs="Calibri"/>
          <w:sz w:val="22"/>
          <w:szCs w:val="22"/>
        </w:rPr>
        <w:t>udzielania pożyczki szkoleniowej.</w:t>
      </w:r>
    </w:p>
    <w:p w14:paraId="675AE847" w14:textId="77777777" w:rsidR="00B27280" w:rsidRPr="00DB33B9" w:rsidRDefault="00B27280" w:rsidP="00B27280">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258DECD2" w14:textId="7BE32BD2" w:rsidR="00B27280" w:rsidRPr="00DB33B9" w:rsidRDefault="00B27280" w:rsidP="00A7618E">
      <w:pPr>
        <w:ind w:left="284"/>
        <w:rPr>
          <w:rFonts w:ascii="Calibri" w:eastAsia="Times New Roman" w:hAnsi="Calibri" w:cs="Calibri"/>
          <w:sz w:val="16"/>
          <w:szCs w:val="16"/>
        </w:rPr>
      </w:pPr>
      <w:r w:rsidRPr="00DB33B9">
        <w:rPr>
          <w:rFonts w:ascii="Calibri" w:eastAsia="Times New Roman" w:hAnsi="Calibri" w:cs="Calibri"/>
          <w:sz w:val="16"/>
          <w:szCs w:val="16"/>
        </w:rPr>
        <w:t xml:space="preserve">Art. 42 ustawy z dnia 20 kwietnia 2004 r. o promocji zatrudnienia i instytucjach rynku pracy (Dz.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 xml:space="preserve">z </w:t>
      </w:r>
      <w:proofErr w:type="spellStart"/>
      <w:r w:rsidRPr="00DB33B9">
        <w:rPr>
          <w:rFonts w:ascii="Calibri" w:eastAsia="Times New Roman" w:hAnsi="Calibri" w:cs="Calibri"/>
          <w:sz w:val="16"/>
          <w:szCs w:val="16"/>
        </w:rPr>
        <w:t>późn</w:t>
      </w:r>
      <w:proofErr w:type="spellEnd"/>
      <w:r w:rsidRPr="00DB33B9">
        <w:rPr>
          <w:rFonts w:ascii="Calibri" w:eastAsia="Times New Roman" w:hAnsi="Calibri" w:cs="Calibri"/>
          <w:sz w:val="16"/>
          <w:szCs w:val="16"/>
        </w:rPr>
        <w:t>. zm.).</w:t>
      </w:r>
    </w:p>
    <w:p w14:paraId="35C62388" w14:textId="77777777" w:rsidR="00436B86" w:rsidRPr="00DB33B9" w:rsidRDefault="00436B86" w:rsidP="00B13586">
      <w:pPr>
        <w:pStyle w:val="Nagwek2"/>
        <w:numPr>
          <w:ilvl w:val="0"/>
          <w:numId w:val="37"/>
        </w:numPr>
        <w:spacing w:after="120"/>
        <w:ind w:left="567" w:hanging="567"/>
        <w:rPr>
          <w:rFonts w:ascii="Calibri" w:hAnsi="Calibri" w:cs="Calibri"/>
          <w:color w:val="auto"/>
        </w:rPr>
      </w:pPr>
      <w:r w:rsidRPr="00DB33B9">
        <w:rPr>
          <w:rFonts w:ascii="Calibri" w:hAnsi="Calibri" w:cs="Calibri"/>
          <w:color w:val="auto"/>
        </w:rPr>
        <w:t>Studia podyplomowe</w:t>
      </w:r>
    </w:p>
    <w:p w14:paraId="329C75AD" w14:textId="4234AD8C"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Z dofinansowania studiów podyplomowych może skorzystać osoba zarejestrowana </w:t>
      </w:r>
      <w:r w:rsidRPr="00DB33B9">
        <w:rPr>
          <w:rFonts w:ascii="Calibri" w:eastAsia="Times New Roman" w:hAnsi="Calibri" w:cs="Calibri"/>
          <w:sz w:val="22"/>
          <w:szCs w:val="22"/>
        </w:rPr>
        <w:br/>
        <w:t>w Urzędzie jako:</w:t>
      </w:r>
    </w:p>
    <w:p w14:paraId="375B4A9C" w14:textId="1445D512" w:rsidR="00B27280" w:rsidRPr="00DB33B9" w:rsidRDefault="00B27280" w:rsidP="00813FF5">
      <w:pPr>
        <w:pStyle w:val="Akapitzlist"/>
        <w:numPr>
          <w:ilvl w:val="0"/>
          <w:numId w:val="76"/>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bezrobotna;</w:t>
      </w:r>
    </w:p>
    <w:p w14:paraId="444A1791" w14:textId="3A15FE52" w:rsidR="00B27280" w:rsidRPr="00DB33B9" w:rsidRDefault="00B27280" w:rsidP="00813FF5">
      <w:pPr>
        <w:pStyle w:val="Akapitzlist"/>
        <w:numPr>
          <w:ilvl w:val="0"/>
          <w:numId w:val="76"/>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poszukująca pracy: będąca w okresie wypowiedzenia stosunku pracy lub stosunku służbowego, z winy pracodawcy; pracująca u pracodawcy w stanie upadłości lub likwidacji; otrzymująca </w:t>
      </w:r>
      <w:r w:rsidRPr="00DB33B9">
        <w:rPr>
          <w:rFonts w:ascii="Calibri" w:eastAsia="Times New Roman" w:hAnsi="Calibri" w:cs="Calibri"/>
          <w:sz w:val="22"/>
          <w:szCs w:val="22"/>
        </w:rPr>
        <w:lastRenderedPageBreak/>
        <w:t>świadczenie socjalne na urlopie górniczym lub górniczy zasiłek socjalny; uczestnicząca w</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indywidualnym programie integracji lub zajęciach Centrum Integracji  Społecznej; będąca żołnierzem rezerwy; pobierająca rentę szkoleniową; pobierająca świadczenia szkoleniowe wypłacane przez pracodawcę; będąca domownikiem lub małżonkiem rolnika, szukającym pracy poza rolnictwem i podlegająca ubezpieczeniu społecznemu; będąca cudzoziemcem, o którym mowa w art. 1 ust. 3 pkt 2 lit. h, ha lub </w:t>
      </w:r>
      <w:proofErr w:type="spellStart"/>
      <w:r w:rsidRPr="00DB33B9">
        <w:rPr>
          <w:rFonts w:ascii="Calibri" w:eastAsia="Times New Roman" w:hAnsi="Calibri" w:cs="Calibri"/>
          <w:sz w:val="22"/>
          <w:szCs w:val="22"/>
        </w:rPr>
        <w:t>hb</w:t>
      </w:r>
      <w:proofErr w:type="spellEnd"/>
      <w:r w:rsidRPr="00DB33B9">
        <w:rPr>
          <w:rFonts w:ascii="Calibri" w:eastAsia="Times New Roman" w:hAnsi="Calibri" w:cs="Calibri"/>
          <w:sz w:val="22"/>
          <w:szCs w:val="22"/>
        </w:rPr>
        <w:t>,</w:t>
      </w:r>
      <w:r w:rsidR="006B3CC5" w:rsidRPr="00DB33B9">
        <w:rPr>
          <w:rFonts w:ascii="Calibri" w:eastAsia="Times New Roman" w:hAnsi="Calibri" w:cs="Calibri"/>
          <w:sz w:val="22"/>
          <w:szCs w:val="22"/>
        </w:rPr>
        <w:t xml:space="preserve"> </w:t>
      </w:r>
      <w:r w:rsidRPr="00DB33B9">
        <w:rPr>
          <w:rFonts w:ascii="Calibri" w:eastAsia="Times New Roman" w:hAnsi="Calibri" w:cs="Calibri"/>
          <w:sz w:val="22"/>
          <w:szCs w:val="22"/>
        </w:rPr>
        <w:t>z zastrzeżeniem art. 1 ust. 6 i 7ustawy</w:t>
      </w:r>
      <w:r w:rsidR="00F71CC4" w:rsidRPr="00DB33B9">
        <w:rPr>
          <w:rFonts w:ascii="Calibri" w:eastAsia="Times New Roman" w:hAnsi="Calibri" w:cs="Calibri"/>
          <w:sz w:val="22"/>
          <w:szCs w:val="22"/>
        </w:rPr>
        <w:t>,</w:t>
      </w:r>
    </w:p>
    <w:p w14:paraId="6976E7CC" w14:textId="583F264C" w:rsidR="00B27280" w:rsidRPr="00DB33B9" w:rsidRDefault="00B27280" w:rsidP="00813FF5">
      <w:pPr>
        <w:pStyle w:val="Akapitzlist"/>
        <w:numPr>
          <w:ilvl w:val="0"/>
          <w:numId w:val="76"/>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pracująca w wieku 45 lat i powyżej,</w:t>
      </w:r>
      <w:r w:rsidRPr="00DB33B9">
        <w:rPr>
          <w:rFonts w:ascii="Calibri" w:hAnsi="Calibri" w:cs="Calibri"/>
          <w:sz w:val="22"/>
          <w:szCs w:val="22"/>
        </w:rPr>
        <w:t xml:space="preserve"> </w:t>
      </w:r>
      <w:r w:rsidRPr="00DB33B9">
        <w:rPr>
          <w:rFonts w:ascii="Calibri" w:eastAsia="Times New Roman" w:hAnsi="Calibri" w:cs="Calibri"/>
          <w:sz w:val="22"/>
          <w:szCs w:val="22"/>
        </w:rPr>
        <w:t xml:space="preserve">po zarejestrowaniu się w </w:t>
      </w:r>
      <w:r w:rsidR="00F71CC4" w:rsidRPr="00DB33B9">
        <w:rPr>
          <w:rFonts w:ascii="Calibri" w:eastAsia="Times New Roman" w:hAnsi="Calibri" w:cs="Calibri"/>
          <w:sz w:val="22"/>
          <w:szCs w:val="22"/>
        </w:rPr>
        <w:t>U</w:t>
      </w:r>
      <w:r w:rsidRPr="00DB33B9">
        <w:rPr>
          <w:rFonts w:ascii="Calibri" w:eastAsia="Times New Roman" w:hAnsi="Calibri" w:cs="Calibri"/>
          <w:sz w:val="22"/>
          <w:szCs w:val="22"/>
        </w:rPr>
        <w:t>rzędzie.</w:t>
      </w:r>
    </w:p>
    <w:p w14:paraId="11A759F3" w14:textId="77777777" w:rsidR="00B27280" w:rsidRPr="00DB33B9" w:rsidRDefault="00B27280" w:rsidP="00813FF5">
      <w:pPr>
        <w:spacing w:after="0" w:line="240" w:lineRule="auto"/>
        <w:ind w:left="142"/>
        <w:jc w:val="both"/>
        <w:rPr>
          <w:rFonts w:ascii="Calibri" w:eastAsia="Times New Roman" w:hAnsi="Calibri" w:cs="Calibri"/>
          <w:sz w:val="22"/>
          <w:szCs w:val="22"/>
        </w:rPr>
      </w:pPr>
    </w:p>
    <w:p w14:paraId="5C3274C6" w14:textId="0CE5AC1D"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Dofinansowanie studiów podyplomowych może wynieść: w przypadku osób bezrobotnych</w:t>
      </w:r>
      <w:r w:rsidR="006A4954"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do wysokości </w:t>
      </w:r>
      <w:r w:rsidR="0025795E" w:rsidRPr="00DB33B9">
        <w:rPr>
          <w:rFonts w:ascii="Calibri" w:eastAsia="Times New Roman" w:hAnsi="Calibri" w:cs="Calibri"/>
          <w:sz w:val="22"/>
          <w:szCs w:val="22"/>
        </w:rPr>
        <w:t>8</w:t>
      </w:r>
      <w:r w:rsidRPr="00DB33B9">
        <w:rPr>
          <w:rFonts w:ascii="Calibri" w:eastAsia="Times New Roman" w:hAnsi="Calibri" w:cs="Calibri"/>
          <w:sz w:val="22"/>
          <w:szCs w:val="22"/>
        </w:rPr>
        <w:t xml:space="preserve">0% udokumentowanych kosztów studiów należnych organizatorowi, w przypadku osób poszukujących pracy do </w:t>
      </w:r>
      <w:r w:rsidR="0025795E" w:rsidRPr="00DB33B9">
        <w:rPr>
          <w:rFonts w:ascii="Calibri" w:eastAsia="Times New Roman" w:hAnsi="Calibri" w:cs="Calibri"/>
          <w:sz w:val="22"/>
          <w:szCs w:val="22"/>
        </w:rPr>
        <w:t>6</w:t>
      </w:r>
      <w:r w:rsidRPr="00DB33B9">
        <w:rPr>
          <w:rFonts w:ascii="Calibri" w:eastAsia="Times New Roman" w:hAnsi="Calibri" w:cs="Calibri"/>
          <w:sz w:val="22"/>
          <w:szCs w:val="22"/>
        </w:rPr>
        <w:t>0% udokumentowanych kosztów studiów należnych organizatorowi. Koszt wpisowego nie podlega dofinansowaniu.</w:t>
      </w:r>
      <w:r w:rsidR="00020883" w:rsidRPr="00DB33B9">
        <w:rPr>
          <w:rFonts w:ascii="Calibri" w:eastAsia="Times New Roman" w:hAnsi="Calibri" w:cs="Calibri"/>
          <w:sz w:val="22"/>
          <w:szCs w:val="22"/>
        </w:rPr>
        <w:t xml:space="preserve"> </w:t>
      </w:r>
      <w:r w:rsidR="00F71CC4" w:rsidRPr="00DB33B9">
        <w:rPr>
          <w:rFonts w:ascii="Calibri" w:eastAsia="Times New Roman" w:hAnsi="Calibri" w:cs="Calibri"/>
          <w:sz w:val="22"/>
          <w:szCs w:val="22"/>
        </w:rPr>
        <w:t xml:space="preserve"> </w:t>
      </w:r>
      <w:r w:rsidR="00020883" w:rsidRPr="00DB33B9">
        <w:rPr>
          <w:rFonts w:ascii="Calibri" w:eastAsia="Times New Roman" w:hAnsi="Calibri" w:cs="Calibri"/>
          <w:sz w:val="22"/>
          <w:szCs w:val="22"/>
        </w:rPr>
        <w:t xml:space="preserve">Maksymalna wysokość dofinansowania nie może przekroczyć kwoty  </w:t>
      </w:r>
      <w:r w:rsidR="009C4A9A" w:rsidRPr="00DB33B9">
        <w:rPr>
          <w:rFonts w:ascii="Calibri" w:eastAsia="Times New Roman" w:hAnsi="Calibri" w:cs="Calibri"/>
          <w:b/>
          <w:bCs/>
          <w:sz w:val="22"/>
          <w:szCs w:val="22"/>
        </w:rPr>
        <w:t>10 0</w:t>
      </w:r>
      <w:r w:rsidR="00020883" w:rsidRPr="00DB33B9">
        <w:rPr>
          <w:rFonts w:ascii="Calibri" w:eastAsia="Times New Roman" w:hAnsi="Calibri" w:cs="Calibri"/>
          <w:b/>
          <w:bCs/>
          <w:sz w:val="22"/>
          <w:szCs w:val="22"/>
        </w:rPr>
        <w:t>00  zł.</w:t>
      </w:r>
      <w:r w:rsidR="00020883" w:rsidRPr="00DB33B9">
        <w:rPr>
          <w:rFonts w:ascii="Calibri" w:eastAsia="Times New Roman" w:hAnsi="Calibri" w:cs="Calibri"/>
          <w:sz w:val="22"/>
          <w:szCs w:val="22"/>
        </w:rPr>
        <w:t xml:space="preserve">  </w:t>
      </w:r>
    </w:p>
    <w:p w14:paraId="16B6C44C" w14:textId="77777777" w:rsidR="00B27280" w:rsidRPr="00DB33B9" w:rsidRDefault="00B27280" w:rsidP="00813FF5">
      <w:pPr>
        <w:spacing w:after="0" w:line="240" w:lineRule="auto"/>
        <w:jc w:val="both"/>
        <w:rPr>
          <w:rFonts w:ascii="Calibri" w:eastAsia="Times New Roman" w:hAnsi="Calibri" w:cs="Calibri"/>
          <w:sz w:val="22"/>
          <w:szCs w:val="22"/>
        </w:rPr>
      </w:pPr>
    </w:p>
    <w:p w14:paraId="7C954E74" w14:textId="34AD8BDE"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Osoba bezrobotna lub poszukująca pracy może starać się o dofinansowanie studiów podyplomowych na podstawie opracowanego z doradcą klienta </w:t>
      </w:r>
      <w:r w:rsidR="008C1049" w:rsidRPr="00DB33B9">
        <w:rPr>
          <w:rFonts w:ascii="Calibri" w:eastAsia="Times New Roman" w:hAnsi="Calibri" w:cs="Calibri"/>
          <w:sz w:val="22"/>
          <w:szCs w:val="22"/>
        </w:rPr>
        <w:t>I</w:t>
      </w:r>
      <w:r w:rsidRPr="00DB33B9">
        <w:rPr>
          <w:rFonts w:ascii="Calibri" w:eastAsia="Times New Roman" w:hAnsi="Calibri" w:cs="Calibri"/>
          <w:sz w:val="22"/>
          <w:szCs w:val="22"/>
        </w:rPr>
        <w:t xml:space="preserve">ndywidualnego </w:t>
      </w:r>
      <w:r w:rsidR="008C1049" w:rsidRPr="00DB33B9">
        <w:rPr>
          <w:rFonts w:ascii="Calibri" w:eastAsia="Times New Roman" w:hAnsi="Calibri" w:cs="Calibri"/>
          <w:sz w:val="22"/>
          <w:szCs w:val="22"/>
        </w:rPr>
        <w:t>P</w:t>
      </w:r>
      <w:r w:rsidRPr="00DB33B9">
        <w:rPr>
          <w:rFonts w:ascii="Calibri" w:eastAsia="Times New Roman" w:hAnsi="Calibri" w:cs="Calibri"/>
          <w:sz w:val="22"/>
          <w:szCs w:val="22"/>
        </w:rPr>
        <w:t xml:space="preserve">lanu </w:t>
      </w:r>
      <w:r w:rsidR="008C1049" w:rsidRPr="00DB33B9">
        <w:rPr>
          <w:rFonts w:ascii="Calibri" w:eastAsia="Times New Roman" w:hAnsi="Calibri" w:cs="Calibri"/>
          <w:sz w:val="22"/>
          <w:szCs w:val="22"/>
        </w:rPr>
        <w:t>D</w:t>
      </w:r>
      <w:r w:rsidRPr="00DB33B9">
        <w:rPr>
          <w:rFonts w:ascii="Calibri" w:eastAsia="Times New Roman" w:hAnsi="Calibri" w:cs="Calibri"/>
          <w:sz w:val="22"/>
          <w:szCs w:val="22"/>
        </w:rPr>
        <w:t>ziałania, pod warunkiem nieprzedstawienia przez doradcę klienta propozycji odpowiedniego zatrudnienia.</w:t>
      </w:r>
    </w:p>
    <w:p w14:paraId="06EFB6D9" w14:textId="77777777" w:rsidR="00B27280" w:rsidRPr="00DB33B9" w:rsidRDefault="00B27280" w:rsidP="00813FF5">
      <w:pPr>
        <w:spacing w:after="0" w:line="240" w:lineRule="auto"/>
        <w:jc w:val="both"/>
        <w:rPr>
          <w:rFonts w:ascii="Calibri" w:eastAsia="Times New Roman" w:hAnsi="Calibri" w:cs="Calibri"/>
          <w:sz w:val="22"/>
          <w:szCs w:val="22"/>
        </w:rPr>
      </w:pPr>
    </w:p>
    <w:p w14:paraId="35465C4E" w14:textId="440AAC51"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 przypadku trwających już studiów podyplomowych istnieje możliwość ich dofinansowania na</w:t>
      </w:r>
      <w:r w:rsidR="00285E52"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wniosek osoby </w:t>
      </w:r>
      <w:r w:rsidR="00F71CC4" w:rsidRPr="00DB33B9">
        <w:rPr>
          <w:rFonts w:ascii="Calibri" w:eastAsia="Times New Roman" w:hAnsi="Calibri" w:cs="Calibri"/>
          <w:sz w:val="22"/>
          <w:szCs w:val="22"/>
        </w:rPr>
        <w:t>uprawnionej</w:t>
      </w:r>
      <w:r w:rsidRPr="00DB33B9">
        <w:rPr>
          <w:rFonts w:ascii="Calibri" w:eastAsia="Times New Roman" w:hAnsi="Calibri" w:cs="Calibri"/>
          <w:sz w:val="22"/>
          <w:szCs w:val="22"/>
        </w:rPr>
        <w:t xml:space="preserve"> za okres od dnia złożenia wniosku do dnia ukończenia tych studiów.</w:t>
      </w:r>
    </w:p>
    <w:p w14:paraId="674FDC06" w14:textId="77777777" w:rsidR="00B27280" w:rsidRPr="00DB33B9" w:rsidRDefault="00B27280" w:rsidP="00813FF5">
      <w:pPr>
        <w:spacing w:after="0" w:line="240" w:lineRule="auto"/>
        <w:jc w:val="both"/>
        <w:rPr>
          <w:rFonts w:ascii="Calibri" w:eastAsia="Times New Roman" w:hAnsi="Calibri" w:cs="Calibri"/>
          <w:sz w:val="22"/>
          <w:szCs w:val="22"/>
        </w:rPr>
      </w:pPr>
    </w:p>
    <w:p w14:paraId="7DB8BB27" w14:textId="77777777"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Wnioski o dofinansowanie studiów podyplomowych rozpatrywane są według kolejności zgłoszeń.</w:t>
      </w:r>
    </w:p>
    <w:p w14:paraId="6228E24D" w14:textId="77777777" w:rsidR="00992808" w:rsidRPr="00DB33B9" w:rsidRDefault="00B27280" w:rsidP="00813FF5">
      <w:pPr>
        <w:pStyle w:val="NormalnyWeb"/>
        <w:spacing w:before="0" w:beforeAutospacing="0" w:after="0" w:afterAutospacing="0" w:line="240" w:lineRule="auto"/>
        <w:jc w:val="both"/>
        <w:rPr>
          <w:rFonts w:ascii="Calibri" w:eastAsia="Times New Roman" w:hAnsi="Calibri" w:cs="Calibri"/>
          <w:sz w:val="22"/>
          <w:szCs w:val="22"/>
        </w:rPr>
      </w:pPr>
      <w:r w:rsidRPr="00DB33B9">
        <w:rPr>
          <w:rFonts w:ascii="Calibri" w:eastAsia="Times New Roman" w:hAnsi="Calibri" w:cs="Calibri"/>
          <w:sz w:val="22"/>
          <w:szCs w:val="22"/>
        </w:rPr>
        <w:t>Złożenie wniosku nie jest jednoznaczne z otrzymaniem dofinansowania studiów podyplomowych. Przy</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rozpatrywaniu wniosków o dofinansowanie studiów podyplomowych preferowane będą osoby długotrwale bezrobotne. </w:t>
      </w:r>
    </w:p>
    <w:p w14:paraId="32F0B35E" w14:textId="7DAFF3CC" w:rsidR="00B27280" w:rsidRPr="00DB33B9" w:rsidRDefault="00B27280" w:rsidP="00813FF5">
      <w:pPr>
        <w:pStyle w:val="NormalnyWeb"/>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Komisja rozpatrując wnioski o dofinansowanie studiów podyplomowych  bierze pod uwagę:</w:t>
      </w:r>
    </w:p>
    <w:p w14:paraId="571DDBB6" w14:textId="01581766" w:rsidR="00B27280" w:rsidRPr="00DB33B9" w:rsidRDefault="00B27280" w:rsidP="00813FF5">
      <w:pPr>
        <w:pStyle w:val="NormalnyWeb"/>
        <w:numPr>
          <w:ilvl w:val="0"/>
          <w:numId w:val="77"/>
        </w:numPr>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sytuację na lokalnym rynku pracy,</w:t>
      </w:r>
    </w:p>
    <w:p w14:paraId="2F82C8A8" w14:textId="59942834" w:rsidR="00B27280" w:rsidRPr="00DB33B9" w:rsidRDefault="00B27280" w:rsidP="00813FF5">
      <w:pPr>
        <w:pStyle w:val="NormalnyWeb"/>
        <w:numPr>
          <w:ilvl w:val="0"/>
          <w:numId w:val="77"/>
        </w:numPr>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indywidualne potrzeby bezrobotnego,</w:t>
      </w:r>
    </w:p>
    <w:p w14:paraId="30BDACBC" w14:textId="10C9247D" w:rsidR="00B27280" w:rsidRPr="00DB33B9" w:rsidRDefault="00B27280" w:rsidP="00813FF5">
      <w:pPr>
        <w:pStyle w:val="NormalnyWeb"/>
        <w:numPr>
          <w:ilvl w:val="0"/>
          <w:numId w:val="77"/>
        </w:numPr>
        <w:spacing w:before="0" w:beforeAutospacing="0" w:after="0" w:afterAutospacing="0" w:line="240" w:lineRule="auto"/>
        <w:jc w:val="both"/>
        <w:rPr>
          <w:rFonts w:ascii="Calibri" w:eastAsia="Times New Roman" w:hAnsi="Calibri" w:cs="Calibri"/>
          <w:sz w:val="22"/>
          <w:szCs w:val="22"/>
        </w:rPr>
      </w:pPr>
      <w:r w:rsidRPr="00DB33B9">
        <w:rPr>
          <w:rFonts w:ascii="Calibri" w:hAnsi="Calibri" w:cs="Calibri"/>
          <w:sz w:val="22"/>
          <w:szCs w:val="22"/>
        </w:rPr>
        <w:t>uzasadnienie wniosku</w:t>
      </w:r>
      <w:r w:rsidR="00F71CC4" w:rsidRPr="00DB33B9">
        <w:rPr>
          <w:rFonts w:ascii="Calibri" w:hAnsi="Calibri" w:cs="Calibri"/>
          <w:sz w:val="22"/>
          <w:szCs w:val="22"/>
        </w:rPr>
        <w:t xml:space="preserve"> </w:t>
      </w:r>
      <w:r w:rsidR="00020883" w:rsidRPr="00DB33B9">
        <w:rPr>
          <w:rFonts w:ascii="Calibri" w:eastAsia="Times New Roman" w:hAnsi="Calibri" w:cs="Calibri"/>
          <w:sz w:val="22"/>
          <w:szCs w:val="22"/>
        </w:rPr>
        <w:t>wykaz</w:t>
      </w:r>
      <w:r w:rsidR="00F71CC4" w:rsidRPr="00DB33B9">
        <w:rPr>
          <w:rFonts w:ascii="Calibri" w:eastAsia="Times New Roman" w:hAnsi="Calibri" w:cs="Calibri"/>
          <w:sz w:val="22"/>
          <w:szCs w:val="22"/>
        </w:rPr>
        <w:t>ujące</w:t>
      </w:r>
      <w:r w:rsidRPr="00DB33B9">
        <w:rPr>
          <w:rFonts w:ascii="Calibri" w:eastAsia="Times New Roman" w:hAnsi="Calibri" w:cs="Calibri"/>
          <w:sz w:val="22"/>
          <w:szCs w:val="22"/>
        </w:rPr>
        <w:t>, że ukończenie studiów zwiększy szanse</w:t>
      </w:r>
      <w:r w:rsidR="00F71CC4" w:rsidRPr="00DB33B9">
        <w:rPr>
          <w:rFonts w:ascii="Calibri" w:eastAsia="Times New Roman" w:hAnsi="Calibri" w:cs="Calibri"/>
          <w:sz w:val="22"/>
          <w:szCs w:val="22"/>
        </w:rPr>
        <w:t xml:space="preserve"> bezrobotnego lub poszukującego pracy </w:t>
      </w:r>
      <w:r w:rsidRPr="00DB33B9">
        <w:rPr>
          <w:rFonts w:ascii="Calibri" w:eastAsia="Times New Roman" w:hAnsi="Calibri" w:cs="Calibri"/>
          <w:sz w:val="22"/>
          <w:szCs w:val="22"/>
        </w:rPr>
        <w:t>na</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zatrudnienie. </w:t>
      </w:r>
    </w:p>
    <w:p w14:paraId="310A4749" w14:textId="0F897A59"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br/>
        <w:t xml:space="preserve">O pozytywnym rozpatrzeniu lub odmowie uwzględnienia wniosku powiadamia się osobę bezrobotną lub poszukującą pracy w formie pisemnej w terminie 30 dni od dnia złożenia kompletnego wniosku. </w:t>
      </w:r>
    </w:p>
    <w:p w14:paraId="725D7EE1" w14:textId="2A57361C"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 przypadku pozytywnego rozpatrzenia wniosku, dofinansowanie studiów podyplomowych następuje w drodze umowy cywilnoprawnej zawartej w formie pisemnej</w:t>
      </w:r>
      <w:r w:rsidR="009C4A9A" w:rsidRPr="00DB33B9">
        <w:rPr>
          <w:rFonts w:ascii="Calibri" w:eastAsia="Times New Roman" w:hAnsi="Calibri" w:cs="Calibri"/>
          <w:sz w:val="22"/>
          <w:szCs w:val="22"/>
        </w:rPr>
        <w:t xml:space="preserve">, która </w:t>
      </w:r>
      <w:r w:rsidRPr="00DB33B9">
        <w:rPr>
          <w:rFonts w:ascii="Calibri" w:eastAsia="Times New Roman" w:hAnsi="Calibri" w:cs="Calibri"/>
          <w:sz w:val="22"/>
          <w:szCs w:val="22"/>
        </w:rPr>
        <w:t>określ</w:t>
      </w:r>
      <w:r w:rsidR="009C4A9A" w:rsidRPr="00DB33B9">
        <w:rPr>
          <w:rFonts w:ascii="Calibri" w:eastAsia="Times New Roman" w:hAnsi="Calibri" w:cs="Calibri"/>
          <w:sz w:val="22"/>
          <w:szCs w:val="22"/>
        </w:rPr>
        <w:t>i</w:t>
      </w:r>
      <w:r w:rsidRPr="00DB33B9">
        <w:rPr>
          <w:rFonts w:ascii="Calibri" w:eastAsia="Times New Roman" w:hAnsi="Calibri" w:cs="Calibri"/>
          <w:sz w:val="22"/>
          <w:szCs w:val="22"/>
        </w:rPr>
        <w:t xml:space="preserve"> w</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szczególności prawa i</w:t>
      </w:r>
      <w:r w:rsidR="0008462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obowiązki stron oraz wysokość i sposób przekazania środków na pokrycie kosztów studiów podyplomowych w formie bezpośredniej wpłaty na konto organizatora tych studiów.</w:t>
      </w:r>
    </w:p>
    <w:p w14:paraId="07D962E5" w14:textId="6EC39734"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Osobie bezrobotnej, której zostało przyznane dofinansowanie studiów podyplomowych, za okres uczestnictwa w zajęciach przewidzianych programem tych studiów przysługuje stypendium</w:t>
      </w:r>
      <w:r w:rsidRPr="00DB33B9">
        <w:rPr>
          <w:rFonts w:ascii="Calibri" w:eastAsia="Times New Roman" w:hAnsi="Calibri" w:cs="Calibri"/>
          <w:sz w:val="22"/>
          <w:szCs w:val="22"/>
        </w:rPr>
        <w:br/>
        <w:t xml:space="preserve">w wysokości 20% zasiłku, o którym mowa w art. 72 ust. 1 pkt 1 </w:t>
      </w:r>
      <w:r w:rsidR="00DF0D26" w:rsidRPr="00DB33B9">
        <w:rPr>
          <w:rFonts w:ascii="Calibri" w:eastAsia="Times New Roman" w:hAnsi="Calibri" w:cs="Calibri"/>
          <w:sz w:val="22"/>
          <w:szCs w:val="22"/>
        </w:rPr>
        <w:t>U</w:t>
      </w:r>
      <w:r w:rsidRPr="00DB33B9">
        <w:rPr>
          <w:rFonts w:ascii="Calibri" w:eastAsia="Times New Roman" w:hAnsi="Calibri" w:cs="Calibri"/>
          <w:sz w:val="22"/>
          <w:szCs w:val="22"/>
        </w:rPr>
        <w:t>stawy</w:t>
      </w:r>
      <w:r w:rsidR="00DF0D26" w:rsidRPr="00DB33B9">
        <w:rPr>
          <w:rFonts w:ascii="Calibri" w:eastAsia="Times New Roman" w:hAnsi="Calibri" w:cs="Calibri"/>
          <w:sz w:val="22"/>
          <w:szCs w:val="22"/>
        </w:rPr>
        <w:t xml:space="preserve">. </w:t>
      </w:r>
      <w:r w:rsidRPr="00DB33B9">
        <w:rPr>
          <w:rFonts w:ascii="Calibri" w:eastAsia="Times New Roman" w:hAnsi="Calibri" w:cs="Calibri"/>
          <w:sz w:val="22"/>
          <w:szCs w:val="22"/>
        </w:rPr>
        <w:t>Osobie poszukującej pracy, o</w:t>
      </w:r>
      <w:r w:rsidR="0008462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której mowa w § 2 ust. 1 lit. b i c</w:t>
      </w:r>
      <w:r w:rsidR="00020883" w:rsidRPr="00DB33B9">
        <w:rPr>
          <w:rFonts w:ascii="Calibri" w:eastAsia="Times New Roman" w:hAnsi="Calibri" w:cs="Calibri"/>
          <w:sz w:val="22"/>
          <w:szCs w:val="22"/>
        </w:rPr>
        <w:t xml:space="preserve"> rozporządzenia </w:t>
      </w:r>
      <w:r w:rsidRPr="00DB33B9">
        <w:rPr>
          <w:rFonts w:ascii="Calibri" w:eastAsia="Times New Roman" w:hAnsi="Calibri" w:cs="Calibri"/>
          <w:sz w:val="22"/>
          <w:szCs w:val="22"/>
        </w:rPr>
        <w:t>, w okresie odbywania studiów podyplomowych stypendium nie przysługuje.</w:t>
      </w:r>
    </w:p>
    <w:p w14:paraId="39B3A70F" w14:textId="77777777" w:rsidR="00B27280" w:rsidRPr="00DB33B9" w:rsidRDefault="00B27280" w:rsidP="00813FF5">
      <w:pPr>
        <w:spacing w:after="0" w:line="240" w:lineRule="auto"/>
        <w:jc w:val="both"/>
        <w:rPr>
          <w:rFonts w:ascii="Calibri" w:eastAsia="Times New Roman" w:hAnsi="Calibri" w:cs="Calibri"/>
          <w:sz w:val="22"/>
          <w:szCs w:val="22"/>
        </w:rPr>
      </w:pPr>
    </w:p>
    <w:p w14:paraId="3C1CC94F" w14:textId="3C2F491F" w:rsidR="00B27280" w:rsidRPr="00DB33B9" w:rsidRDefault="00B27280" w:rsidP="00813FF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Osobie bezrobotnej lub poszukującej pracy, która podjęła zatrudnienie, inną pracę zarobkową lub</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działalności gospodarczą w trakcie odbywania studiów podyplomowych, nie zawiesza się</w:t>
      </w:r>
      <w:r w:rsidR="00285E52"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dofinansowania tych studiów do planowanego terminu ich ukończenia.</w:t>
      </w:r>
    </w:p>
    <w:p w14:paraId="7D150C57" w14:textId="77777777" w:rsidR="00DF0D26" w:rsidRPr="00DB33B9" w:rsidRDefault="00DF0D26" w:rsidP="00813FF5">
      <w:pPr>
        <w:spacing w:after="0" w:line="240" w:lineRule="auto"/>
        <w:jc w:val="both"/>
        <w:rPr>
          <w:rFonts w:ascii="Calibri" w:eastAsia="Times New Roman" w:hAnsi="Calibri" w:cs="Calibri"/>
          <w:sz w:val="22"/>
          <w:szCs w:val="22"/>
        </w:rPr>
      </w:pPr>
    </w:p>
    <w:p w14:paraId="06F903A7" w14:textId="476E69AF" w:rsidR="00B27280" w:rsidRPr="00DB33B9" w:rsidRDefault="00B27280"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W okresie odbywania studiów podyplomowych osoba bezrobotna lub poszukująca pracy nie może korzystać z innej formy wsparcia finansowanej przez </w:t>
      </w:r>
      <w:r w:rsidR="00BE0777" w:rsidRPr="00DB33B9">
        <w:rPr>
          <w:rFonts w:ascii="Calibri" w:eastAsia="Times New Roman" w:hAnsi="Calibri" w:cs="Calibri"/>
          <w:sz w:val="22"/>
          <w:szCs w:val="22"/>
        </w:rPr>
        <w:t>Dyrektora PUP</w:t>
      </w:r>
      <w:r w:rsidRPr="00DB33B9">
        <w:rPr>
          <w:rFonts w:ascii="Calibri" w:eastAsia="Times New Roman" w:hAnsi="Calibri" w:cs="Calibri"/>
          <w:sz w:val="22"/>
          <w:szCs w:val="22"/>
        </w:rPr>
        <w:t>.</w:t>
      </w:r>
    </w:p>
    <w:p w14:paraId="71D9430D" w14:textId="77777777" w:rsidR="00E43FCB" w:rsidRPr="00DB33B9" w:rsidRDefault="00E43FCB" w:rsidP="00E43FCB">
      <w:pPr>
        <w:spacing w:after="0" w:line="240" w:lineRule="auto"/>
        <w:jc w:val="both"/>
        <w:rPr>
          <w:rFonts w:ascii="Calibri" w:eastAsia="Times New Roman" w:hAnsi="Calibri" w:cs="Calibri"/>
        </w:rPr>
      </w:pPr>
    </w:p>
    <w:p w14:paraId="1A0DDEA2" w14:textId="77777777" w:rsidR="00B27280" w:rsidRPr="00DB33B9" w:rsidRDefault="00B27280" w:rsidP="00B27280">
      <w:pPr>
        <w:pStyle w:val="Nagwek3"/>
        <w:spacing w:after="120"/>
        <w:rPr>
          <w:rFonts w:ascii="Calibri" w:hAnsi="Calibri" w:cs="Calibri"/>
          <w:color w:val="auto"/>
          <w:sz w:val="28"/>
          <w:szCs w:val="28"/>
        </w:rPr>
      </w:pPr>
      <w:r w:rsidRPr="00DB33B9">
        <w:rPr>
          <w:rFonts w:ascii="Calibri" w:hAnsi="Calibri" w:cs="Calibri"/>
          <w:color w:val="auto"/>
          <w:sz w:val="28"/>
          <w:szCs w:val="28"/>
        </w:rPr>
        <w:lastRenderedPageBreak/>
        <w:t>Podstawa prawna</w:t>
      </w:r>
    </w:p>
    <w:p w14:paraId="2122B2D6" w14:textId="0DF34E4A" w:rsidR="00B27280" w:rsidRPr="00DB33B9" w:rsidRDefault="00B27280" w:rsidP="00A7618E">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Art. 42a </w:t>
      </w:r>
      <w:r w:rsidR="00C3071A" w:rsidRPr="00DB33B9">
        <w:rPr>
          <w:rFonts w:ascii="Calibri" w:eastAsia="Times New Roman" w:hAnsi="Calibri" w:cs="Calibri"/>
          <w:sz w:val="16"/>
          <w:szCs w:val="16"/>
        </w:rPr>
        <w:t xml:space="preserve">ustawy </w:t>
      </w:r>
      <w:r w:rsidRPr="00DB33B9">
        <w:rPr>
          <w:rFonts w:ascii="Calibri" w:eastAsia="Times New Roman" w:hAnsi="Calibri" w:cs="Calibri"/>
          <w:sz w:val="16"/>
          <w:szCs w:val="16"/>
        </w:rPr>
        <w:t xml:space="preserve">z dnia 20 kwietnia 2004 r. o promocji zatrudnienia i instytucjach rynku pracy (Dz.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br/>
        <w:t>z późn.zm.).</w:t>
      </w:r>
    </w:p>
    <w:p w14:paraId="4B33883E" w14:textId="77777777" w:rsidR="00B27280" w:rsidRPr="00DB33B9" w:rsidRDefault="00B27280" w:rsidP="00A7618E">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Rozporządzenie Ministra Pracy i Polityki Społecznej z dnia 14 maja 2014 r. w sprawie szczegółowych  warunków realizacji oraz trybu i sposobów prowadzenia usług rynku pracy (Dz. U. z 2014 r. poz. 667). </w:t>
      </w:r>
    </w:p>
    <w:p w14:paraId="32826115" w14:textId="77777777" w:rsidR="00436B86" w:rsidRPr="00DB33B9" w:rsidRDefault="00436B86" w:rsidP="00B13586">
      <w:pPr>
        <w:pStyle w:val="Nagwek1"/>
        <w:numPr>
          <w:ilvl w:val="0"/>
          <w:numId w:val="40"/>
        </w:numPr>
        <w:spacing w:before="240" w:after="240"/>
        <w:ind w:hanging="436"/>
        <w:rPr>
          <w:rFonts w:ascii="Calibri" w:hAnsi="Calibri" w:cs="Calibri"/>
          <w:color w:val="auto"/>
        </w:rPr>
      </w:pPr>
      <w:r w:rsidRPr="00DB33B9">
        <w:rPr>
          <w:rFonts w:ascii="Calibri" w:hAnsi="Calibri" w:cs="Calibri"/>
          <w:color w:val="auto"/>
        </w:rPr>
        <w:t>Zwrot kosztów przejazdu</w:t>
      </w:r>
    </w:p>
    <w:p w14:paraId="3EC3EBE9" w14:textId="7FE474E9" w:rsidR="00B27280" w:rsidRPr="00DB33B9" w:rsidRDefault="00F3778D" w:rsidP="00835A40">
      <w:pPr>
        <w:spacing w:after="0" w:line="240" w:lineRule="auto"/>
        <w:ind w:firstLine="284"/>
        <w:jc w:val="both"/>
        <w:rPr>
          <w:rFonts w:ascii="Calibri" w:eastAsia="Times New Roman" w:hAnsi="Calibri" w:cs="Calibri"/>
          <w:sz w:val="22"/>
          <w:szCs w:val="22"/>
        </w:rPr>
      </w:pPr>
      <w:bookmarkStart w:id="1" w:name="_Toc348946531"/>
      <w:bookmarkStart w:id="2" w:name="_Toc414006063"/>
      <w:bookmarkStart w:id="3" w:name="_Toc348946533"/>
      <w:bookmarkStart w:id="4" w:name="_Toc348957028"/>
      <w:bookmarkStart w:id="5" w:name="_Toc348946541"/>
      <w:r w:rsidRPr="00DB33B9">
        <w:rPr>
          <w:rFonts w:ascii="Calibri" w:eastAsia="Times New Roman" w:hAnsi="Calibri" w:cs="Calibri"/>
          <w:sz w:val="22"/>
          <w:szCs w:val="22"/>
        </w:rPr>
        <w:t>Starosta</w:t>
      </w:r>
      <w:r w:rsidR="00DF0D26" w:rsidRPr="00DB33B9">
        <w:rPr>
          <w:rFonts w:ascii="Calibri" w:eastAsia="Times New Roman" w:hAnsi="Calibri" w:cs="Calibri"/>
          <w:sz w:val="22"/>
          <w:szCs w:val="22"/>
        </w:rPr>
        <w:t xml:space="preserve"> </w:t>
      </w:r>
      <w:r w:rsidR="00B27280" w:rsidRPr="00DB33B9">
        <w:rPr>
          <w:rFonts w:ascii="Calibri" w:eastAsia="Times New Roman" w:hAnsi="Calibri" w:cs="Calibri"/>
          <w:sz w:val="22"/>
          <w:szCs w:val="22"/>
        </w:rPr>
        <w:t>może dokonywać z Funduszu Pracy przez okres do 12 miesięcy zwrotu kosztów przejazdu z miejsca zamieszkania i powrotu do miejsca zatrudnienia lub innej pracy zarobkowej lub przez okres odbywania u pracodawcy stażu, przygotowania zawodowego dorosłych lub odbywania zajęć z zakresu poradnictwa zawodowego osobie, która spełnia łącznie następujące warunki:</w:t>
      </w:r>
    </w:p>
    <w:p w14:paraId="7D3E3277" w14:textId="77777777" w:rsidR="00B27280" w:rsidRPr="00DB33B9" w:rsidRDefault="00B27280" w:rsidP="004228A2">
      <w:pPr>
        <w:pStyle w:val="Akapitzlist"/>
        <w:numPr>
          <w:ilvl w:val="0"/>
          <w:numId w:val="12"/>
        </w:numPr>
        <w:jc w:val="both"/>
        <w:rPr>
          <w:rFonts w:ascii="Calibri" w:eastAsia="Times New Roman" w:hAnsi="Calibri" w:cs="Calibri"/>
          <w:sz w:val="22"/>
          <w:szCs w:val="22"/>
        </w:rPr>
      </w:pPr>
      <w:r w:rsidRPr="00DB33B9">
        <w:rPr>
          <w:rFonts w:ascii="Calibri" w:eastAsia="Times New Roman" w:hAnsi="Calibri" w:cs="Calibri"/>
          <w:bCs/>
          <w:sz w:val="22"/>
          <w:szCs w:val="22"/>
        </w:rPr>
        <w:t xml:space="preserve">na podstawie skierowania powiatowego urzędu pracy podjęła zatrudnienie lub inną pracę zarobkową, przygotowanie zawodowe dorosłych, staż lub została skierowana na zajęcia </w:t>
      </w:r>
      <w:r w:rsidRPr="00DB33B9">
        <w:rPr>
          <w:rFonts w:ascii="Calibri" w:eastAsia="Times New Roman" w:hAnsi="Calibri" w:cs="Calibri"/>
          <w:bCs/>
          <w:sz w:val="22"/>
          <w:szCs w:val="22"/>
        </w:rPr>
        <w:br/>
        <w:t>z zakresu poradnictwa zawodowego i dojeżdża do tych miejsc;</w:t>
      </w:r>
    </w:p>
    <w:p w14:paraId="7D72AF53" w14:textId="6B441247" w:rsidR="00080C30" w:rsidRPr="00DB33B9" w:rsidRDefault="00B27280" w:rsidP="00E43FCB">
      <w:pPr>
        <w:pStyle w:val="Akapitzlist"/>
        <w:numPr>
          <w:ilvl w:val="0"/>
          <w:numId w:val="12"/>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uzyskuje wynagrodzenie lub inny przychód w wysokości nieprzekraczającej 200% minimalnego wynagrodzenia za pracę.</w:t>
      </w:r>
    </w:p>
    <w:p w14:paraId="08C689A3" w14:textId="0E3554D2" w:rsidR="00080C30" w:rsidRPr="00DB33B9" w:rsidRDefault="00080C30" w:rsidP="00E43FCB">
      <w:pPr>
        <w:spacing w:after="0" w:line="240" w:lineRule="auto"/>
        <w:jc w:val="both"/>
        <w:rPr>
          <w:rFonts w:ascii="Calibri" w:eastAsia="Times New Roman" w:hAnsi="Calibri" w:cs="Calibri"/>
          <w:sz w:val="22"/>
          <w:szCs w:val="22"/>
        </w:rPr>
      </w:pPr>
    </w:p>
    <w:p w14:paraId="61AB0C74" w14:textId="04A7FE43" w:rsidR="00582E5C" w:rsidRPr="00DB33B9" w:rsidRDefault="00F60FDF" w:rsidP="00E43FC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 xml:space="preserve">W 2022 r. </w:t>
      </w:r>
      <w:r w:rsidR="00F3778D" w:rsidRPr="00DB33B9">
        <w:rPr>
          <w:rFonts w:ascii="Calibri" w:eastAsia="Times New Roman" w:hAnsi="Calibri" w:cs="Calibri"/>
          <w:sz w:val="22"/>
          <w:szCs w:val="22"/>
        </w:rPr>
        <w:t>Dyrektor PUP może dokonać z</w:t>
      </w:r>
      <w:r w:rsidR="00582E5C" w:rsidRPr="00DB33B9">
        <w:rPr>
          <w:rFonts w:ascii="Calibri" w:eastAsia="Times New Roman" w:hAnsi="Calibri" w:cs="Calibri"/>
          <w:sz w:val="22"/>
          <w:szCs w:val="22"/>
        </w:rPr>
        <w:t>wrot</w:t>
      </w:r>
      <w:r w:rsidR="00F3778D" w:rsidRPr="00DB33B9">
        <w:rPr>
          <w:rFonts w:ascii="Calibri" w:eastAsia="Times New Roman" w:hAnsi="Calibri" w:cs="Calibri"/>
          <w:sz w:val="22"/>
          <w:szCs w:val="22"/>
        </w:rPr>
        <w:t>u</w:t>
      </w:r>
      <w:r w:rsidR="00582E5C" w:rsidRPr="00DB33B9">
        <w:rPr>
          <w:rFonts w:ascii="Calibri" w:eastAsia="Times New Roman" w:hAnsi="Calibri" w:cs="Calibri"/>
          <w:sz w:val="22"/>
          <w:szCs w:val="22"/>
        </w:rPr>
        <w:t xml:space="preserve"> kosztów przejazdu z miejsca zamieszkania i powrotu do miejsca odbywania stażu osobie, która spełnia łącznie następujące warunki:</w:t>
      </w:r>
    </w:p>
    <w:p w14:paraId="7A09A384" w14:textId="77777777" w:rsidR="00582E5C" w:rsidRPr="00DB33B9" w:rsidRDefault="00582E5C" w:rsidP="00E43FCB">
      <w:pPr>
        <w:numPr>
          <w:ilvl w:val="0"/>
          <w:numId w:val="72"/>
        </w:numPr>
        <w:tabs>
          <w:tab w:val="num" w:pos="660"/>
        </w:tabs>
        <w:spacing w:after="0" w:line="240" w:lineRule="auto"/>
        <w:ind w:left="0" w:firstLine="0"/>
        <w:jc w:val="both"/>
        <w:rPr>
          <w:rFonts w:ascii="Calibri" w:eastAsia="Times New Roman" w:hAnsi="Calibri" w:cs="Calibri"/>
          <w:sz w:val="22"/>
          <w:szCs w:val="22"/>
        </w:rPr>
      </w:pPr>
      <w:r w:rsidRPr="00DB33B9">
        <w:rPr>
          <w:rFonts w:ascii="Calibri" w:eastAsia="Times New Roman" w:hAnsi="Calibri" w:cs="Calibri"/>
          <w:sz w:val="22"/>
          <w:szCs w:val="22"/>
        </w:rPr>
        <w:t> otrzymała skierowanie z Urzędu,</w:t>
      </w:r>
    </w:p>
    <w:p w14:paraId="5ED2F5F0" w14:textId="60C47D08" w:rsidR="00582E5C" w:rsidRPr="00DB33B9" w:rsidRDefault="00582E5C" w:rsidP="00E43FCB">
      <w:pPr>
        <w:numPr>
          <w:ilvl w:val="0"/>
          <w:numId w:val="72"/>
        </w:numPr>
        <w:tabs>
          <w:tab w:val="num" w:pos="660"/>
        </w:tabs>
        <w:spacing w:after="0" w:line="240" w:lineRule="auto"/>
        <w:ind w:left="0" w:firstLine="0"/>
        <w:jc w:val="both"/>
        <w:rPr>
          <w:rFonts w:ascii="Calibri" w:eastAsia="Times New Roman" w:hAnsi="Calibri" w:cs="Calibri"/>
          <w:sz w:val="22"/>
          <w:szCs w:val="22"/>
        </w:rPr>
      </w:pPr>
      <w:r w:rsidRPr="00DB33B9">
        <w:rPr>
          <w:rFonts w:ascii="Calibri" w:eastAsia="Times New Roman" w:hAnsi="Calibri" w:cs="Calibri"/>
          <w:sz w:val="22"/>
          <w:szCs w:val="22"/>
        </w:rPr>
        <w:t xml:space="preserve">posiada bilet uprawniający do przejazdu środkami  komunikacji publicznej </w:t>
      </w:r>
    </w:p>
    <w:p w14:paraId="5E31E31C" w14:textId="02DDBB1E" w:rsidR="00582E5C" w:rsidRPr="00DB33B9" w:rsidRDefault="00582E5C" w:rsidP="00E43FCB">
      <w:pPr>
        <w:numPr>
          <w:ilvl w:val="0"/>
          <w:numId w:val="72"/>
        </w:numPr>
        <w:tabs>
          <w:tab w:val="num" w:pos="660"/>
        </w:tabs>
        <w:spacing w:after="0" w:line="240" w:lineRule="auto"/>
        <w:ind w:left="0" w:firstLine="0"/>
        <w:jc w:val="both"/>
        <w:rPr>
          <w:rFonts w:ascii="Calibri" w:eastAsia="Times New Roman" w:hAnsi="Calibri" w:cs="Calibri"/>
          <w:sz w:val="22"/>
          <w:szCs w:val="22"/>
        </w:rPr>
      </w:pPr>
      <w:r w:rsidRPr="00DB33B9">
        <w:rPr>
          <w:rFonts w:ascii="Calibri" w:eastAsia="Times New Roman" w:hAnsi="Calibri" w:cs="Calibri"/>
          <w:sz w:val="22"/>
          <w:szCs w:val="22"/>
        </w:rPr>
        <w:t> miesięczny koszt dojazdu do miejsca odbywania stażu lub przygotowania zawodowego w obie strony środkami komunikacji publicznej przekracza 100 zł miesięcznie</w:t>
      </w:r>
      <w:r w:rsidR="00A673D3" w:rsidRPr="00DB33B9">
        <w:rPr>
          <w:rFonts w:ascii="Calibri" w:eastAsia="Times New Roman" w:hAnsi="Calibri" w:cs="Calibri"/>
          <w:sz w:val="22"/>
          <w:szCs w:val="22"/>
        </w:rPr>
        <w:t>.</w:t>
      </w:r>
    </w:p>
    <w:p w14:paraId="78F83BF7" w14:textId="1735C4E3" w:rsidR="00582E5C" w:rsidRPr="00DB33B9" w:rsidRDefault="00A673D3"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ab/>
      </w:r>
      <w:r w:rsidR="001D7A86" w:rsidRPr="00DB33B9">
        <w:rPr>
          <w:rFonts w:ascii="Calibri" w:eastAsia="Times New Roman" w:hAnsi="Calibri" w:cs="Calibri"/>
          <w:bCs/>
          <w:sz w:val="22"/>
          <w:szCs w:val="22"/>
        </w:rPr>
        <w:t>Wnioski w sprawie zwrotu kosztów bezrobotni składają w terminie 10 dni od rozpoczęcia  stażu. Wnioski złożone po tym terminie mogą być rozpatrzone jeśli Dyrektor PUP będzie dysponował środkami na ten cel.</w:t>
      </w:r>
      <w:r w:rsidR="001D7A86" w:rsidRPr="00DB33B9">
        <w:rPr>
          <w:rFonts w:ascii="Calibri" w:eastAsia="Times New Roman" w:hAnsi="Calibri" w:cs="Calibri"/>
          <w:sz w:val="22"/>
          <w:szCs w:val="22"/>
        </w:rPr>
        <w:t xml:space="preserve"> P</w:t>
      </w:r>
      <w:r w:rsidR="00582E5C" w:rsidRPr="00DB33B9">
        <w:rPr>
          <w:rFonts w:ascii="Calibri" w:eastAsia="Times New Roman" w:hAnsi="Calibri" w:cs="Calibri"/>
          <w:sz w:val="22"/>
          <w:szCs w:val="22"/>
        </w:rPr>
        <w:t xml:space="preserve">o </w:t>
      </w:r>
      <w:r w:rsidR="0081482B" w:rsidRPr="00DB33B9">
        <w:rPr>
          <w:rFonts w:ascii="Calibri" w:eastAsia="Times New Roman" w:hAnsi="Calibri" w:cs="Calibri"/>
          <w:sz w:val="22"/>
          <w:szCs w:val="22"/>
        </w:rPr>
        <w:t xml:space="preserve">pozytywnej decyzji w sprawie </w:t>
      </w:r>
      <w:r w:rsidR="00582E5C" w:rsidRPr="00DB33B9">
        <w:rPr>
          <w:rFonts w:ascii="Calibri" w:eastAsia="Times New Roman" w:hAnsi="Calibri" w:cs="Calibri"/>
          <w:sz w:val="22"/>
          <w:szCs w:val="22"/>
        </w:rPr>
        <w:t>przyznani</w:t>
      </w:r>
      <w:r w:rsidR="0081482B" w:rsidRPr="00DB33B9">
        <w:rPr>
          <w:rFonts w:ascii="Calibri" w:eastAsia="Times New Roman" w:hAnsi="Calibri" w:cs="Calibri"/>
          <w:sz w:val="22"/>
          <w:szCs w:val="22"/>
        </w:rPr>
        <w:t>a</w:t>
      </w:r>
      <w:r w:rsidR="00582E5C" w:rsidRPr="00DB33B9">
        <w:rPr>
          <w:rFonts w:ascii="Calibri" w:eastAsia="Times New Roman" w:hAnsi="Calibri" w:cs="Calibri"/>
          <w:sz w:val="22"/>
          <w:szCs w:val="22"/>
        </w:rPr>
        <w:t xml:space="preserve"> zwrotu w terminie do 10 dnia następnego miesiąca </w:t>
      </w:r>
      <w:r w:rsidR="001D7A86" w:rsidRPr="00DB33B9">
        <w:rPr>
          <w:rFonts w:ascii="Calibri" w:eastAsia="Times New Roman" w:hAnsi="Calibri" w:cs="Calibri"/>
          <w:sz w:val="22"/>
          <w:szCs w:val="22"/>
        </w:rPr>
        <w:t xml:space="preserve">należy złożyć </w:t>
      </w:r>
      <w:r w:rsidR="00582E5C" w:rsidRPr="00DB33B9">
        <w:rPr>
          <w:rFonts w:ascii="Calibri" w:eastAsia="Times New Roman" w:hAnsi="Calibri" w:cs="Calibri"/>
          <w:sz w:val="22"/>
          <w:szCs w:val="22"/>
        </w:rPr>
        <w:t>rozliczeni</w:t>
      </w:r>
      <w:r w:rsidR="001D7A86" w:rsidRPr="00DB33B9">
        <w:rPr>
          <w:rFonts w:ascii="Calibri" w:eastAsia="Times New Roman" w:hAnsi="Calibri" w:cs="Calibri"/>
          <w:sz w:val="22"/>
          <w:szCs w:val="22"/>
        </w:rPr>
        <w:t>e</w:t>
      </w:r>
      <w:r w:rsidR="00582E5C" w:rsidRPr="00DB33B9">
        <w:rPr>
          <w:rFonts w:ascii="Calibri" w:eastAsia="Times New Roman" w:hAnsi="Calibri" w:cs="Calibri"/>
          <w:sz w:val="22"/>
          <w:szCs w:val="22"/>
        </w:rPr>
        <w:t xml:space="preserve"> kosztów dojazdu wraz z wymaganymi załącznikami.</w:t>
      </w:r>
    </w:p>
    <w:p w14:paraId="6621678B" w14:textId="785455DF" w:rsidR="00582E5C" w:rsidRPr="00DB33B9" w:rsidRDefault="00A673D3" w:rsidP="00E43FCB">
      <w:pPr>
        <w:tabs>
          <w:tab w:val="num" w:pos="660"/>
        </w:tabs>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ab/>
      </w:r>
      <w:r w:rsidR="00582E5C" w:rsidRPr="00DB33B9">
        <w:rPr>
          <w:rFonts w:ascii="Calibri" w:eastAsia="Times New Roman" w:hAnsi="Calibri" w:cs="Calibri"/>
          <w:sz w:val="22"/>
          <w:szCs w:val="22"/>
        </w:rPr>
        <w:t>Zwrot kosztów dojazdu przysługuje za dni, w których bezrobotny faktycznie odbywał staż, zgodnie z listą obecności. W przypadku biletów miesięcznych i okresowych do refundacji zalicza się również soboty i niedziele oraz dni świąteczne.</w:t>
      </w:r>
    </w:p>
    <w:p w14:paraId="2A8E203B" w14:textId="566F3CDA" w:rsidR="00582E5C" w:rsidRPr="00DB33B9" w:rsidRDefault="00582E5C"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Dopuszcza się możliwość zwrotu kosztów dojazdu do miejsca odbywania stażu środkiem transportu własnym lub użyczonym.</w:t>
      </w:r>
    </w:p>
    <w:p w14:paraId="24826DFC" w14:textId="69DF46C4" w:rsidR="00582E5C" w:rsidRPr="00DB33B9" w:rsidRDefault="00582E5C"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Do wniosku o przyznanie zwrotu kosztów dojazdów ponoszonych w związku z wykorzystywaniem własnego środka transportu należy załączyć:</w:t>
      </w:r>
    </w:p>
    <w:p w14:paraId="726EF948" w14:textId="103E79BC" w:rsidR="00582E5C" w:rsidRPr="00DB33B9" w:rsidRDefault="00582E5C" w:rsidP="00E43FCB">
      <w:pPr>
        <w:pStyle w:val="Akapitzlist"/>
        <w:numPr>
          <w:ilvl w:val="0"/>
          <w:numId w:val="79"/>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oświadczenie bezrobotnego o wykorzystywaniu własnego/użyczonego pojazdu</w:t>
      </w:r>
      <w:r w:rsidR="0081482B" w:rsidRPr="00DB33B9">
        <w:rPr>
          <w:rFonts w:ascii="Calibri" w:eastAsia="Times New Roman" w:hAnsi="Calibri" w:cs="Calibri"/>
          <w:sz w:val="22"/>
          <w:szCs w:val="22"/>
        </w:rPr>
        <w:t>,</w:t>
      </w:r>
    </w:p>
    <w:p w14:paraId="664DC924" w14:textId="77777777" w:rsidR="005066F6" w:rsidRPr="00DB33B9" w:rsidRDefault="00582E5C" w:rsidP="00E43FCB">
      <w:pPr>
        <w:pStyle w:val="Akapitzlist"/>
        <w:numPr>
          <w:ilvl w:val="0"/>
          <w:numId w:val="79"/>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dow</w:t>
      </w:r>
      <w:r w:rsidR="005066F6" w:rsidRPr="00DB33B9">
        <w:rPr>
          <w:rFonts w:ascii="Calibri" w:eastAsia="Times New Roman" w:hAnsi="Calibri" w:cs="Calibri"/>
          <w:sz w:val="22"/>
          <w:szCs w:val="22"/>
        </w:rPr>
        <w:t>ód</w:t>
      </w:r>
      <w:r w:rsidRPr="00DB33B9">
        <w:rPr>
          <w:rFonts w:ascii="Calibri" w:eastAsia="Times New Roman" w:hAnsi="Calibri" w:cs="Calibri"/>
          <w:sz w:val="22"/>
          <w:szCs w:val="22"/>
        </w:rPr>
        <w:t xml:space="preserve"> rejestracyjny,</w:t>
      </w:r>
    </w:p>
    <w:p w14:paraId="7603589D" w14:textId="04CEE547" w:rsidR="005066F6" w:rsidRPr="00DB33B9" w:rsidRDefault="00582E5C" w:rsidP="00E43FCB">
      <w:pPr>
        <w:pStyle w:val="Akapitzlist"/>
        <w:numPr>
          <w:ilvl w:val="0"/>
          <w:numId w:val="79"/>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dow</w:t>
      </w:r>
      <w:r w:rsidR="005066F6" w:rsidRPr="00DB33B9">
        <w:rPr>
          <w:rFonts w:ascii="Calibri" w:eastAsia="Times New Roman" w:hAnsi="Calibri" w:cs="Calibri"/>
          <w:sz w:val="22"/>
          <w:szCs w:val="22"/>
        </w:rPr>
        <w:t>ód</w:t>
      </w:r>
      <w:r w:rsidRPr="00DB33B9">
        <w:rPr>
          <w:rFonts w:ascii="Calibri" w:eastAsia="Times New Roman" w:hAnsi="Calibri" w:cs="Calibri"/>
          <w:sz w:val="22"/>
          <w:szCs w:val="22"/>
        </w:rPr>
        <w:t xml:space="preserve"> opłacenia ubezpieczenia OC pojazdu</w:t>
      </w:r>
      <w:r w:rsidR="0081482B" w:rsidRPr="00DB33B9">
        <w:rPr>
          <w:rFonts w:ascii="Calibri" w:eastAsia="Times New Roman" w:hAnsi="Calibri" w:cs="Calibri"/>
          <w:sz w:val="22"/>
          <w:szCs w:val="22"/>
        </w:rPr>
        <w:t>,</w:t>
      </w:r>
    </w:p>
    <w:p w14:paraId="29C9F04E" w14:textId="0EE6059D" w:rsidR="005066F6" w:rsidRPr="00DB33B9" w:rsidRDefault="00582E5C" w:rsidP="00E43FCB">
      <w:pPr>
        <w:pStyle w:val="Akapitzlist"/>
        <w:numPr>
          <w:ilvl w:val="0"/>
          <w:numId w:val="79"/>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praw</w:t>
      </w:r>
      <w:r w:rsidR="005066F6" w:rsidRPr="00DB33B9">
        <w:rPr>
          <w:rFonts w:ascii="Calibri" w:eastAsia="Times New Roman" w:hAnsi="Calibri" w:cs="Calibri"/>
          <w:sz w:val="22"/>
          <w:szCs w:val="22"/>
        </w:rPr>
        <w:t>o</w:t>
      </w:r>
      <w:r w:rsidRPr="00DB33B9">
        <w:rPr>
          <w:rFonts w:ascii="Calibri" w:eastAsia="Times New Roman" w:hAnsi="Calibri" w:cs="Calibri"/>
          <w:sz w:val="22"/>
          <w:szCs w:val="22"/>
        </w:rPr>
        <w:t xml:space="preserve"> jazdy wnioskodawcy</w:t>
      </w:r>
      <w:r w:rsidR="0081482B" w:rsidRPr="00DB33B9">
        <w:rPr>
          <w:rFonts w:ascii="Calibri" w:eastAsia="Times New Roman" w:hAnsi="Calibri" w:cs="Calibri"/>
          <w:sz w:val="22"/>
          <w:szCs w:val="22"/>
        </w:rPr>
        <w:t>,</w:t>
      </w:r>
    </w:p>
    <w:p w14:paraId="0D3DC9AC" w14:textId="77777777" w:rsidR="005066F6" w:rsidRPr="00DB33B9" w:rsidRDefault="005066F6" w:rsidP="00E43FCB">
      <w:pPr>
        <w:pStyle w:val="Akapitzlist"/>
        <w:numPr>
          <w:ilvl w:val="0"/>
          <w:numId w:val="79"/>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w</w:t>
      </w:r>
      <w:r w:rsidR="00582E5C" w:rsidRPr="00DB33B9">
        <w:rPr>
          <w:rFonts w:ascii="Calibri" w:eastAsia="Times New Roman" w:hAnsi="Calibri" w:cs="Calibri"/>
          <w:sz w:val="22"/>
          <w:szCs w:val="22"/>
        </w:rPr>
        <w:t xml:space="preserve"> przypadku użyczenia samochodu należy dostarczyć umowę użyczenia. </w:t>
      </w:r>
    </w:p>
    <w:p w14:paraId="29773E05" w14:textId="3A25D0B8" w:rsidR="00582E5C" w:rsidRPr="00DB33B9" w:rsidRDefault="00582E5C"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Refundacja kosztów dojazdu samochodem prywatnym nie może przekraczać kwoty odpowiadającej kosztom przejazdu najtańszym środkiem komunikacji obsługiwanym przez przewoźnika wykonującego usługi w zakresie komunikacji publicznej na tej trasie</w:t>
      </w:r>
      <w:r w:rsidR="002D2F7F" w:rsidRPr="00DB33B9">
        <w:rPr>
          <w:rFonts w:ascii="Calibri" w:eastAsia="Times New Roman" w:hAnsi="Calibri" w:cs="Calibri"/>
          <w:sz w:val="22"/>
          <w:szCs w:val="22"/>
        </w:rPr>
        <w:t>,</w:t>
      </w:r>
      <w:r w:rsidRPr="00DB33B9">
        <w:rPr>
          <w:rFonts w:ascii="Calibri" w:eastAsia="Times New Roman" w:hAnsi="Calibri" w:cs="Calibri"/>
          <w:sz w:val="22"/>
          <w:szCs w:val="22"/>
        </w:rPr>
        <w:t xml:space="preserve"> a w przypadku braku połącze</w:t>
      </w:r>
      <w:r w:rsidR="002D2F7F" w:rsidRPr="00DB33B9">
        <w:rPr>
          <w:rFonts w:ascii="Calibri" w:eastAsia="Times New Roman" w:hAnsi="Calibri" w:cs="Calibri"/>
          <w:sz w:val="22"/>
          <w:szCs w:val="22"/>
        </w:rPr>
        <w:t>ń</w:t>
      </w:r>
      <w:r w:rsidRPr="00DB33B9">
        <w:rPr>
          <w:rFonts w:ascii="Calibri" w:eastAsia="Times New Roman" w:hAnsi="Calibri" w:cs="Calibri"/>
          <w:sz w:val="22"/>
          <w:szCs w:val="22"/>
        </w:rPr>
        <w:t xml:space="preserve"> kosztom przejazdu </w:t>
      </w:r>
      <w:r w:rsidR="002D2F7F" w:rsidRPr="00DB33B9">
        <w:rPr>
          <w:rFonts w:ascii="Calibri" w:eastAsia="Times New Roman" w:hAnsi="Calibri" w:cs="Calibri"/>
          <w:sz w:val="22"/>
          <w:szCs w:val="22"/>
        </w:rPr>
        <w:t>trasy</w:t>
      </w:r>
      <w:r w:rsidRPr="00DB33B9">
        <w:rPr>
          <w:rFonts w:ascii="Calibri" w:eastAsia="Times New Roman" w:hAnsi="Calibri" w:cs="Calibri"/>
          <w:sz w:val="22"/>
          <w:szCs w:val="22"/>
        </w:rPr>
        <w:t xml:space="preserve"> o takiej samej długości. Aby udokumentować koszt biletu</w:t>
      </w:r>
      <w:r w:rsidR="00EF7CB4" w:rsidRPr="00DB33B9">
        <w:rPr>
          <w:rFonts w:ascii="Calibri" w:eastAsia="Times New Roman" w:hAnsi="Calibri" w:cs="Calibri"/>
          <w:sz w:val="22"/>
          <w:szCs w:val="22"/>
        </w:rPr>
        <w:t xml:space="preserve"> miesięcznego</w:t>
      </w:r>
      <w:r w:rsidRPr="00DB33B9">
        <w:rPr>
          <w:rFonts w:ascii="Calibri" w:eastAsia="Times New Roman" w:hAnsi="Calibri" w:cs="Calibri"/>
          <w:sz w:val="22"/>
          <w:szCs w:val="22"/>
        </w:rPr>
        <w:t xml:space="preserve"> należy dostarczyć zaświadczenie od przewoźnika lub wydrukować aktualną informację o cenach biletu ze</w:t>
      </w:r>
      <w:r w:rsidR="0008462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wskazaniem adresu strony przewoźnika.</w:t>
      </w:r>
    </w:p>
    <w:p w14:paraId="4304503F" w14:textId="096A8277" w:rsidR="00596C16" w:rsidRPr="00DB33B9" w:rsidRDefault="0025795E" w:rsidP="00E43FCB">
      <w:pPr>
        <w:spacing w:after="0" w:line="240" w:lineRule="auto"/>
        <w:ind w:firstLine="360"/>
        <w:jc w:val="both"/>
        <w:rPr>
          <w:rFonts w:ascii="Calibri" w:hAnsi="Calibri" w:cs="Calibri"/>
          <w:b/>
          <w:bCs/>
          <w:sz w:val="22"/>
          <w:szCs w:val="22"/>
        </w:rPr>
      </w:pPr>
      <w:r w:rsidRPr="00DB33B9">
        <w:rPr>
          <w:rFonts w:ascii="Calibri" w:eastAsia="Times New Roman" w:hAnsi="Calibri" w:cs="Calibri"/>
          <w:sz w:val="22"/>
          <w:szCs w:val="22"/>
        </w:rPr>
        <w:t xml:space="preserve">W 2022 r. </w:t>
      </w:r>
      <w:r w:rsidR="005066F6" w:rsidRPr="00DB33B9">
        <w:rPr>
          <w:rFonts w:ascii="Calibri" w:eastAsia="Times New Roman" w:hAnsi="Calibri" w:cs="Calibri"/>
          <w:sz w:val="22"/>
          <w:szCs w:val="22"/>
        </w:rPr>
        <w:t xml:space="preserve">Dyrektor PUP </w:t>
      </w:r>
      <w:r w:rsidRPr="00DB33B9">
        <w:rPr>
          <w:rFonts w:ascii="Calibri" w:eastAsia="Times New Roman" w:hAnsi="Calibri" w:cs="Calibri"/>
          <w:sz w:val="22"/>
          <w:szCs w:val="22"/>
        </w:rPr>
        <w:t xml:space="preserve"> zrefunduje koszty przejazdu </w:t>
      </w:r>
      <w:r w:rsidR="004156C9" w:rsidRPr="00DB33B9">
        <w:rPr>
          <w:rFonts w:ascii="Calibri" w:eastAsia="Times New Roman" w:hAnsi="Calibri" w:cs="Calibri"/>
          <w:sz w:val="22"/>
          <w:szCs w:val="22"/>
        </w:rPr>
        <w:t xml:space="preserve">do miejsca odbywania stażu </w:t>
      </w:r>
      <w:r w:rsidR="00232986" w:rsidRPr="00DB33B9">
        <w:rPr>
          <w:rFonts w:ascii="Calibri" w:eastAsia="Times New Roman" w:hAnsi="Calibri" w:cs="Calibri"/>
          <w:sz w:val="22"/>
          <w:szCs w:val="22"/>
        </w:rPr>
        <w:t xml:space="preserve">do </w:t>
      </w:r>
      <w:r w:rsidR="00596C16" w:rsidRPr="00DB33B9">
        <w:rPr>
          <w:rFonts w:ascii="Calibri" w:hAnsi="Calibri" w:cs="Calibri"/>
          <w:bCs/>
          <w:sz w:val="22"/>
          <w:szCs w:val="22"/>
        </w:rPr>
        <w:t xml:space="preserve">wysokości 100% kosztów poniesionych, jednakże miesięcznie w kwocie nie wyższej niż </w:t>
      </w:r>
      <w:r w:rsidR="00596C16" w:rsidRPr="00DB33B9">
        <w:rPr>
          <w:rFonts w:ascii="Calibri" w:hAnsi="Calibri" w:cs="Calibri"/>
          <w:b/>
          <w:bCs/>
          <w:sz w:val="22"/>
          <w:szCs w:val="22"/>
        </w:rPr>
        <w:t>2</w:t>
      </w:r>
      <w:r w:rsidR="00387A2D" w:rsidRPr="00DB33B9">
        <w:rPr>
          <w:rFonts w:ascii="Calibri" w:hAnsi="Calibri" w:cs="Calibri"/>
          <w:b/>
          <w:bCs/>
          <w:sz w:val="22"/>
          <w:szCs w:val="22"/>
        </w:rPr>
        <w:t>4</w:t>
      </w:r>
      <w:r w:rsidR="00596C16" w:rsidRPr="00DB33B9">
        <w:rPr>
          <w:rFonts w:ascii="Calibri" w:hAnsi="Calibri" w:cs="Calibri"/>
          <w:b/>
          <w:bCs/>
          <w:sz w:val="22"/>
          <w:szCs w:val="22"/>
        </w:rPr>
        <w:t>0 zł.</w:t>
      </w:r>
    </w:p>
    <w:p w14:paraId="6E294AF4" w14:textId="77777777" w:rsidR="00EF7CB4" w:rsidRPr="00DB33B9" w:rsidRDefault="00EF7CB4" w:rsidP="00E43FCB">
      <w:pPr>
        <w:spacing w:after="0" w:line="240" w:lineRule="auto"/>
        <w:ind w:firstLine="360"/>
        <w:jc w:val="both"/>
        <w:rPr>
          <w:rFonts w:ascii="Calibri" w:hAnsi="Calibri" w:cs="Calibri"/>
          <w:b/>
          <w:bCs/>
          <w:sz w:val="22"/>
          <w:szCs w:val="22"/>
        </w:rPr>
      </w:pPr>
    </w:p>
    <w:p w14:paraId="5DC8FE34" w14:textId="77777777" w:rsidR="00F3778D" w:rsidRPr="00DB33B9" w:rsidRDefault="00F3778D" w:rsidP="00E43FCB">
      <w:pPr>
        <w:spacing w:after="0" w:line="240" w:lineRule="auto"/>
        <w:ind w:firstLine="357"/>
        <w:jc w:val="both"/>
        <w:rPr>
          <w:rFonts w:ascii="Calibri" w:eastAsia="Times New Roman" w:hAnsi="Calibri" w:cs="Calibri"/>
          <w:bCs/>
          <w:sz w:val="22"/>
          <w:szCs w:val="22"/>
        </w:rPr>
      </w:pPr>
      <w:r w:rsidRPr="00DB33B9">
        <w:rPr>
          <w:rFonts w:ascii="Calibri" w:eastAsia="Times New Roman" w:hAnsi="Calibri" w:cs="Calibri"/>
          <w:sz w:val="22"/>
          <w:szCs w:val="22"/>
        </w:rPr>
        <w:lastRenderedPageBreak/>
        <w:t xml:space="preserve">Dyrektor PUP może zwrócić bezrobotnemu koszt przejazdu </w:t>
      </w:r>
      <w:r w:rsidRPr="00DB33B9">
        <w:rPr>
          <w:rFonts w:ascii="Calibri" w:eastAsia="Times New Roman" w:hAnsi="Calibri" w:cs="Calibri"/>
          <w:bCs/>
          <w:sz w:val="22"/>
          <w:szCs w:val="22"/>
        </w:rPr>
        <w:t xml:space="preserve">do pracodawcy zgłaszającego ofertę pracy w związku ze  skierowaniem przez PUP, jeżeli siedziba pracodawcy znajduje się poza miejscem zamieszkania bezrobotnego. </w:t>
      </w:r>
    </w:p>
    <w:p w14:paraId="02CD04BC" w14:textId="77777777" w:rsidR="00F3778D" w:rsidRPr="00DB33B9" w:rsidRDefault="00F3778D" w:rsidP="00E43FCB">
      <w:pPr>
        <w:spacing w:after="0" w:line="240" w:lineRule="auto"/>
        <w:rPr>
          <w:rFonts w:ascii="Calibri" w:eastAsia="Times New Roman" w:hAnsi="Calibri" w:cs="Calibri"/>
          <w:sz w:val="22"/>
          <w:szCs w:val="22"/>
        </w:rPr>
      </w:pPr>
      <w:r w:rsidRPr="00DB33B9">
        <w:rPr>
          <w:rFonts w:ascii="Calibri" w:eastAsia="Times New Roman" w:hAnsi="Calibri" w:cs="Calibri"/>
          <w:sz w:val="22"/>
          <w:szCs w:val="22"/>
        </w:rPr>
        <w:t>Zwrot kosztów dojazdu przysługuje bezrobotnemu, który spełnia łącznie następujące  warunki:</w:t>
      </w:r>
    </w:p>
    <w:p w14:paraId="0E3B4CBC" w14:textId="3CA4A165" w:rsidR="00F3778D" w:rsidRPr="00DB33B9" w:rsidRDefault="00F3778D" w:rsidP="00E43FCB">
      <w:pPr>
        <w:numPr>
          <w:ilvl w:val="0"/>
          <w:numId w:val="73"/>
        </w:numPr>
        <w:spacing w:after="0" w:line="240" w:lineRule="auto"/>
        <w:ind w:left="284" w:firstLine="0"/>
        <w:rPr>
          <w:rFonts w:ascii="Calibri" w:eastAsia="Times New Roman" w:hAnsi="Calibri" w:cs="Calibri"/>
          <w:sz w:val="22"/>
          <w:szCs w:val="22"/>
        </w:rPr>
      </w:pPr>
      <w:r w:rsidRPr="00DB33B9">
        <w:rPr>
          <w:rFonts w:ascii="Calibri" w:eastAsia="Times New Roman" w:hAnsi="Calibri" w:cs="Calibri"/>
          <w:sz w:val="22"/>
          <w:szCs w:val="22"/>
        </w:rPr>
        <w:t xml:space="preserve">uzyskał skierowanie do pracodawcy, którego siedziba znajduje się poza </w:t>
      </w:r>
      <w:r w:rsidR="00EF7CB4" w:rsidRPr="00DB33B9">
        <w:rPr>
          <w:rFonts w:ascii="Calibri" w:eastAsia="Times New Roman" w:hAnsi="Calibri" w:cs="Calibri"/>
          <w:sz w:val="22"/>
          <w:szCs w:val="22"/>
        </w:rPr>
        <w:t xml:space="preserve">jego </w:t>
      </w:r>
      <w:r w:rsidRPr="00DB33B9">
        <w:rPr>
          <w:rFonts w:ascii="Calibri" w:eastAsia="Times New Roman" w:hAnsi="Calibri" w:cs="Calibri"/>
          <w:sz w:val="22"/>
          <w:szCs w:val="22"/>
        </w:rPr>
        <w:t xml:space="preserve">miejscem zamieszkania, </w:t>
      </w:r>
    </w:p>
    <w:p w14:paraId="13FB70C3" w14:textId="77777777" w:rsidR="00F3778D" w:rsidRPr="00DB33B9" w:rsidRDefault="00F3778D" w:rsidP="00E43FCB">
      <w:pPr>
        <w:numPr>
          <w:ilvl w:val="0"/>
          <w:numId w:val="73"/>
        </w:numPr>
        <w:spacing w:after="0" w:line="240" w:lineRule="auto"/>
        <w:ind w:left="284" w:firstLine="0"/>
        <w:rPr>
          <w:rFonts w:ascii="Calibri" w:eastAsia="Times New Roman" w:hAnsi="Calibri" w:cs="Calibri"/>
          <w:sz w:val="22"/>
          <w:szCs w:val="22"/>
        </w:rPr>
      </w:pPr>
      <w:r w:rsidRPr="00DB33B9">
        <w:rPr>
          <w:rFonts w:ascii="Calibri" w:eastAsia="Times New Roman" w:hAnsi="Calibri" w:cs="Calibri"/>
          <w:sz w:val="22"/>
          <w:szCs w:val="22"/>
        </w:rPr>
        <w:t xml:space="preserve">zgłosił się do pracodawcy w terminie i uzyskał potwierdzenie tego faktu na skierowaniu, </w:t>
      </w:r>
    </w:p>
    <w:p w14:paraId="3021B69E" w14:textId="62E1876E" w:rsidR="00F3778D" w:rsidRPr="00DB33B9" w:rsidRDefault="00F3778D" w:rsidP="00E43FCB">
      <w:pPr>
        <w:numPr>
          <w:ilvl w:val="0"/>
          <w:numId w:val="73"/>
        </w:numPr>
        <w:spacing w:after="0" w:line="240" w:lineRule="auto"/>
        <w:ind w:left="284" w:firstLine="0"/>
        <w:rPr>
          <w:rFonts w:ascii="Calibri" w:eastAsia="Times New Roman" w:hAnsi="Calibri" w:cs="Calibri"/>
          <w:sz w:val="22"/>
          <w:szCs w:val="22"/>
        </w:rPr>
      </w:pPr>
      <w:r w:rsidRPr="00DB33B9">
        <w:rPr>
          <w:rFonts w:ascii="Calibri" w:eastAsia="Times New Roman" w:hAnsi="Calibri" w:cs="Calibri"/>
          <w:sz w:val="22"/>
          <w:szCs w:val="22"/>
        </w:rPr>
        <w:t>nie odmówił bez uzasadnionej przyczyny podjęcia zatrudnienia</w:t>
      </w:r>
      <w:r w:rsidR="00EF7CB4" w:rsidRPr="00DB33B9">
        <w:rPr>
          <w:rFonts w:ascii="Calibri" w:eastAsia="Times New Roman" w:hAnsi="Calibri" w:cs="Calibri"/>
          <w:sz w:val="22"/>
          <w:szCs w:val="22"/>
        </w:rPr>
        <w:t>.</w:t>
      </w:r>
      <w:r w:rsidRPr="00DB33B9">
        <w:rPr>
          <w:rFonts w:ascii="Calibri" w:eastAsia="Times New Roman" w:hAnsi="Calibri" w:cs="Calibri"/>
          <w:sz w:val="22"/>
          <w:szCs w:val="22"/>
        </w:rPr>
        <w:t xml:space="preserve"> </w:t>
      </w:r>
    </w:p>
    <w:p w14:paraId="4703EF22" w14:textId="0115721D" w:rsidR="000F06EB" w:rsidRPr="00DB33B9" w:rsidRDefault="00F3778D" w:rsidP="00E43FC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Podstawą dokonania zwrotu będzie rozliczenie kosztów dojazdu wraz z biletami. Rozliczenie należy dostarczyć do 30 dni od przejazdu.</w:t>
      </w:r>
    </w:p>
    <w:p w14:paraId="2EC76C46" w14:textId="77777777" w:rsidR="00EF7CB4" w:rsidRPr="00DB33B9" w:rsidRDefault="00EF7CB4" w:rsidP="00E43FCB">
      <w:pPr>
        <w:spacing w:after="0" w:line="240" w:lineRule="auto"/>
        <w:rPr>
          <w:rFonts w:ascii="Calibri" w:eastAsia="Times New Roman" w:hAnsi="Calibri" w:cs="Calibri"/>
          <w:sz w:val="22"/>
          <w:szCs w:val="22"/>
        </w:rPr>
      </w:pPr>
    </w:p>
    <w:p w14:paraId="1EC08931" w14:textId="77777777" w:rsidR="000F06EB" w:rsidRPr="00DB33B9" w:rsidRDefault="000F06EB" w:rsidP="00E43FC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 xml:space="preserve">Starosta może zwrócić bezrobotnemu lub osobie, o której mowa w art. 43 Ustawy, </w:t>
      </w:r>
      <w:r w:rsidRPr="00DB33B9">
        <w:rPr>
          <w:rFonts w:ascii="Calibri" w:eastAsia="Times New Roman" w:hAnsi="Calibri" w:cs="Calibri"/>
          <w:bCs/>
          <w:sz w:val="22"/>
          <w:szCs w:val="22"/>
        </w:rPr>
        <w:t>koszt przejazdu na  badania lekarskie lub psychologiczne i powrotu do miejsca zamieszkania</w:t>
      </w:r>
      <w:r w:rsidRPr="00DB33B9">
        <w:rPr>
          <w:rFonts w:ascii="Calibri" w:eastAsia="Times New Roman" w:hAnsi="Calibri" w:cs="Calibri"/>
          <w:sz w:val="22"/>
          <w:szCs w:val="22"/>
        </w:rPr>
        <w:t>, jeżeli na badania te został on skierowany przez powiatowy urząd pracy i dojeżdża do tych miejsc.</w:t>
      </w:r>
    </w:p>
    <w:p w14:paraId="5B5BEB2D" w14:textId="33917394" w:rsidR="000F06EB" w:rsidRPr="00DB33B9" w:rsidRDefault="000F06EB" w:rsidP="00E43FC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W 2022 r. Dyrektor PUP  nie przewiduje finansowania ww. kosztów przejazdu.</w:t>
      </w:r>
    </w:p>
    <w:p w14:paraId="6E0BB1F1" w14:textId="77777777" w:rsidR="00EF7CB4" w:rsidRPr="00DB33B9" w:rsidRDefault="00EF7CB4" w:rsidP="00E43FCB">
      <w:pPr>
        <w:spacing w:after="0" w:line="240" w:lineRule="auto"/>
        <w:ind w:firstLine="357"/>
        <w:jc w:val="both"/>
        <w:rPr>
          <w:rFonts w:ascii="Calibri" w:eastAsia="Times New Roman" w:hAnsi="Calibri" w:cs="Calibri"/>
          <w:sz w:val="22"/>
          <w:szCs w:val="22"/>
        </w:rPr>
      </w:pPr>
    </w:p>
    <w:p w14:paraId="7059F709" w14:textId="77777777" w:rsidR="000F06EB" w:rsidRPr="00DB33B9" w:rsidRDefault="000F06EB" w:rsidP="00E43FC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 xml:space="preserve">Starosta może zwrócić bezrobotnemu </w:t>
      </w:r>
      <w:r w:rsidRPr="00DB33B9">
        <w:rPr>
          <w:rFonts w:ascii="Calibri" w:eastAsia="Times New Roman" w:hAnsi="Calibri" w:cs="Calibri"/>
          <w:bCs/>
          <w:sz w:val="22"/>
          <w:szCs w:val="22"/>
        </w:rPr>
        <w:t>koszt przejazdu do miejsca wykonywania prac społecznie użytecznych</w:t>
      </w:r>
      <w:r w:rsidRPr="00DB33B9">
        <w:rPr>
          <w:rFonts w:ascii="Calibri" w:eastAsia="Times New Roman" w:hAnsi="Calibri" w:cs="Calibri"/>
          <w:sz w:val="22"/>
          <w:szCs w:val="22"/>
        </w:rPr>
        <w:t> i powrotu do miejsca zamieszkania lub pobytu.</w:t>
      </w:r>
    </w:p>
    <w:p w14:paraId="4666FE5E" w14:textId="77777777" w:rsidR="000F06EB" w:rsidRPr="00DB33B9" w:rsidRDefault="000F06EB" w:rsidP="00E43FC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W 2022 r. Dyrektor PUP  nie przewiduje finansowania ww. kosztów przejazdu.</w:t>
      </w:r>
    </w:p>
    <w:p w14:paraId="7C350D7C" w14:textId="17875868" w:rsidR="00B27280" w:rsidRPr="00DB33B9" w:rsidRDefault="00B27280" w:rsidP="00D9289D">
      <w:pPr>
        <w:spacing w:after="0" w:line="240" w:lineRule="auto"/>
        <w:jc w:val="both"/>
        <w:rPr>
          <w:rFonts w:ascii="Calibri" w:eastAsia="Times New Roman" w:hAnsi="Calibri" w:cs="Calibri"/>
          <w:sz w:val="22"/>
          <w:szCs w:val="22"/>
        </w:rPr>
      </w:pPr>
    </w:p>
    <w:p w14:paraId="1A533886" w14:textId="77777777" w:rsidR="00B27280" w:rsidRPr="00DB33B9" w:rsidRDefault="00B27280" w:rsidP="00B27280">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05AC2481" w14:textId="6C82C953" w:rsidR="00B27280" w:rsidRPr="00DB33B9" w:rsidRDefault="00B27280" w:rsidP="00A7618E">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Art 45 ustawy </w:t>
      </w:r>
      <w:r w:rsidR="00C3071A" w:rsidRPr="00DB33B9">
        <w:rPr>
          <w:rFonts w:ascii="Calibri" w:eastAsia="Times New Roman" w:hAnsi="Calibri" w:cs="Calibri"/>
          <w:sz w:val="16"/>
          <w:szCs w:val="16"/>
        </w:rPr>
        <w:t xml:space="preserve"> </w:t>
      </w:r>
      <w:r w:rsidRPr="00DB33B9">
        <w:rPr>
          <w:rFonts w:ascii="Calibri" w:eastAsia="Times New Roman" w:hAnsi="Calibri" w:cs="Calibri"/>
          <w:sz w:val="16"/>
          <w:szCs w:val="16"/>
        </w:rPr>
        <w:t xml:space="preserve">z dnia 20 kwietnia 2004 r. o promocji zatrudnienia i instytucjach rynku pracy (Dz. U. z </w:t>
      </w:r>
      <w:r w:rsidR="00C3071A"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z późn.zm.).</w:t>
      </w:r>
    </w:p>
    <w:p w14:paraId="1F8351F1" w14:textId="77777777" w:rsidR="00B27280" w:rsidRPr="00DB33B9" w:rsidRDefault="00B27280" w:rsidP="000968EA">
      <w:pPr>
        <w:jc w:val="both"/>
        <w:rPr>
          <w:rFonts w:ascii="Calibri" w:eastAsia="Times New Roman" w:hAnsi="Calibri" w:cs="Calibri"/>
          <w:sz w:val="18"/>
          <w:szCs w:val="18"/>
        </w:rPr>
      </w:pPr>
    </w:p>
    <w:p w14:paraId="64169A29" w14:textId="77777777" w:rsidR="00B31A77" w:rsidRPr="00DB33B9" w:rsidRDefault="00B31A77" w:rsidP="00B13586">
      <w:pPr>
        <w:pStyle w:val="Nagwek1"/>
        <w:numPr>
          <w:ilvl w:val="0"/>
          <w:numId w:val="40"/>
        </w:numPr>
        <w:spacing w:before="240" w:after="240"/>
        <w:ind w:hanging="436"/>
        <w:rPr>
          <w:rFonts w:ascii="Calibri" w:hAnsi="Calibri" w:cs="Calibri"/>
          <w:color w:val="auto"/>
        </w:rPr>
      </w:pPr>
      <w:r w:rsidRPr="00DB33B9">
        <w:rPr>
          <w:rFonts w:ascii="Calibri" w:hAnsi="Calibri" w:cs="Calibri"/>
          <w:color w:val="auto"/>
        </w:rPr>
        <w:t>Dofinansowanie podjęcia działalności gospodarczej</w:t>
      </w:r>
      <w:bookmarkEnd w:id="1"/>
      <w:bookmarkEnd w:id="2"/>
    </w:p>
    <w:p w14:paraId="522511B4" w14:textId="77777777" w:rsidR="00B31A77" w:rsidRPr="00DB33B9" w:rsidRDefault="00B31A77" w:rsidP="00B31A77">
      <w:pPr>
        <w:pStyle w:val="Nagwek2"/>
        <w:spacing w:after="120"/>
        <w:rPr>
          <w:rFonts w:ascii="Calibri" w:hAnsi="Calibri" w:cs="Calibri"/>
          <w:color w:val="auto"/>
          <w:sz w:val="32"/>
          <w:szCs w:val="32"/>
        </w:rPr>
      </w:pPr>
      <w:r w:rsidRPr="00DB33B9">
        <w:rPr>
          <w:rFonts w:ascii="Calibri" w:hAnsi="Calibri" w:cs="Calibri"/>
          <w:color w:val="auto"/>
          <w:sz w:val="32"/>
          <w:szCs w:val="32"/>
        </w:rPr>
        <w:t>Warunki ubiegania się o dofinansowanie</w:t>
      </w:r>
    </w:p>
    <w:p w14:paraId="7324F510" w14:textId="0A2C6DC0" w:rsidR="00B31A77" w:rsidRPr="00DB33B9" w:rsidRDefault="003B7524" w:rsidP="006B3CC5">
      <w:pPr>
        <w:spacing w:after="0" w:line="240" w:lineRule="auto"/>
        <w:ind w:firstLine="567"/>
        <w:jc w:val="both"/>
        <w:rPr>
          <w:rFonts w:ascii="Calibri" w:hAnsi="Calibri" w:cs="Calibri"/>
          <w:sz w:val="22"/>
          <w:szCs w:val="22"/>
        </w:rPr>
      </w:pPr>
      <w:r w:rsidRPr="00DB33B9">
        <w:rPr>
          <w:rFonts w:ascii="Calibri" w:hAnsi="Calibri" w:cs="Calibri"/>
          <w:sz w:val="22"/>
          <w:szCs w:val="22"/>
        </w:rPr>
        <w:t>Dyrektor PUP</w:t>
      </w:r>
      <w:r w:rsidR="00B31A77" w:rsidRPr="00DB33B9">
        <w:rPr>
          <w:rFonts w:ascii="Calibri" w:hAnsi="Calibri" w:cs="Calibri"/>
          <w:sz w:val="22"/>
          <w:szCs w:val="22"/>
        </w:rPr>
        <w:t xml:space="preserve"> może przyznać bezrobotnemu lub poszukującemu pracy </w:t>
      </w:r>
      <w:r w:rsidR="00221BD5" w:rsidRPr="00DB33B9">
        <w:rPr>
          <w:rFonts w:ascii="Calibri" w:hAnsi="Calibri" w:cs="Calibri"/>
          <w:sz w:val="22"/>
          <w:szCs w:val="22"/>
        </w:rPr>
        <w:t xml:space="preserve">niepełnosprawnemu </w:t>
      </w:r>
      <w:r w:rsidR="00B31A77" w:rsidRPr="00DB33B9">
        <w:rPr>
          <w:rFonts w:ascii="Calibri" w:hAnsi="Calibri" w:cs="Calibri"/>
          <w:sz w:val="22"/>
          <w:szCs w:val="22"/>
        </w:rPr>
        <w:t>niepozostającemu w</w:t>
      </w:r>
      <w:r w:rsidR="00285E52" w:rsidRPr="00DB33B9">
        <w:rPr>
          <w:rFonts w:ascii="Calibri" w:hAnsi="Calibri" w:cs="Calibri"/>
          <w:sz w:val="22"/>
          <w:szCs w:val="22"/>
        </w:rPr>
        <w:t> </w:t>
      </w:r>
      <w:r w:rsidR="00B31A77" w:rsidRPr="00DB33B9">
        <w:rPr>
          <w:rFonts w:ascii="Calibri" w:hAnsi="Calibri" w:cs="Calibri"/>
          <w:sz w:val="22"/>
          <w:szCs w:val="22"/>
        </w:rPr>
        <w:t xml:space="preserve"> zatrudnieniu lub niewykonującemu innej pracy zarobowej, opiekunowi osoby niepełnosprawnej, o</w:t>
      </w:r>
      <w:r w:rsidR="00285E52" w:rsidRPr="00DB33B9">
        <w:rPr>
          <w:rFonts w:ascii="Calibri" w:hAnsi="Calibri" w:cs="Calibri"/>
          <w:sz w:val="22"/>
          <w:szCs w:val="22"/>
        </w:rPr>
        <w:t> </w:t>
      </w:r>
      <w:r w:rsidR="00B31A77" w:rsidRPr="00DB33B9">
        <w:rPr>
          <w:rFonts w:ascii="Calibri" w:hAnsi="Calibri" w:cs="Calibri"/>
          <w:sz w:val="22"/>
          <w:szCs w:val="22"/>
        </w:rPr>
        <w:t xml:space="preserve"> którym mowa w art. 49 pkt. 7 </w:t>
      </w:r>
      <w:r w:rsidRPr="00DB33B9">
        <w:rPr>
          <w:rFonts w:ascii="Calibri" w:hAnsi="Calibri" w:cs="Calibri"/>
          <w:sz w:val="22"/>
          <w:szCs w:val="22"/>
        </w:rPr>
        <w:t>U</w:t>
      </w:r>
      <w:r w:rsidR="00B31A77" w:rsidRPr="00DB33B9">
        <w:rPr>
          <w:rFonts w:ascii="Calibri" w:hAnsi="Calibri" w:cs="Calibri"/>
          <w:sz w:val="22"/>
          <w:szCs w:val="22"/>
        </w:rPr>
        <w:t>stawy  zwanemu dalej „opiekunem” jednorazowo środki na podjęcie działalności gospodarczej, na założenie spółdzielni socjalnej lub przystąpienie do</w:t>
      </w:r>
      <w:r w:rsidR="00084621" w:rsidRPr="00DB33B9">
        <w:rPr>
          <w:rFonts w:ascii="Calibri" w:hAnsi="Calibri" w:cs="Calibri"/>
          <w:sz w:val="22"/>
          <w:szCs w:val="22"/>
        </w:rPr>
        <w:t> </w:t>
      </w:r>
      <w:r w:rsidR="00B31A77" w:rsidRPr="00DB33B9">
        <w:rPr>
          <w:rFonts w:ascii="Calibri" w:hAnsi="Calibri" w:cs="Calibri"/>
          <w:sz w:val="22"/>
          <w:szCs w:val="22"/>
        </w:rPr>
        <w:t xml:space="preserve"> niej po jej założeniu, w tym na pokrycie kosztów pomocy prawnej, konsultacji i doradztwa związanych z podjęciem tej działalności, w wysokości określonej w umowie, nie wyższej jednak niż 6-krotnej wysokości przeciętnego wynagrodzenia.</w:t>
      </w:r>
    </w:p>
    <w:p w14:paraId="6BDA5C5F" w14:textId="77777777" w:rsidR="00B31A77" w:rsidRPr="00DB33B9" w:rsidRDefault="00B31A77" w:rsidP="00B31A77">
      <w:pPr>
        <w:pStyle w:val="Nagwek2"/>
        <w:spacing w:after="120"/>
        <w:rPr>
          <w:rStyle w:val="Uwydatnienie"/>
          <w:rFonts w:ascii="Calibri" w:hAnsi="Calibri" w:cs="Calibri"/>
          <w:i w:val="0"/>
          <w:iCs w:val="0"/>
          <w:color w:val="auto"/>
          <w:sz w:val="32"/>
          <w:szCs w:val="32"/>
        </w:rPr>
      </w:pPr>
      <w:r w:rsidRPr="00DB33B9">
        <w:rPr>
          <w:rStyle w:val="Uwydatnienie"/>
          <w:rFonts w:ascii="Calibri" w:hAnsi="Calibri" w:cs="Calibri"/>
          <w:i w:val="0"/>
          <w:iCs w:val="0"/>
          <w:color w:val="auto"/>
          <w:sz w:val="32"/>
          <w:szCs w:val="32"/>
        </w:rPr>
        <w:t>Wysokość dofinansowania</w:t>
      </w:r>
    </w:p>
    <w:p w14:paraId="3316A891" w14:textId="3C4C5BD3" w:rsidR="00B31A77" w:rsidRPr="00DB33B9" w:rsidRDefault="00B31A77" w:rsidP="006B3CC5">
      <w:pPr>
        <w:spacing w:after="0" w:line="240" w:lineRule="auto"/>
        <w:ind w:firstLine="709"/>
        <w:jc w:val="both"/>
        <w:rPr>
          <w:rFonts w:ascii="Calibri" w:hAnsi="Calibri" w:cs="Calibri"/>
          <w:sz w:val="22"/>
          <w:szCs w:val="22"/>
        </w:rPr>
      </w:pPr>
      <w:r w:rsidRPr="00DB33B9">
        <w:rPr>
          <w:rFonts w:ascii="Calibri" w:hAnsi="Calibri" w:cs="Calibri"/>
          <w:bCs/>
          <w:sz w:val="22"/>
          <w:szCs w:val="22"/>
        </w:rPr>
        <w:t>W 202</w:t>
      </w:r>
      <w:r w:rsidR="001D4162" w:rsidRPr="00DB33B9">
        <w:rPr>
          <w:rFonts w:ascii="Calibri" w:hAnsi="Calibri" w:cs="Calibri"/>
          <w:bCs/>
          <w:sz w:val="22"/>
          <w:szCs w:val="22"/>
        </w:rPr>
        <w:t>2</w:t>
      </w:r>
      <w:r w:rsidRPr="00DB33B9">
        <w:rPr>
          <w:rFonts w:ascii="Calibri" w:hAnsi="Calibri" w:cs="Calibri"/>
          <w:bCs/>
          <w:sz w:val="22"/>
          <w:szCs w:val="22"/>
        </w:rPr>
        <w:t xml:space="preserve"> roku </w:t>
      </w:r>
      <w:r w:rsidR="003B7524" w:rsidRPr="00DB33B9">
        <w:rPr>
          <w:rFonts w:ascii="Calibri" w:hAnsi="Calibri" w:cs="Calibri"/>
          <w:bCs/>
          <w:sz w:val="22"/>
          <w:szCs w:val="22"/>
        </w:rPr>
        <w:t xml:space="preserve">Dyrektor PUP </w:t>
      </w:r>
      <w:r w:rsidRPr="00DB33B9">
        <w:rPr>
          <w:rFonts w:ascii="Calibri" w:hAnsi="Calibri" w:cs="Calibri"/>
          <w:sz w:val="22"/>
          <w:szCs w:val="22"/>
        </w:rPr>
        <w:t xml:space="preserve">ze środków Funduszu Pracy i Europejskiego Funduszu Społecznego może przyznać uprawnionemu wnioskodawcy jednorazowo środki na podjęcie działalności gospodarczej </w:t>
      </w:r>
      <w:r w:rsidRPr="00DB33B9">
        <w:rPr>
          <w:rFonts w:ascii="Calibri" w:hAnsi="Calibri" w:cs="Calibri"/>
          <w:b/>
          <w:bCs/>
          <w:sz w:val="22"/>
          <w:szCs w:val="22"/>
        </w:rPr>
        <w:t>w wysokości określonej w umowie,</w:t>
      </w:r>
      <w:r w:rsidRPr="00DB33B9">
        <w:rPr>
          <w:rFonts w:ascii="Calibri" w:hAnsi="Calibri" w:cs="Calibri"/>
          <w:sz w:val="22"/>
          <w:szCs w:val="22"/>
        </w:rPr>
        <w:t xml:space="preserve"> </w:t>
      </w:r>
      <w:r w:rsidRPr="00DB33B9">
        <w:rPr>
          <w:rFonts w:ascii="Calibri" w:hAnsi="Calibri" w:cs="Calibri"/>
          <w:b/>
          <w:bCs/>
          <w:sz w:val="22"/>
          <w:szCs w:val="22"/>
        </w:rPr>
        <w:t xml:space="preserve">nie wyższej jednak </w:t>
      </w:r>
      <w:r w:rsidR="001D4162" w:rsidRPr="00DB33B9">
        <w:rPr>
          <w:rFonts w:ascii="Calibri" w:hAnsi="Calibri" w:cs="Calibri"/>
          <w:b/>
          <w:bCs/>
          <w:sz w:val="22"/>
          <w:szCs w:val="22"/>
        </w:rPr>
        <w:t>niż 6 – krotnej wysokości przeciętnego wynagrodzenia</w:t>
      </w:r>
      <w:r w:rsidR="001A4309" w:rsidRPr="00DB33B9">
        <w:rPr>
          <w:rFonts w:ascii="Calibri" w:hAnsi="Calibri" w:cs="Calibri"/>
          <w:b/>
          <w:bCs/>
          <w:sz w:val="22"/>
          <w:szCs w:val="22"/>
        </w:rPr>
        <w:t xml:space="preserve"> ( na dzień 17.01.2022 – 33 943,80 zł)</w:t>
      </w:r>
      <w:r w:rsidRPr="00DB33B9">
        <w:rPr>
          <w:rFonts w:ascii="Calibri" w:hAnsi="Calibri" w:cs="Calibri"/>
          <w:b/>
          <w:bCs/>
          <w:sz w:val="22"/>
          <w:szCs w:val="22"/>
        </w:rPr>
        <w:t>.</w:t>
      </w:r>
      <w:r w:rsidRPr="00DB33B9">
        <w:rPr>
          <w:rFonts w:ascii="Calibri" w:hAnsi="Calibri" w:cs="Calibri"/>
          <w:sz w:val="22"/>
          <w:szCs w:val="22"/>
        </w:rPr>
        <w:t xml:space="preserve"> </w:t>
      </w:r>
    </w:p>
    <w:p w14:paraId="074D867D" w14:textId="77777777" w:rsidR="00B31A77" w:rsidRPr="00DB33B9" w:rsidRDefault="00B31A77" w:rsidP="00B31A77">
      <w:pPr>
        <w:pStyle w:val="Nagwek2"/>
        <w:spacing w:after="120"/>
        <w:rPr>
          <w:rStyle w:val="Uwydatnienie"/>
          <w:rFonts w:ascii="Calibri" w:hAnsi="Calibri" w:cs="Calibri"/>
          <w:i w:val="0"/>
          <w:iCs w:val="0"/>
          <w:color w:val="auto"/>
          <w:sz w:val="32"/>
          <w:szCs w:val="32"/>
        </w:rPr>
      </w:pPr>
      <w:r w:rsidRPr="00DB33B9">
        <w:rPr>
          <w:rStyle w:val="Uwydatnienie"/>
          <w:rFonts w:ascii="Calibri" w:hAnsi="Calibri" w:cs="Calibri"/>
          <w:i w:val="0"/>
          <w:iCs w:val="0"/>
          <w:color w:val="auto"/>
          <w:sz w:val="32"/>
          <w:szCs w:val="32"/>
        </w:rPr>
        <w:t>Przeznaczenie przyznanych środków</w:t>
      </w:r>
    </w:p>
    <w:p w14:paraId="442D2BA6" w14:textId="77777777" w:rsidR="00B31A77" w:rsidRPr="00DB33B9" w:rsidRDefault="00B31A77" w:rsidP="006B3CC5">
      <w:pPr>
        <w:spacing w:after="0" w:line="240" w:lineRule="auto"/>
        <w:ind w:firstLine="708"/>
        <w:jc w:val="both"/>
        <w:rPr>
          <w:rFonts w:ascii="Calibri" w:hAnsi="Calibri" w:cs="Calibri"/>
          <w:sz w:val="22"/>
          <w:szCs w:val="22"/>
        </w:rPr>
      </w:pPr>
      <w:r w:rsidRPr="00DB33B9">
        <w:rPr>
          <w:rFonts w:ascii="Calibri" w:hAnsi="Calibri" w:cs="Calibri"/>
          <w:sz w:val="22"/>
          <w:szCs w:val="22"/>
        </w:rPr>
        <w:t xml:space="preserve">Środki udzielane będą w szczególności na zakup środków trwałych, maszyn, urządzeń, wyposażenia, materiałów, towarów, usług, materiałów reklamowych niezbędnych do rozpoczęcia działalności gospodarczej. </w:t>
      </w:r>
    </w:p>
    <w:p w14:paraId="55C13338" w14:textId="77777777" w:rsidR="007413CD" w:rsidRPr="00DB33B9" w:rsidRDefault="007413CD" w:rsidP="007413CD">
      <w:pPr>
        <w:spacing w:after="0" w:line="240" w:lineRule="auto"/>
        <w:jc w:val="both"/>
        <w:rPr>
          <w:rFonts w:ascii="Calibri" w:hAnsi="Calibri" w:cs="Calibri"/>
          <w:sz w:val="22"/>
          <w:szCs w:val="22"/>
        </w:rPr>
      </w:pPr>
    </w:p>
    <w:p w14:paraId="04204E92" w14:textId="52BA7256" w:rsidR="00B31A77" w:rsidRPr="00DB33B9" w:rsidRDefault="00B31A77" w:rsidP="007413CD">
      <w:pPr>
        <w:spacing w:after="0" w:line="240" w:lineRule="auto"/>
        <w:jc w:val="both"/>
        <w:rPr>
          <w:rFonts w:ascii="Calibri" w:hAnsi="Calibri" w:cs="Calibri"/>
          <w:sz w:val="22"/>
          <w:szCs w:val="22"/>
        </w:rPr>
      </w:pPr>
      <w:r w:rsidRPr="00DB33B9">
        <w:rPr>
          <w:rFonts w:ascii="Calibri" w:hAnsi="Calibri" w:cs="Calibri"/>
          <w:sz w:val="22"/>
          <w:szCs w:val="22"/>
        </w:rPr>
        <w:t>Dopuszcza się zakup maszyn i urządzeń używanych pod warunkiem przedłożenia:</w:t>
      </w:r>
    </w:p>
    <w:p w14:paraId="6672DBFA" w14:textId="61FA1A23" w:rsidR="00B31A77" w:rsidRPr="00DB33B9" w:rsidRDefault="00B31A77" w:rsidP="001D4162">
      <w:pPr>
        <w:numPr>
          <w:ilvl w:val="0"/>
          <w:numId w:val="2"/>
        </w:numPr>
        <w:spacing w:after="0" w:line="240" w:lineRule="auto"/>
        <w:ind w:left="714" w:hanging="357"/>
        <w:jc w:val="both"/>
        <w:rPr>
          <w:rFonts w:ascii="Calibri" w:hAnsi="Calibri" w:cs="Calibri"/>
          <w:sz w:val="22"/>
          <w:szCs w:val="22"/>
        </w:rPr>
      </w:pPr>
      <w:r w:rsidRPr="00DB33B9">
        <w:rPr>
          <w:rFonts w:ascii="Calibri" w:hAnsi="Calibri" w:cs="Calibri"/>
          <w:sz w:val="22"/>
          <w:szCs w:val="22"/>
        </w:rPr>
        <w:lastRenderedPageBreak/>
        <w:t>wyceny maszyny lub urządzenia używanego dokonanej przez uprawnionego rzeczoznawcę,</w:t>
      </w:r>
      <w:r w:rsidR="001A4309" w:rsidRPr="00DB33B9">
        <w:rPr>
          <w:rFonts w:ascii="Calibri" w:hAnsi="Calibri" w:cs="Calibri"/>
          <w:sz w:val="22"/>
          <w:szCs w:val="22"/>
        </w:rPr>
        <w:t xml:space="preserve"> koszt wyceny pokrywa wnioskodawca,</w:t>
      </w:r>
    </w:p>
    <w:p w14:paraId="5F6DF4B6" w14:textId="77777777" w:rsidR="00B31A77" w:rsidRPr="00DB33B9" w:rsidRDefault="00B31A77" w:rsidP="001D4162">
      <w:pPr>
        <w:numPr>
          <w:ilvl w:val="0"/>
          <w:numId w:val="2"/>
        </w:numPr>
        <w:spacing w:after="0" w:line="240" w:lineRule="auto"/>
        <w:ind w:left="714" w:hanging="357"/>
        <w:jc w:val="both"/>
        <w:rPr>
          <w:rFonts w:ascii="Calibri" w:hAnsi="Calibri" w:cs="Calibri"/>
          <w:sz w:val="22"/>
          <w:szCs w:val="22"/>
        </w:rPr>
      </w:pPr>
      <w:r w:rsidRPr="00DB33B9">
        <w:rPr>
          <w:rFonts w:ascii="Calibri" w:hAnsi="Calibri" w:cs="Calibri"/>
          <w:sz w:val="22"/>
          <w:szCs w:val="22"/>
        </w:rPr>
        <w:t>deklaracji wystawionej przez sprzedającego określającej ich pochodzenie oraz potwierdzającej, że w okresie ostatnich siedmiu lat, używana maszyna lub używane urządzenie nie zostały zakupione z pomocy krajowej lub wspólnotowej.</w:t>
      </w:r>
    </w:p>
    <w:p w14:paraId="1851E3BB" w14:textId="67F892FE" w:rsidR="00B31A77" w:rsidRPr="00DB33B9" w:rsidRDefault="00B31A77" w:rsidP="003A0177">
      <w:pPr>
        <w:spacing w:after="0" w:line="240" w:lineRule="auto"/>
        <w:jc w:val="both"/>
        <w:rPr>
          <w:rFonts w:ascii="Calibri" w:eastAsia="Times New Roman" w:hAnsi="Calibri" w:cs="Calibri"/>
          <w:iCs/>
          <w:sz w:val="22"/>
          <w:szCs w:val="22"/>
        </w:rPr>
      </w:pPr>
      <w:r w:rsidRPr="00DB33B9">
        <w:rPr>
          <w:rFonts w:ascii="Calibri" w:hAnsi="Calibri" w:cs="Calibri"/>
          <w:sz w:val="22"/>
          <w:szCs w:val="22"/>
        </w:rPr>
        <w:t>Cena zakupionych maszyn i urządzeń używanych nie może przekroczyć ich wartości rynkowej</w:t>
      </w:r>
      <w:r w:rsidR="00887F49" w:rsidRPr="00DB33B9">
        <w:rPr>
          <w:rFonts w:ascii="Calibri" w:hAnsi="Calibri" w:cs="Calibri"/>
          <w:sz w:val="22"/>
          <w:szCs w:val="22"/>
        </w:rPr>
        <w:t xml:space="preserve">, </w:t>
      </w:r>
      <w:r w:rsidRPr="00DB33B9">
        <w:rPr>
          <w:rFonts w:ascii="Calibri" w:hAnsi="Calibri" w:cs="Calibri"/>
          <w:sz w:val="22"/>
          <w:szCs w:val="22"/>
        </w:rPr>
        <w:t>musi być niższa niż koszt podobnego nowego urządzenia lub nowej maszyny</w:t>
      </w:r>
      <w:r w:rsidR="003A0177" w:rsidRPr="00DB33B9">
        <w:rPr>
          <w:rFonts w:ascii="Calibri" w:eastAsia="Times New Roman" w:hAnsi="Calibri" w:cs="Calibri"/>
          <w:iCs/>
          <w:sz w:val="22"/>
          <w:szCs w:val="22"/>
        </w:rPr>
        <w:t xml:space="preserve"> i nie powinna być niższa niż 10</w:t>
      </w:r>
      <w:r w:rsidR="00887F49" w:rsidRPr="00DB33B9">
        <w:rPr>
          <w:rFonts w:ascii="Calibri" w:eastAsia="Times New Roman" w:hAnsi="Calibri" w:cs="Calibri"/>
          <w:iCs/>
          <w:sz w:val="22"/>
          <w:szCs w:val="22"/>
        </w:rPr>
        <w:t xml:space="preserve"> </w:t>
      </w:r>
      <w:r w:rsidR="003A0177" w:rsidRPr="00DB33B9">
        <w:rPr>
          <w:rFonts w:ascii="Calibri" w:eastAsia="Times New Roman" w:hAnsi="Calibri" w:cs="Calibri"/>
          <w:iCs/>
          <w:sz w:val="22"/>
          <w:szCs w:val="22"/>
        </w:rPr>
        <w:t>000 zł.</w:t>
      </w:r>
    </w:p>
    <w:p w14:paraId="6D1DAAE0" w14:textId="60F56E80" w:rsidR="00B31A77" w:rsidRPr="00DB33B9" w:rsidRDefault="00B31A77"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W ramach przyznanych środków na zakup mebli oraz sprzętu elektronicznego (komputery, urządzenia peryferyjne, aparaty fotograficzne, kamery itp.) - należy dokon</w:t>
      </w:r>
      <w:r w:rsidR="008D2A7D" w:rsidRPr="00DB33B9">
        <w:rPr>
          <w:rFonts w:ascii="Calibri" w:hAnsi="Calibri" w:cs="Calibri"/>
          <w:sz w:val="22"/>
          <w:szCs w:val="22"/>
        </w:rPr>
        <w:t>yw</w:t>
      </w:r>
      <w:r w:rsidRPr="00DB33B9">
        <w:rPr>
          <w:rFonts w:ascii="Calibri" w:hAnsi="Calibri" w:cs="Calibri"/>
          <w:sz w:val="22"/>
          <w:szCs w:val="22"/>
        </w:rPr>
        <w:t xml:space="preserve">ać zakupu </w:t>
      </w:r>
      <w:r w:rsidR="008D2A7D" w:rsidRPr="00DB33B9">
        <w:rPr>
          <w:rFonts w:ascii="Calibri" w:hAnsi="Calibri" w:cs="Calibri"/>
          <w:sz w:val="22"/>
          <w:szCs w:val="22"/>
        </w:rPr>
        <w:t xml:space="preserve">wyłącznie </w:t>
      </w:r>
      <w:r w:rsidRPr="00DB33B9">
        <w:rPr>
          <w:rFonts w:ascii="Calibri" w:hAnsi="Calibri" w:cs="Calibri"/>
          <w:sz w:val="22"/>
          <w:szCs w:val="22"/>
        </w:rPr>
        <w:t xml:space="preserve">nowych mebli, nowego sprzętu. </w:t>
      </w:r>
    </w:p>
    <w:p w14:paraId="26314D5C" w14:textId="48DBCDB0" w:rsidR="00B31A77" w:rsidRPr="00DB33B9" w:rsidRDefault="00B31A77"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Środki na podjęcie działalności gospodarczej mogą być przeznaczone również na pokrycie kosztów pomocy prawnej, konsultacji i doradztwa związanych z podjęciem tej działalności,</w:t>
      </w:r>
      <w:r w:rsidR="00651B0A" w:rsidRPr="00DB33B9">
        <w:rPr>
          <w:rFonts w:ascii="Calibri" w:hAnsi="Calibri" w:cs="Calibri"/>
          <w:sz w:val="22"/>
          <w:szCs w:val="22"/>
        </w:rPr>
        <w:t xml:space="preserve"> </w:t>
      </w:r>
      <w:r w:rsidRPr="00DB33B9">
        <w:rPr>
          <w:rFonts w:ascii="Calibri" w:hAnsi="Calibri" w:cs="Calibri"/>
          <w:sz w:val="22"/>
          <w:szCs w:val="22"/>
        </w:rPr>
        <w:t>w wysokości określonej w umowie.</w:t>
      </w:r>
    </w:p>
    <w:p w14:paraId="26CFD7E2" w14:textId="0DEAECC8" w:rsidR="002E157D" w:rsidRPr="00DB33B9" w:rsidRDefault="002E157D"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 xml:space="preserve">Płatności za faktury, których równowartość przekracza 15 000 zł, powinny być dokonywane za pośrednictwem rachunku płatniczego przedsiębiorcy, przy czym transakcje w walutach obcych przelicza się na złote według kursu średniego walut obcych ogłoszonego przez Narodowy Bank Polski z ostatniego dnia roboczego poprzedzającego dzień dokonania transakcji zgodnie z art. 19 pkt. 2 ustawy z dnia 6 marca 2018 r. </w:t>
      </w:r>
      <w:r w:rsidRPr="00DB33B9">
        <w:rPr>
          <w:rFonts w:ascii="Calibri" w:hAnsi="Calibri" w:cs="Calibri"/>
          <w:bCs/>
          <w:sz w:val="22"/>
          <w:szCs w:val="22"/>
        </w:rPr>
        <w:t>Prawo przedsiębiorców.</w:t>
      </w:r>
    </w:p>
    <w:p w14:paraId="481B454B" w14:textId="3C82A19C" w:rsidR="00210006" w:rsidRPr="00DB33B9" w:rsidRDefault="00210006" w:rsidP="00210006">
      <w:pPr>
        <w:spacing w:after="0" w:line="240" w:lineRule="auto"/>
        <w:ind w:firstLine="357"/>
        <w:jc w:val="both"/>
        <w:rPr>
          <w:rFonts w:ascii="Calibri" w:hAnsi="Calibri" w:cs="Calibri"/>
          <w:b/>
          <w:sz w:val="22"/>
          <w:szCs w:val="22"/>
        </w:rPr>
      </w:pPr>
      <w:r w:rsidRPr="00DB33B9">
        <w:rPr>
          <w:rFonts w:ascii="Calibri" w:hAnsi="Calibri" w:cs="Calibri"/>
          <w:sz w:val="22"/>
          <w:szCs w:val="22"/>
        </w:rPr>
        <w:t>W przypadku dokonywania w ramach przyznanych środków zakupów za granicą d</w:t>
      </w:r>
      <w:r w:rsidRPr="00DB33B9">
        <w:rPr>
          <w:rFonts w:ascii="Calibri" w:eastAsia="Times New Roman" w:hAnsi="Calibri" w:cs="Calibri"/>
          <w:sz w:val="22"/>
          <w:szCs w:val="22"/>
        </w:rPr>
        <w:t>okumenty zakupu sporządzone w języku obcym muszą być przetłumaczone przez tłumacza przysięgłego, koszty tłumaczenia pokrywa Wnioskodawca</w:t>
      </w:r>
      <w:r w:rsidR="008A0C16" w:rsidRPr="00DB33B9">
        <w:rPr>
          <w:rFonts w:ascii="Calibri" w:eastAsia="Times New Roman" w:hAnsi="Calibri" w:cs="Calibri"/>
          <w:sz w:val="22"/>
          <w:szCs w:val="22"/>
        </w:rPr>
        <w:t>. P</w:t>
      </w:r>
      <w:r w:rsidRPr="00DB33B9">
        <w:rPr>
          <w:rFonts w:ascii="Calibri" w:eastAsia="Times New Roman" w:hAnsi="Calibri" w:cs="Calibri"/>
          <w:sz w:val="22"/>
          <w:szCs w:val="22"/>
        </w:rPr>
        <w:t>rzeliczenie wartości zakupu dokonywane jest według kursu średniego ogłaszanego przez NBP z ostatniego dnia roboczego poprzedzającego dzień poniesienia kosztu.</w:t>
      </w:r>
    </w:p>
    <w:p w14:paraId="2F0F5649" w14:textId="77777777" w:rsidR="000968EA" w:rsidRPr="00DB33B9" w:rsidRDefault="000968EA" w:rsidP="000968EA">
      <w:pPr>
        <w:spacing w:after="0" w:line="240" w:lineRule="auto"/>
        <w:ind w:firstLine="357"/>
        <w:jc w:val="both"/>
        <w:rPr>
          <w:rStyle w:val="Uwydatnienie"/>
          <w:rFonts w:ascii="Calibri" w:hAnsi="Calibri" w:cs="Calibri"/>
          <w:b/>
          <w:i w:val="0"/>
          <w:iCs w:val="0"/>
          <w:color w:val="auto"/>
          <w:sz w:val="22"/>
          <w:szCs w:val="22"/>
        </w:rPr>
      </w:pPr>
    </w:p>
    <w:p w14:paraId="5FAD7CA9" w14:textId="77777777" w:rsidR="00B31A77" w:rsidRPr="00DB33B9" w:rsidRDefault="00B31A77" w:rsidP="00B31A77">
      <w:pPr>
        <w:spacing w:after="0"/>
        <w:rPr>
          <w:rFonts w:ascii="Calibri" w:hAnsi="Calibri" w:cs="Calibri"/>
          <w:i/>
          <w:iCs/>
          <w:u w:val="single"/>
        </w:rPr>
      </w:pPr>
      <w:r w:rsidRPr="00DB33B9">
        <w:rPr>
          <w:rStyle w:val="Uwydatnienie"/>
          <w:rFonts w:ascii="Calibri" w:hAnsi="Calibri" w:cs="Calibri"/>
          <w:i w:val="0"/>
          <w:iCs w:val="0"/>
          <w:color w:val="auto"/>
          <w:sz w:val="32"/>
          <w:szCs w:val="32"/>
        </w:rPr>
        <w:t>Wymagane dokumenty</w:t>
      </w:r>
    </w:p>
    <w:p w14:paraId="1D9442E7" w14:textId="11324BE6" w:rsidR="00B31A77" w:rsidRPr="00DB33B9" w:rsidRDefault="00B31A77" w:rsidP="006B3CC5">
      <w:pPr>
        <w:spacing w:after="0" w:line="240" w:lineRule="auto"/>
        <w:ind w:firstLine="425"/>
        <w:jc w:val="both"/>
        <w:rPr>
          <w:rFonts w:ascii="Calibri" w:hAnsi="Calibri" w:cs="Calibri"/>
          <w:sz w:val="22"/>
          <w:szCs w:val="22"/>
        </w:rPr>
      </w:pPr>
      <w:r w:rsidRPr="00DB33B9">
        <w:rPr>
          <w:rFonts w:ascii="Calibri" w:hAnsi="Calibri" w:cs="Calibri"/>
          <w:sz w:val="22"/>
          <w:szCs w:val="22"/>
        </w:rPr>
        <w:t>Osobami uprawnionymi do składania wniosków o dofinansowanie podjęcia działalności gospodarczej (wnioskodawcy) są osoby bezrobotne, opiekunowie lub absolwenci centrum integracji społecznej (CIS) i klubów integracji społecznej (KIS), jeżeli nie pozostają w okresie zgłoszonego do</w:t>
      </w:r>
      <w:r w:rsidR="006B7520" w:rsidRPr="00DB33B9">
        <w:rPr>
          <w:rFonts w:ascii="Calibri" w:hAnsi="Calibri" w:cs="Calibri"/>
          <w:sz w:val="22"/>
          <w:szCs w:val="22"/>
        </w:rPr>
        <w:t> </w:t>
      </w:r>
      <w:r w:rsidRPr="00DB33B9">
        <w:rPr>
          <w:rFonts w:ascii="Calibri" w:hAnsi="Calibri" w:cs="Calibri"/>
          <w:sz w:val="22"/>
          <w:szCs w:val="22"/>
        </w:rPr>
        <w:t xml:space="preserve"> Centralnej Ewidencji i Informacji o Działalności Gospodarczej zawieszenia wykonywania działalności gospodarczej.</w:t>
      </w:r>
    </w:p>
    <w:p w14:paraId="51967CB0" w14:textId="77777777" w:rsidR="00835A40" w:rsidRPr="00DB33B9" w:rsidRDefault="00835A40" w:rsidP="006B3CC5">
      <w:pPr>
        <w:spacing w:after="0" w:line="240" w:lineRule="auto"/>
        <w:ind w:firstLine="425"/>
        <w:jc w:val="both"/>
        <w:rPr>
          <w:rFonts w:ascii="Calibri" w:hAnsi="Calibri" w:cs="Calibri"/>
          <w:sz w:val="22"/>
          <w:szCs w:val="22"/>
        </w:rPr>
      </w:pPr>
    </w:p>
    <w:p w14:paraId="5BD753C9" w14:textId="77777777" w:rsidR="00B31A77" w:rsidRPr="00DB33B9" w:rsidRDefault="00B31A77" w:rsidP="00B31A77">
      <w:pPr>
        <w:pStyle w:val="p0"/>
        <w:spacing w:before="0" w:beforeAutospacing="0" w:after="0" w:afterAutospacing="0"/>
        <w:jc w:val="both"/>
        <w:rPr>
          <w:rFonts w:ascii="Calibri" w:hAnsi="Calibri" w:cs="Calibri"/>
          <w:sz w:val="28"/>
          <w:szCs w:val="28"/>
        </w:rPr>
      </w:pPr>
      <w:r w:rsidRPr="00DB33B9">
        <w:rPr>
          <w:rFonts w:ascii="Calibri" w:hAnsi="Calibri" w:cs="Calibri"/>
          <w:sz w:val="28"/>
          <w:szCs w:val="28"/>
        </w:rPr>
        <w:t>Wniosek o dofinansowanie podjęcia działalności gospodarczej powinien zawierać w szczególności następujące dane  i informacje o wnioskodawcy:</w:t>
      </w:r>
    </w:p>
    <w:p w14:paraId="6EB624E0"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Imię i nazwisko;</w:t>
      </w:r>
    </w:p>
    <w:p w14:paraId="5CB1A3ED"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Adres miejsca zamieszkania;</w:t>
      </w:r>
    </w:p>
    <w:p w14:paraId="25EAB35C"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Numer PESEL, jeżeli został nadany;</w:t>
      </w:r>
    </w:p>
    <w:p w14:paraId="37EF985B"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Kwotę wnioskowanego dofinansowania;</w:t>
      </w:r>
    </w:p>
    <w:p w14:paraId="7DB49CEB" w14:textId="177E1CEF"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Symbol i przedmiot planowanej działalności gospodarczej według Polskiej Klasyfikacji Działalności (PKD) na poziomie podklasy;</w:t>
      </w:r>
    </w:p>
    <w:p w14:paraId="14F4D69D"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Kalkulację kosztów związanych z podjęciem działalności gospodarczej oraz źródła ich finansowania;</w:t>
      </w:r>
    </w:p>
    <w:p w14:paraId="0FDA069A" w14:textId="77777777" w:rsidR="00B31A77" w:rsidRPr="00DB33B9" w:rsidRDefault="00B31A77" w:rsidP="00B13586">
      <w:pPr>
        <w:pStyle w:val="p1"/>
        <w:numPr>
          <w:ilvl w:val="1"/>
          <w:numId w:val="53"/>
        </w:numPr>
        <w:spacing w:before="0" w:beforeAutospacing="0" w:after="0" w:afterAutospacing="0"/>
        <w:ind w:left="567" w:hanging="425"/>
        <w:jc w:val="both"/>
        <w:rPr>
          <w:rFonts w:ascii="Calibri" w:hAnsi="Calibri" w:cs="Calibri"/>
          <w:sz w:val="22"/>
          <w:szCs w:val="22"/>
        </w:rPr>
      </w:pPr>
      <w:r w:rsidRPr="00DB33B9">
        <w:rPr>
          <w:rFonts w:ascii="Calibri" w:hAnsi="Calibri" w:cs="Calibri"/>
          <w:sz w:val="22"/>
          <w:szCs w:val="22"/>
        </w:rPr>
        <w:t>Szczegółową specyfikację wydatków do poniesienia w ramach dofinansowania, przeznaczanych na zakup towarów i usług wraz z uzasadnieniem;</w:t>
      </w:r>
    </w:p>
    <w:p w14:paraId="3A3BF2F3" w14:textId="77777777" w:rsidR="00B31A77" w:rsidRPr="00DB33B9" w:rsidRDefault="00B31A77" w:rsidP="00B13586">
      <w:pPr>
        <w:pStyle w:val="p1"/>
        <w:numPr>
          <w:ilvl w:val="1"/>
          <w:numId w:val="53"/>
        </w:numPr>
        <w:spacing w:before="0" w:beforeAutospacing="0" w:after="0" w:afterAutospacing="0"/>
        <w:ind w:left="567" w:hanging="425"/>
        <w:jc w:val="both"/>
        <w:rPr>
          <w:rFonts w:ascii="Calibri" w:hAnsi="Calibri" w:cs="Calibri"/>
          <w:sz w:val="22"/>
          <w:szCs w:val="22"/>
        </w:rPr>
      </w:pPr>
      <w:r w:rsidRPr="00DB33B9">
        <w:rPr>
          <w:rFonts w:ascii="Calibri" w:hAnsi="Calibri" w:cs="Calibri"/>
          <w:sz w:val="22"/>
          <w:szCs w:val="22"/>
        </w:rPr>
        <w:t>Plan przedsięwzięcia,</w:t>
      </w:r>
    </w:p>
    <w:p w14:paraId="28E4262D" w14:textId="77777777" w:rsidR="00B31A77" w:rsidRPr="00DB33B9" w:rsidRDefault="00B31A77" w:rsidP="00B13586">
      <w:pPr>
        <w:pStyle w:val="p1"/>
        <w:numPr>
          <w:ilvl w:val="1"/>
          <w:numId w:val="53"/>
        </w:numPr>
        <w:spacing w:before="0" w:beforeAutospacing="0" w:after="0" w:afterAutospacing="0"/>
        <w:ind w:left="567" w:hanging="425"/>
        <w:jc w:val="both"/>
        <w:rPr>
          <w:rFonts w:ascii="Calibri" w:hAnsi="Calibri" w:cs="Calibri"/>
          <w:sz w:val="22"/>
          <w:szCs w:val="22"/>
        </w:rPr>
      </w:pPr>
      <w:r w:rsidRPr="00DB33B9">
        <w:rPr>
          <w:rFonts w:ascii="Calibri" w:hAnsi="Calibri" w:cs="Calibri"/>
          <w:sz w:val="22"/>
          <w:szCs w:val="22"/>
        </w:rPr>
        <w:t xml:space="preserve">Przewidywane efekty ekonomiczne w pierwszym roku prowadzenia działalności gospodarczej. </w:t>
      </w:r>
    </w:p>
    <w:p w14:paraId="53995447"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 xml:space="preserve">Proponowaną formę zabezpieczenia zwrotu dofinansowania, </w:t>
      </w:r>
    </w:p>
    <w:p w14:paraId="3C431005" w14:textId="77777777" w:rsidR="00B31A77" w:rsidRPr="00DB33B9" w:rsidRDefault="00B31A77" w:rsidP="00B13586">
      <w:pPr>
        <w:pStyle w:val="p1"/>
        <w:numPr>
          <w:ilvl w:val="1"/>
          <w:numId w:val="53"/>
        </w:numPr>
        <w:spacing w:before="0" w:beforeAutospacing="0" w:after="0" w:afterAutospacing="0"/>
        <w:ind w:left="567" w:hanging="425"/>
        <w:rPr>
          <w:rFonts w:ascii="Calibri" w:hAnsi="Calibri" w:cs="Calibri"/>
          <w:sz w:val="22"/>
          <w:szCs w:val="22"/>
        </w:rPr>
      </w:pPr>
      <w:r w:rsidRPr="00DB33B9">
        <w:rPr>
          <w:rFonts w:ascii="Calibri" w:hAnsi="Calibri" w:cs="Calibri"/>
          <w:sz w:val="22"/>
          <w:szCs w:val="22"/>
        </w:rPr>
        <w:t>Podpis.</w:t>
      </w:r>
    </w:p>
    <w:p w14:paraId="3552DA14" w14:textId="4B0A34FA" w:rsidR="00B31A77" w:rsidRPr="00DB33B9" w:rsidRDefault="00B31A77" w:rsidP="00A80FFC">
      <w:pPr>
        <w:pStyle w:val="p0"/>
        <w:spacing w:after="120" w:afterAutospacing="0"/>
        <w:jc w:val="both"/>
        <w:rPr>
          <w:rFonts w:ascii="Calibri" w:hAnsi="Calibri" w:cs="Calibri"/>
          <w:sz w:val="28"/>
          <w:szCs w:val="28"/>
        </w:rPr>
      </w:pPr>
      <w:r w:rsidRPr="00DB33B9">
        <w:rPr>
          <w:rFonts w:ascii="Calibri" w:hAnsi="Calibri" w:cs="Calibri"/>
          <w:sz w:val="28"/>
          <w:szCs w:val="28"/>
        </w:rPr>
        <w:t>Bezrobotny, absolwent CIS, absolwent KIS, opiekun dołączają  do wniosku:</w:t>
      </w:r>
    </w:p>
    <w:p w14:paraId="43479C37" w14:textId="7EF56055" w:rsidR="00A80FFC" w:rsidRPr="00DB33B9" w:rsidRDefault="00A80FFC" w:rsidP="00A80FFC">
      <w:pPr>
        <w:pStyle w:val="Tekstpodstawowywcity"/>
        <w:numPr>
          <w:ilvl w:val="0"/>
          <w:numId w:val="83"/>
        </w:numPr>
        <w:tabs>
          <w:tab w:val="clear" w:pos="705"/>
        </w:tabs>
        <w:spacing w:after="0" w:line="240" w:lineRule="auto"/>
        <w:ind w:left="426" w:hanging="284"/>
        <w:jc w:val="both"/>
        <w:rPr>
          <w:rFonts w:ascii="Calibri" w:hAnsi="Calibri" w:cs="Calibri"/>
          <w:sz w:val="22"/>
          <w:szCs w:val="22"/>
        </w:rPr>
      </w:pPr>
      <w:bookmarkStart w:id="6" w:name="_Hlk93324319"/>
      <w:r w:rsidRPr="00DB33B9">
        <w:rPr>
          <w:rFonts w:ascii="Calibri" w:hAnsi="Calibri" w:cs="Calibri"/>
          <w:sz w:val="22"/>
          <w:szCs w:val="22"/>
        </w:rPr>
        <w:lastRenderedPageBreak/>
        <w:t>Oświadczenie Wnioskodawcy o spełnianiu warunków do otrzymania dofinansowania podjęcia działalności gospodarczej zawierające m.in.:</w:t>
      </w:r>
    </w:p>
    <w:p w14:paraId="5896B4D0" w14:textId="77777777" w:rsidR="00BA0C0D" w:rsidRDefault="00A80FFC" w:rsidP="00BA0C0D">
      <w:pPr>
        <w:pStyle w:val="p1"/>
        <w:numPr>
          <w:ilvl w:val="0"/>
          <w:numId w:val="85"/>
        </w:numPr>
        <w:spacing w:before="0" w:beforeAutospacing="0" w:after="0" w:afterAutospacing="0"/>
        <w:jc w:val="both"/>
        <w:rPr>
          <w:rFonts w:ascii="Calibri" w:hAnsi="Calibri" w:cs="Calibri"/>
          <w:sz w:val="22"/>
          <w:szCs w:val="22"/>
        </w:rPr>
      </w:pPr>
      <w:r w:rsidRPr="00DB33B9">
        <w:rPr>
          <w:rFonts w:ascii="Calibri" w:hAnsi="Calibri" w:cs="Calibri"/>
          <w:sz w:val="22"/>
          <w:szCs w:val="22"/>
        </w:rPr>
        <w:t>oświadczenie o nieotrzymaniu bezzwrotnych środków Funduszu Pracy lub innych bezzwrotnych środków publicznych na podjęcie działalności gospodarczej lub rolniczej, założenie lub przystąpienie do spółdzielni socjalnej;</w:t>
      </w:r>
    </w:p>
    <w:p w14:paraId="5A108814" w14:textId="77777777" w:rsidR="00BA0C0D" w:rsidRDefault="00A80FFC" w:rsidP="00BA0C0D">
      <w:pPr>
        <w:pStyle w:val="p1"/>
        <w:numPr>
          <w:ilvl w:val="0"/>
          <w:numId w:val="85"/>
        </w:numPr>
        <w:spacing w:before="0" w:beforeAutospacing="0" w:after="0" w:afterAutospacing="0"/>
        <w:jc w:val="both"/>
        <w:rPr>
          <w:rFonts w:ascii="Calibri" w:hAnsi="Calibri" w:cs="Calibri"/>
          <w:sz w:val="22"/>
          <w:szCs w:val="22"/>
        </w:rPr>
      </w:pPr>
      <w:r w:rsidRPr="00BA0C0D">
        <w:rPr>
          <w:rFonts w:ascii="Calibri" w:hAnsi="Calibri" w:cs="Calibri"/>
          <w:sz w:val="22"/>
          <w:szCs w:val="22"/>
        </w:rPr>
        <w:t>oświadczenie o niepodejmowaniu zatrudnienia w okresie 12 miesięcy od dnia rozpoczęcia prowadzenia działalności gospodarczej;</w:t>
      </w:r>
    </w:p>
    <w:p w14:paraId="7D6658BD" w14:textId="77777777" w:rsidR="00BA0C0D" w:rsidRDefault="00A80FFC" w:rsidP="00BA0C0D">
      <w:pPr>
        <w:pStyle w:val="p1"/>
        <w:numPr>
          <w:ilvl w:val="0"/>
          <w:numId w:val="85"/>
        </w:numPr>
        <w:spacing w:before="0" w:beforeAutospacing="0" w:after="0" w:afterAutospacing="0"/>
        <w:jc w:val="both"/>
        <w:rPr>
          <w:rFonts w:ascii="Calibri" w:hAnsi="Calibri" w:cs="Calibri"/>
          <w:sz w:val="22"/>
          <w:szCs w:val="22"/>
        </w:rPr>
      </w:pPr>
      <w:r w:rsidRPr="00BA0C0D">
        <w:rPr>
          <w:rFonts w:ascii="Calibri" w:hAnsi="Calibri" w:cs="Calibri"/>
          <w:sz w:val="22"/>
          <w:szCs w:val="22"/>
        </w:rPr>
        <w:t>oświadczenie o niekaralności w okresie 2 lat przed dniem złożenia wniosku za przestępstwo przeciwko obrotowi gospodarczemu w rozumieniu ustawy z dnia 6 czerwca 1997 r. – Kodeks karny lub ustawy z dnia 28 października 2002 r. o odpowiedzialności podmiotów zbiorowych za czyny zabronione pod groźbą kary;</w:t>
      </w:r>
    </w:p>
    <w:p w14:paraId="6EE8304C" w14:textId="77777777" w:rsidR="00BA0C0D" w:rsidRDefault="00A80FFC" w:rsidP="00BA0C0D">
      <w:pPr>
        <w:pStyle w:val="p1"/>
        <w:numPr>
          <w:ilvl w:val="0"/>
          <w:numId w:val="85"/>
        </w:numPr>
        <w:spacing w:before="0" w:beforeAutospacing="0" w:after="0" w:afterAutospacing="0"/>
        <w:jc w:val="both"/>
        <w:rPr>
          <w:rFonts w:ascii="Calibri" w:hAnsi="Calibri" w:cs="Calibri"/>
          <w:sz w:val="22"/>
          <w:szCs w:val="22"/>
        </w:rPr>
      </w:pPr>
      <w:r w:rsidRPr="00BA0C0D">
        <w:rPr>
          <w:rFonts w:ascii="Calibri" w:hAnsi="Calibri" w:cs="Calibri"/>
          <w:sz w:val="22"/>
          <w:szCs w:val="22"/>
        </w:rPr>
        <w:t>oświadczenie o zobowiązaniu się do prowadzenia działalności gospodarczej w okresie 12  miesięcy od dnia jej rozpoczęcia oraz niezawieszania jej wykonywania łącznie na okres dłuższy niż 6 miesięcy;</w:t>
      </w:r>
    </w:p>
    <w:p w14:paraId="27B3ABD3" w14:textId="3F6A5FC0" w:rsidR="00A80FFC" w:rsidRPr="00BA0C0D" w:rsidRDefault="00A80FFC" w:rsidP="00BA0C0D">
      <w:pPr>
        <w:pStyle w:val="p1"/>
        <w:numPr>
          <w:ilvl w:val="0"/>
          <w:numId w:val="85"/>
        </w:numPr>
        <w:spacing w:before="0" w:beforeAutospacing="0" w:after="0" w:afterAutospacing="0"/>
        <w:jc w:val="both"/>
        <w:rPr>
          <w:rFonts w:ascii="Calibri" w:hAnsi="Calibri" w:cs="Calibri"/>
          <w:sz w:val="22"/>
          <w:szCs w:val="22"/>
        </w:rPr>
      </w:pPr>
      <w:r w:rsidRPr="00BA0C0D">
        <w:rPr>
          <w:rFonts w:ascii="Calibri" w:hAnsi="Calibri" w:cs="Calibri"/>
          <w:sz w:val="22"/>
          <w:szCs w:val="22"/>
        </w:rPr>
        <w:t>oświadczenie o niezłożeniu wniosku do innego starosty o przyznanie dofinansowania lub  przyznanie jednorazowo środków na założenie lub przystąpienie do spółdzielni socjalnej.</w:t>
      </w:r>
    </w:p>
    <w:p w14:paraId="32D397F1" w14:textId="76E68838" w:rsidR="00A80FFC" w:rsidRPr="00DB33B9" w:rsidRDefault="00A80FFC" w:rsidP="00A80FFC">
      <w:pPr>
        <w:pStyle w:val="Tekstpodstawowywcity"/>
        <w:numPr>
          <w:ilvl w:val="0"/>
          <w:numId w:val="83"/>
        </w:numPr>
        <w:tabs>
          <w:tab w:val="clear" w:pos="705"/>
          <w:tab w:val="num" w:pos="426"/>
        </w:tabs>
        <w:spacing w:after="0" w:line="240" w:lineRule="auto"/>
        <w:ind w:left="567" w:hanging="425"/>
        <w:jc w:val="both"/>
        <w:rPr>
          <w:rFonts w:ascii="Calibri" w:hAnsi="Calibri" w:cs="Calibri"/>
          <w:sz w:val="22"/>
          <w:szCs w:val="22"/>
        </w:rPr>
      </w:pPr>
      <w:r w:rsidRPr="00DB33B9">
        <w:rPr>
          <w:rFonts w:ascii="Calibri" w:hAnsi="Calibri" w:cs="Calibri"/>
          <w:sz w:val="22"/>
          <w:szCs w:val="22"/>
        </w:rPr>
        <w:t>Kalkulację kosztów związanych z podjęciem działalności gospodarczej i ich źródła finansowania.</w:t>
      </w:r>
    </w:p>
    <w:p w14:paraId="7A78CDAB" w14:textId="6C50C6A8" w:rsidR="00A80FFC" w:rsidRPr="00DB33B9" w:rsidRDefault="00A80FFC" w:rsidP="00A80FFC">
      <w:pPr>
        <w:pStyle w:val="Tekstpodstawowywcity"/>
        <w:numPr>
          <w:ilvl w:val="0"/>
          <w:numId w:val="83"/>
        </w:numPr>
        <w:tabs>
          <w:tab w:val="clear" w:pos="705"/>
          <w:tab w:val="num" w:pos="426"/>
        </w:tabs>
        <w:spacing w:after="0" w:line="240" w:lineRule="auto"/>
        <w:ind w:left="567" w:hanging="425"/>
        <w:jc w:val="both"/>
        <w:rPr>
          <w:rFonts w:ascii="Calibri" w:hAnsi="Calibri" w:cs="Calibri"/>
          <w:sz w:val="22"/>
          <w:szCs w:val="22"/>
        </w:rPr>
      </w:pPr>
      <w:r w:rsidRPr="00DB33B9">
        <w:rPr>
          <w:rFonts w:ascii="Calibri" w:hAnsi="Calibri" w:cs="Calibri"/>
          <w:sz w:val="22"/>
          <w:szCs w:val="22"/>
        </w:rPr>
        <w:t>Szczegółową specyfikację wydatków do poniesienia w ramach dofinansowania.</w:t>
      </w:r>
    </w:p>
    <w:p w14:paraId="07770027" w14:textId="77777777" w:rsidR="00A80FFC" w:rsidRPr="00DB33B9" w:rsidRDefault="00A80FFC" w:rsidP="00A80FFC">
      <w:pPr>
        <w:pStyle w:val="Tekstpodstawowywcity"/>
        <w:numPr>
          <w:ilvl w:val="0"/>
          <w:numId w:val="83"/>
        </w:numPr>
        <w:tabs>
          <w:tab w:val="clear" w:pos="705"/>
          <w:tab w:val="num" w:pos="426"/>
        </w:tabs>
        <w:spacing w:after="0" w:line="240" w:lineRule="auto"/>
        <w:ind w:left="567" w:hanging="425"/>
        <w:jc w:val="both"/>
        <w:rPr>
          <w:rFonts w:ascii="Calibri" w:hAnsi="Calibri" w:cs="Calibri"/>
          <w:sz w:val="22"/>
          <w:szCs w:val="22"/>
        </w:rPr>
      </w:pPr>
      <w:r w:rsidRPr="00DB33B9">
        <w:rPr>
          <w:rFonts w:ascii="Calibri" w:hAnsi="Calibri" w:cs="Calibri"/>
          <w:sz w:val="22"/>
          <w:szCs w:val="22"/>
        </w:rPr>
        <w:t>Plan przedsięwzięcia.</w:t>
      </w:r>
    </w:p>
    <w:p w14:paraId="7B4D8259" w14:textId="77777777" w:rsidR="00A80FFC" w:rsidRPr="00DB33B9" w:rsidRDefault="00A80FFC" w:rsidP="00A80FFC">
      <w:pPr>
        <w:pStyle w:val="Tekstpodstawowywcity"/>
        <w:numPr>
          <w:ilvl w:val="0"/>
          <w:numId w:val="83"/>
        </w:numPr>
        <w:tabs>
          <w:tab w:val="clear" w:pos="705"/>
        </w:tabs>
        <w:spacing w:after="0" w:line="240" w:lineRule="auto"/>
        <w:ind w:left="426" w:hanging="284"/>
        <w:jc w:val="both"/>
        <w:rPr>
          <w:rFonts w:ascii="Calibri" w:hAnsi="Calibri" w:cs="Calibri"/>
          <w:sz w:val="22"/>
          <w:szCs w:val="22"/>
        </w:rPr>
      </w:pPr>
      <w:r w:rsidRPr="00DB33B9">
        <w:rPr>
          <w:rFonts w:ascii="Calibri" w:hAnsi="Calibri" w:cs="Calibri"/>
          <w:sz w:val="22"/>
          <w:szCs w:val="22"/>
        </w:rPr>
        <w:t xml:space="preserve">Przewidywane efekty ekonomiczne w pierwszym roku prowadzenia działalności gospodarczej. </w:t>
      </w:r>
    </w:p>
    <w:p w14:paraId="678E9AA6" w14:textId="77777777" w:rsidR="00A80FFC" w:rsidRPr="00DB33B9" w:rsidRDefault="00A80FFC" w:rsidP="00A80FFC">
      <w:pPr>
        <w:pStyle w:val="Tekstpodstawowywcity"/>
        <w:numPr>
          <w:ilvl w:val="0"/>
          <w:numId w:val="83"/>
        </w:numPr>
        <w:tabs>
          <w:tab w:val="clear" w:pos="705"/>
          <w:tab w:val="num" w:pos="426"/>
        </w:tabs>
        <w:spacing w:after="0" w:line="240" w:lineRule="auto"/>
        <w:ind w:left="567" w:hanging="425"/>
        <w:jc w:val="both"/>
        <w:rPr>
          <w:rFonts w:ascii="Calibri" w:hAnsi="Calibri" w:cs="Calibri"/>
          <w:sz w:val="22"/>
          <w:szCs w:val="22"/>
        </w:rPr>
      </w:pPr>
      <w:r w:rsidRPr="00DB33B9">
        <w:rPr>
          <w:rFonts w:ascii="Calibri" w:hAnsi="Calibri" w:cs="Calibri"/>
          <w:sz w:val="22"/>
          <w:szCs w:val="22"/>
        </w:rPr>
        <w:t xml:space="preserve">Formularz informacji przedstawianych przy ubieganiu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Cs/>
          <w:sz w:val="22"/>
          <w:szCs w:val="22"/>
        </w:rPr>
        <w:t>.</w:t>
      </w:r>
    </w:p>
    <w:p w14:paraId="64CFB821" w14:textId="77777777" w:rsidR="00A80FFC" w:rsidRPr="00DB33B9" w:rsidRDefault="00A80FFC" w:rsidP="00A80FFC">
      <w:pPr>
        <w:pStyle w:val="Tekstpodstawowywcity"/>
        <w:numPr>
          <w:ilvl w:val="0"/>
          <w:numId w:val="83"/>
        </w:numPr>
        <w:spacing w:after="0" w:line="240" w:lineRule="auto"/>
        <w:ind w:left="426" w:hanging="284"/>
        <w:jc w:val="both"/>
        <w:rPr>
          <w:rFonts w:ascii="Calibri" w:hAnsi="Calibri" w:cs="Calibri"/>
          <w:sz w:val="22"/>
          <w:szCs w:val="22"/>
        </w:rPr>
      </w:pPr>
      <w:r w:rsidRPr="00DB33B9">
        <w:rPr>
          <w:rFonts w:ascii="Calibri" w:hAnsi="Calibri" w:cs="Calibri"/>
          <w:sz w:val="22"/>
          <w:szCs w:val="22"/>
        </w:rPr>
        <w:t xml:space="preserve">Zaświadczenia o wysokości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Pr="00DB33B9">
        <w:rPr>
          <w:rFonts w:ascii="Calibri" w:hAnsi="Calibri" w:cs="Calibri"/>
          <w:sz w:val="22"/>
          <w:szCs w:val="22"/>
        </w:rPr>
        <w:t xml:space="preserve">(dotyczy osób, które otrzymały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roku bieżącym oraz w ciągu 2 poprzedzających go lat) dotyczy Wnioskodawców, którzy otrzymali taką pomoc w roku bieżącym oraz w ciągu 2 poprzedzających go lat.</w:t>
      </w:r>
    </w:p>
    <w:p w14:paraId="0FD7C46D" w14:textId="617153F9" w:rsidR="00A80FFC" w:rsidRPr="00DB33B9" w:rsidRDefault="00A80FFC" w:rsidP="00DB33B9">
      <w:pPr>
        <w:pStyle w:val="Tekstpodstawowywcity"/>
        <w:numPr>
          <w:ilvl w:val="0"/>
          <w:numId w:val="83"/>
        </w:numPr>
        <w:tabs>
          <w:tab w:val="clear" w:pos="705"/>
          <w:tab w:val="num" w:pos="284"/>
        </w:tabs>
        <w:spacing w:after="0" w:line="240" w:lineRule="auto"/>
        <w:ind w:left="426" w:hanging="284"/>
        <w:jc w:val="both"/>
        <w:rPr>
          <w:rFonts w:ascii="Calibri" w:hAnsi="Calibri" w:cs="Calibri"/>
          <w:sz w:val="22"/>
          <w:szCs w:val="22"/>
        </w:rPr>
      </w:pPr>
      <w:r w:rsidRPr="00DB33B9">
        <w:rPr>
          <w:rFonts w:ascii="Calibri" w:hAnsi="Calibri" w:cs="Calibri"/>
          <w:sz w:val="22"/>
          <w:szCs w:val="22"/>
        </w:rPr>
        <w:t>Oświadczenie Wnioskodawcy o zakończeniu prowadzenia działalności gospodarczej w związku z COVID-19 – jeśli dotyczy.</w:t>
      </w:r>
    </w:p>
    <w:p w14:paraId="2D88F734" w14:textId="0605E767" w:rsidR="00A80FFC" w:rsidRPr="00DB33B9" w:rsidRDefault="00A80FFC" w:rsidP="00DB33B9">
      <w:pPr>
        <w:pStyle w:val="Tekstpodstawowywcity"/>
        <w:numPr>
          <w:ilvl w:val="0"/>
          <w:numId w:val="83"/>
        </w:numPr>
        <w:tabs>
          <w:tab w:val="clear" w:pos="705"/>
          <w:tab w:val="num" w:pos="284"/>
        </w:tabs>
        <w:spacing w:after="0" w:line="240" w:lineRule="auto"/>
        <w:ind w:left="426" w:hanging="284"/>
        <w:jc w:val="both"/>
        <w:rPr>
          <w:rFonts w:ascii="Calibri" w:hAnsi="Calibri" w:cs="Calibri"/>
          <w:sz w:val="22"/>
          <w:szCs w:val="22"/>
        </w:rPr>
      </w:pPr>
      <w:r w:rsidRPr="00DB33B9">
        <w:rPr>
          <w:rFonts w:ascii="Calibri" w:hAnsi="Calibri" w:cs="Calibri"/>
          <w:sz w:val="22"/>
          <w:szCs w:val="22"/>
        </w:rPr>
        <w:t>Kopie dokumentów, które Wnioskodawca uznał za niezbędne do otrzymania dofinansowania  np.</w:t>
      </w:r>
      <w:r w:rsidR="00DB33B9" w:rsidRPr="00DB33B9">
        <w:rPr>
          <w:rFonts w:ascii="Calibri" w:hAnsi="Calibri" w:cs="Calibri"/>
          <w:sz w:val="22"/>
          <w:szCs w:val="22"/>
        </w:rPr>
        <w:t xml:space="preserve"> </w:t>
      </w:r>
      <w:r w:rsidRPr="00DB33B9">
        <w:rPr>
          <w:rFonts w:ascii="Calibri" w:hAnsi="Calibri" w:cs="Calibri"/>
          <w:sz w:val="22"/>
          <w:szCs w:val="22"/>
        </w:rPr>
        <w:t>potwierdzające kwalifikacje lub doświadczenie w zakresie planowanej działalności gospodarczej – zaświadczenia, świadectwa, certyfikaty, projekty, przyrzeczenie koncesji.</w:t>
      </w:r>
    </w:p>
    <w:p w14:paraId="3AE9A0C4" w14:textId="3007926C" w:rsidR="00A80FFC" w:rsidRPr="00DB33B9" w:rsidRDefault="00A80FFC" w:rsidP="00DB33B9">
      <w:pPr>
        <w:pStyle w:val="Tekstpodstawowywcity"/>
        <w:numPr>
          <w:ilvl w:val="0"/>
          <w:numId w:val="83"/>
        </w:numPr>
        <w:tabs>
          <w:tab w:val="clear" w:pos="705"/>
        </w:tabs>
        <w:spacing w:after="0" w:line="240" w:lineRule="auto"/>
        <w:ind w:left="426" w:hanging="284"/>
        <w:jc w:val="both"/>
        <w:rPr>
          <w:rFonts w:ascii="Calibri" w:hAnsi="Calibri" w:cs="Calibri"/>
          <w:sz w:val="22"/>
          <w:szCs w:val="22"/>
        </w:rPr>
      </w:pPr>
      <w:r w:rsidRPr="00DB33B9">
        <w:rPr>
          <w:rFonts w:ascii="Calibri" w:hAnsi="Calibri" w:cs="Calibri"/>
          <w:sz w:val="22"/>
          <w:szCs w:val="22"/>
        </w:rPr>
        <w:t>Opinię doradcy zawodowego.</w:t>
      </w:r>
      <w:bookmarkEnd w:id="6"/>
    </w:p>
    <w:p w14:paraId="33C31B63" w14:textId="4A190D1F" w:rsidR="00B31A77" w:rsidRPr="00DB33B9" w:rsidRDefault="00B31A77" w:rsidP="008D2A7D">
      <w:pPr>
        <w:pStyle w:val="p0"/>
        <w:ind w:firstLine="360"/>
        <w:jc w:val="both"/>
        <w:rPr>
          <w:rFonts w:ascii="Calibri" w:hAnsi="Calibri" w:cs="Calibri"/>
          <w:sz w:val="22"/>
          <w:szCs w:val="22"/>
        </w:rPr>
      </w:pPr>
      <w:r w:rsidRPr="00DB33B9">
        <w:rPr>
          <w:rFonts w:ascii="Calibri" w:hAnsi="Calibri" w:cs="Calibri"/>
          <w:sz w:val="22"/>
          <w:szCs w:val="22"/>
        </w:rPr>
        <w:t>Bezrobotny, absolwent CIS, absolwent KIS  dołączają  dodatkowo do wniosku oświadczenie o nieposiadaniu wpisu do ewidencji działalności gospodarczej, a w przypadku jego posiadania oświadczenie o zakończeniu działalności gospodarczej w dniu przypadającym w okresie przed upływem co najmniej 12 miesięcy bezpośrednio poprzedzających dzień złożenia wniosku.</w:t>
      </w:r>
      <w:r w:rsidR="008D2A7D" w:rsidRPr="00DB33B9">
        <w:rPr>
          <w:rFonts w:ascii="Calibri" w:hAnsi="Calibri" w:cs="Calibri"/>
          <w:sz w:val="22"/>
          <w:szCs w:val="22"/>
        </w:rPr>
        <w:t xml:space="preserve">                                          </w:t>
      </w:r>
      <w:r w:rsidRPr="00DB33B9">
        <w:rPr>
          <w:rFonts w:ascii="Calibri" w:hAnsi="Calibri" w:cs="Calibri"/>
          <w:sz w:val="22"/>
          <w:szCs w:val="22"/>
        </w:rPr>
        <w:t>Bezrobotny, absolwent CIS lub absolwent KIS, który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powyżej, składa oświadczenie, że symbol i przedmiot planowanej działalności gospodarczej według Polskiej Klasyfikacji Działalności (PKD) na poziomie podklasy jest inny od działalności zakończonej.</w:t>
      </w:r>
    </w:p>
    <w:p w14:paraId="062871B4" w14:textId="046DF601" w:rsidR="00210006" w:rsidRPr="00DB33B9" w:rsidRDefault="00B31A77" w:rsidP="00651B0A">
      <w:pPr>
        <w:spacing w:after="0" w:line="240" w:lineRule="auto"/>
        <w:ind w:firstLine="357"/>
        <w:jc w:val="both"/>
        <w:rPr>
          <w:rFonts w:ascii="Calibri" w:hAnsi="Calibri" w:cs="Calibri"/>
          <w:sz w:val="22"/>
          <w:szCs w:val="22"/>
        </w:rPr>
      </w:pPr>
      <w:r w:rsidRPr="00DB33B9">
        <w:rPr>
          <w:rFonts w:ascii="Calibri" w:hAnsi="Calibri" w:cs="Calibri"/>
          <w:iCs/>
          <w:sz w:val="22"/>
          <w:szCs w:val="22"/>
        </w:rPr>
        <w:t xml:space="preserve">Dokument potwierdzający tytuł prawny do lokalu, </w:t>
      </w:r>
      <w:r w:rsidRPr="00DB33B9">
        <w:rPr>
          <w:rFonts w:ascii="Calibri" w:hAnsi="Calibri" w:cs="Calibri"/>
          <w:sz w:val="22"/>
          <w:szCs w:val="22"/>
        </w:rPr>
        <w:t xml:space="preserve">w którym będzie prowadzona działalność gospodarcza </w:t>
      </w:r>
      <w:r w:rsidRPr="00DB33B9">
        <w:rPr>
          <w:rFonts w:ascii="Calibri" w:hAnsi="Calibri" w:cs="Calibri"/>
          <w:iCs/>
          <w:sz w:val="22"/>
          <w:szCs w:val="22"/>
        </w:rPr>
        <w:t xml:space="preserve">należy przedłożyć do wglądu pracownikowi </w:t>
      </w:r>
      <w:r w:rsidR="003B7524" w:rsidRPr="00DB33B9">
        <w:rPr>
          <w:rFonts w:ascii="Calibri" w:hAnsi="Calibri" w:cs="Calibri"/>
          <w:iCs/>
          <w:sz w:val="22"/>
          <w:szCs w:val="22"/>
        </w:rPr>
        <w:t>merytorycznemu</w:t>
      </w:r>
      <w:r w:rsidRPr="00DB33B9">
        <w:rPr>
          <w:rFonts w:ascii="Calibri" w:hAnsi="Calibri" w:cs="Calibri"/>
          <w:iCs/>
          <w:sz w:val="22"/>
          <w:szCs w:val="22"/>
        </w:rPr>
        <w:t xml:space="preserve">  najpóźniej w dniu podpisania umowy </w:t>
      </w:r>
      <w:r w:rsidRPr="00DB33B9">
        <w:rPr>
          <w:rFonts w:ascii="Calibri" w:hAnsi="Calibri" w:cs="Calibri"/>
          <w:sz w:val="22"/>
          <w:szCs w:val="22"/>
        </w:rPr>
        <w:t>np. akt własności, umowę najmu, umowę użyczenia, zgodę na prowadzenie działalności w przypadku lokalu komunalnego, inne dokumenty gwarantujące możliwość wykorzystania lokalu do planowanej przez wnioskodawcę działalności.</w:t>
      </w:r>
      <w:r w:rsidR="004A5C69" w:rsidRPr="00DB33B9">
        <w:rPr>
          <w:rFonts w:ascii="Calibri" w:hAnsi="Calibri" w:cs="Calibri"/>
          <w:sz w:val="22"/>
          <w:szCs w:val="22"/>
        </w:rPr>
        <w:t xml:space="preserve"> Pracownik </w:t>
      </w:r>
      <w:r w:rsidR="003B7524" w:rsidRPr="00DB33B9">
        <w:rPr>
          <w:rFonts w:ascii="Calibri" w:hAnsi="Calibri" w:cs="Calibri"/>
          <w:sz w:val="22"/>
          <w:szCs w:val="22"/>
        </w:rPr>
        <w:t>merytoryczny</w:t>
      </w:r>
      <w:r w:rsidR="004A5C69" w:rsidRPr="00DB33B9">
        <w:rPr>
          <w:rFonts w:ascii="Calibri" w:hAnsi="Calibri" w:cs="Calibri"/>
          <w:sz w:val="22"/>
          <w:szCs w:val="22"/>
        </w:rPr>
        <w:t xml:space="preserve"> sporządza kopię dokumentu lub notatkę służbową. </w:t>
      </w:r>
    </w:p>
    <w:p w14:paraId="5B2B0333" w14:textId="59B15A81" w:rsidR="00651B0A" w:rsidRPr="00655258" w:rsidRDefault="00B31A77" w:rsidP="00655258">
      <w:pPr>
        <w:pStyle w:val="Tekstpodstawowywcity"/>
        <w:spacing w:before="120" w:after="0" w:line="240" w:lineRule="auto"/>
        <w:ind w:left="0" w:firstLine="357"/>
        <w:jc w:val="both"/>
        <w:rPr>
          <w:rFonts w:ascii="Calibri" w:hAnsi="Calibri" w:cs="Calibri"/>
          <w:sz w:val="22"/>
          <w:szCs w:val="22"/>
        </w:rPr>
      </w:pPr>
      <w:r w:rsidRPr="00DB33B9">
        <w:rPr>
          <w:rFonts w:ascii="Calibri" w:hAnsi="Calibri" w:cs="Calibri"/>
          <w:sz w:val="22"/>
          <w:szCs w:val="22"/>
        </w:rPr>
        <w:lastRenderedPageBreak/>
        <w:t>Prawidłowo sporządzony wniosek wraz z kompletem wymaganych dokumentów należy złożyć w</w:t>
      </w:r>
      <w:r w:rsidR="00084621" w:rsidRPr="00DB33B9">
        <w:rPr>
          <w:rFonts w:ascii="Calibri" w:hAnsi="Calibri" w:cs="Calibri"/>
          <w:sz w:val="22"/>
          <w:szCs w:val="22"/>
        </w:rPr>
        <w:t> </w:t>
      </w:r>
      <w:r w:rsidRPr="00DB33B9">
        <w:rPr>
          <w:rFonts w:ascii="Calibri" w:hAnsi="Calibri" w:cs="Calibri"/>
          <w:sz w:val="22"/>
          <w:szCs w:val="22"/>
        </w:rPr>
        <w:t xml:space="preserve"> Urzęd</w:t>
      </w:r>
      <w:r w:rsidR="00B34C8C" w:rsidRPr="00DB33B9">
        <w:rPr>
          <w:rFonts w:ascii="Calibri" w:hAnsi="Calibri" w:cs="Calibri"/>
          <w:sz w:val="22"/>
          <w:szCs w:val="22"/>
        </w:rPr>
        <w:t>zie</w:t>
      </w:r>
      <w:r w:rsidRPr="00DB33B9">
        <w:rPr>
          <w:rFonts w:ascii="Calibri" w:hAnsi="Calibri" w:cs="Calibri"/>
          <w:sz w:val="22"/>
          <w:szCs w:val="22"/>
        </w:rPr>
        <w:t xml:space="preserve">. </w:t>
      </w:r>
      <w:r w:rsidR="003A0177" w:rsidRPr="00DB33B9">
        <w:rPr>
          <w:rFonts w:ascii="Calibri" w:hAnsi="Calibri" w:cs="Calibri"/>
          <w:sz w:val="22"/>
          <w:szCs w:val="22"/>
        </w:rPr>
        <w:t xml:space="preserve">Ze względu na sytuację epidemiczną </w:t>
      </w:r>
      <w:r w:rsidR="00B85F71" w:rsidRPr="00DB33B9">
        <w:rPr>
          <w:rFonts w:ascii="Calibri" w:hAnsi="Calibri" w:cs="Calibri"/>
          <w:sz w:val="22"/>
          <w:szCs w:val="22"/>
        </w:rPr>
        <w:t xml:space="preserve">doradca zawodowy opiniuje wniosek </w:t>
      </w:r>
      <w:r w:rsidR="006077F1" w:rsidRPr="00DB33B9">
        <w:rPr>
          <w:rFonts w:ascii="Calibri" w:hAnsi="Calibri" w:cs="Calibri"/>
          <w:sz w:val="22"/>
          <w:szCs w:val="22"/>
        </w:rPr>
        <w:t>po</w:t>
      </w:r>
      <w:r w:rsidR="00B85F71" w:rsidRPr="00DB33B9">
        <w:rPr>
          <w:rFonts w:ascii="Calibri" w:hAnsi="Calibri" w:cs="Calibri"/>
          <w:sz w:val="22"/>
          <w:szCs w:val="22"/>
        </w:rPr>
        <w:t xml:space="preserve"> złożeniu go</w:t>
      </w:r>
      <w:r w:rsidR="003A0177" w:rsidRPr="00DB33B9">
        <w:rPr>
          <w:rFonts w:ascii="Calibri" w:hAnsi="Calibri" w:cs="Calibri"/>
          <w:sz w:val="22"/>
          <w:szCs w:val="22"/>
        </w:rPr>
        <w:t xml:space="preserve"> </w:t>
      </w:r>
      <w:r w:rsidR="00B85F71" w:rsidRPr="00DB33B9">
        <w:rPr>
          <w:rFonts w:ascii="Calibri" w:hAnsi="Calibri" w:cs="Calibri"/>
          <w:sz w:val="22"/>
          <w:szCs w:val="22"/>
        </w:rPr>
        <w:t>w</w:t>
      </w:r>
      <w:r w:rsidR="00084621" w:rsidRPr="00DB33B9">
        <w:rPr>
          <w:rFonts w:ascii="Calibri" w:hAnsi="Calibri" w:cs="Calibri"/>
          <w:sz w:val="22"/>
          <w:szCs w:val="22"/>
        </w:rPr>
        <w:t> </w:t>
      </w:r>
      <w:r w:rsidR="003B7524" w:rsidRPr="00DB33B9">
        <w:rPr>
          <w:rFonts w:ascii="Calibri" w:hAnsi="Calibri" w:cs="Calibri"/>
          <w:sz w:val="22"/>
          <w:szCs w:val="22"/>
        </w:rPr>
        <w:t xml:space="preserve"> Urzędzie</w:t>
      </w:r>
      <w:r w:rsidR="00B85F71" w:rsidRPr="00DB33B9">
        <w:rPr>
          <w:rFonts w:ascii="Calibri" w:hAnsi="Calibri" w:cs="Calibri"/>
          <w:sz w:val="22"/>
          <w:szCs w:val="22"/>
        </w:rPr>
        <w:t xml:space="preserve">. Opinia </w:t>
      </w:r>
      <w:r w:rsidR="00C23218" w:rsidRPr="00DB33B9">
        <w:rPr>
          <w:rFonts w:ascii="Calibri" w:hAnsi="Calibri" w:cs="Calibri"/>
          <w:sz w:val="22"/>
          <w:szCs w:val="22"/>
        </w:rPr>
        <w:t xml:space="preserve">doradcy </w:t>
      </w:r>
      <w:r w:rsidR="00B85F71" w:rsidRPr="00DB33B9">
        <w:rPr>
          <w:rFonts w:ascii="Calibri" w:hAnsi="Calibri" w:cs="Calibri"/>
          <w:sz w:val="22"/>
          <w:szCs w:val="22"/>
        </w:rPr>
        <w:t>odbywa się na podstawie danych znajdujących się w Systemie Informatycznym Syriusz</w:t>
      </w:r>
      <w:r w:rsidR="000F2C29" w:rsidRPr="00DB33B9">
        <w:rPr>
          <w:rFonts w:ascii="Calibri" w:hAnsi="Calibri" w:cs="Calibri"/>
          <w:sz w:val="22"/>
          <w:szCs w:val="22"/>
        </w:rPr>
        <w:t xml:space="preserve"> tj. świadectw pracy, świadectw szkolnych, dyplomów, zaświadczeń, certyfikatów ukończenia szkolenia, któ</w:t>
      </w:r>
      <w:r w:rsidR="00C93BF4" w:rsidRPr="00DB33B9">
        <w:rPr>
          <w:rFonts w:ascii="Calibri" w:hAnsi="Calibri" w:cs="Calibri"/>
          <w:sz w:val="22"/>
          <w:szCs w:val="22"/>
        </w:rPr>
        <w:t>r</w:t>
      </w:r>
      <w:r w:rsidR="000F2C29" w:rsidRPr="00DB33B9">
        <w:rPr>
          <w:rFonts w:ascii="Calibri" w:hAnsi="Calibri" w:cs="Calibri"/>
          <w:sz w:val="22"/>
          <w:szCs w:val="22"/>
        </w:rPr>
        <w:t>e zostały dostarczone do urzędu przed złożeniem wniosku</w:t>
      </w:r>
      <w:r w:rsidR="006077F1" w:rsidRPr="00DB33B9">
        <w:rPr>
          <w:rFonts w:ascii="Calibri" w:hAnsi="Calibri" w:cs="Calibri"/>
          <w:sz w:val="22"/>
          <w:szCs w:val="22"/>
        </w:rPr>
        <w:t xml:space="preserve"> oraz rozmowy telefonicznej z wnioskodawcą</w:t>
      </w:r>
      <w:r w:rsidR="00C93BF4" w:rsidRPr="00DB33B9">
        <w:rPr>
          <w:rFonts w:ascii="Calibri" w:hAnsi="Calibri" w:cs="Calibri"/>
          <w:sz w:val="22"/>
          <w:szCs w:val="22"/>
        </w:rPr>
        <w:t xml:space="preserve">. </w:t>
      </w:r>
      <w:r w:rsidR="00C23218" w:rsidRPr="00DB33B9">
        <w:rPr>
          <w:rFonts w:ascii="Calibri" w:hAnsi="Calibri" w:cs="Calibri"/>
          <w:sz w:val="22"/>
          <w:szCs w:val="22"/>
        </w:rPr>
        <w:t xml:space="preserve">Aby komisja rozpatrująca wniosek </w:t>
      </w:r>
      <w:r w:rsidR="001B02ED">
        <w:rPr>
          <w:rFonts w:ascii="Calibri" w:hAnsi="Calibri" w:cs="Calibri"/>
          <w:sz w:val="22"/>
          <w:szCs w:val="22"/>
        </w:rPr>
        <w:t>o dofinansowanie</w:t>
      </w:r>
      <w:r w:rsidR="00C23218" w:rsidRPr="00DB33B9">
        <w:rPr>
          <w:rFonts w:ascii="Calibri" w:hAnsi="Calibri" w:cs="Calibri"/>
          <w:sz w:val="22"/>
          <w:szCs w:val="22"/>
        </w:rPr>
        <w:t xml:space="preserve"> wzięła pod uwagę </w:t>
      </w:r>
      <w:r w:rsidR="00C93BF4" w:rsidRPr="00DB33B9">
        <w:rPr>
          <w:rFonts w:ascii="Calibri" w:hAnsi="Calibri" w:cs="Calibri"/>
          <w:sz w:val="22"/>
          <w:szCs w:val="22"/>
        </w:rPr>
        <w:t xml:space="preserve">dodatkowe dokumenty potwierdzające kwalifikacje lub doświadczenie zawodowe </w:t>
      </w:r>
      <w:r w:rsidR="00B85F71" w:rsidRPr="00DB33B9">
        <w:rPr>
          <w:rFonts w:ascii="Calibri" w:hAnsi="Calibri" w:cs="Calibri"/>
          <w:sz w:val="22"/>
          <w:szCs w:val="22"/>
        </w:rPr>
        <w:t>załącz</w:t>
      </w:r>
      <w:r w:rsidR="00C23218" w:rsidRPr="00DB33B9">
        <w:rPr>
          <w:rFonts w:ascii="Calibri" w:hAnsi="Calibri" w:cs="Calibri"/>
          <w:sz w:val="22"/>
          <w:szCs w:val="22"/>
        </w:rPr>
        <w:t>one</w:t>
      </w:r>
      <w:r w:rsidR="00B85F71" w:rsidRPr="00DB33B9">
        <w:rPr>
          <w:rFonts w:ascii="Calibri" w:hAnsi="Calibri" w:cs="Calibri"/>
          <w:sz w:val="22"/>
          <w:szCs w:val="22"/>
        </w:rPr>
        <w:t xml:space="preserve"> do wniosku</w:t>
      </w:r>
      <w:r w:rsidR="001B02ED">
        <w:rPr>
          <w:rFonts w:ascii="Calibri" w:hAnsi="Calibri" w:cs="Calibri"/>
          <w:sz w:val="22"/>
          <w:szCs w:val="22"/>
        </w:rPr>
        <w:t>,</w:t>
      </w:r>
      <w:r w:rsidR="00B85F71" w:rsidRPr="00DB33B9">
        <w:rPr>
          <w:rFonts w:ascii="Calibri" w:hAnsi="Calibri" w:cs="Calibri"/>
          <w:sz w:val="22"/>
          <w:szCs w:val="22"/>
        </w:rPr>
        <w:t xml:space="preserve"> </w:t>
      </w:r>
      <w:r w:rsidR="00C23218" w:rsidRPr="00DB33B9">
        <w:rPr>
          <w:rFonts w:ascii="Calibri" w:hAnsi="Calibri" w:cs="Calibri"/>
          <w:sz w:val="22"/>
          <w:szCs w:val="22"/>
        </w:rPr>
        <w:t xml:space="preserve">należy złożyć dodatkowy </w:t>
      </w:r>
      <w:r w:rsidR="001B02ED">
        <w:rPr>
          <w:rFonts w:ascii="Calibri" w:hAnsi="Calibri" w:cs="Calibri"/>
          <w:sz w:val="22"/>
          <w:szCs w:val="22"/>
        </w:rPr>
        <w:t>W</w:t>
      </w:r>
      <w:r w:rsidR="00C23218" w:rsidRPr="00DB33B9">
        <w:rPr>
          <w:rFonts w:ascii="Calibri" w:hAnsi="Calibri" w:cs="Calibri"/>
          <w:sz w:val="22"/>
          <w:szCs w:val="22"/>
        </w:rPr>
        <w:t>niosek o zmianę danych</w:t>
      </w:r>
      <w:r w:rsidR="001B02ED">
        <w:rPr>
          <w:rFonts w:ascii="Calibri" w:hAnsi="Calibri" w:cs="Calibri"/>
          <w:sz w:val="22"/>
          <w:szCs w:val="22"/>
        </w:rPr>
        <w:t xml:space="preserve"> zwartych w rejestrze bezrobotnych i poszukujących pracy</w:t>
      </w:r>
      <w:r w:rsidR="00C23218" w:rsidRPr="00DB33B9">
        <w:rPr>
          <w:rFonts w:ascii="Calibri" w:hAnsi="Calibri" w:cs="Calibri"/>
          <w:sz w:val="22"/>
          <w:szCs w:val="22"/>
        </w:rPr>
        <w:t xml:space="preserve"> i załączyć do niego ww</w:t>
      </w:r>
      <w:r w:rsidR="004A5C69" w:rsidRPr="00DB33B9">
        <w:rPr>
          <w:rFonts w:ascii="Calibri" w:hAnsi="Calibri" w:cs="Calibri"/>
          <w:sz w:val="22"/>
          <w:szCs w:val="22"/>
        </w:rPr>
        <w:t>.</w:t>
      </w:r>
      <w:r w:rsidR="00C23218" w:rsidRPr="00DB33B9">
        <w:rPr>
          <w:rFonts w:ascii="Calibri" w:hAnsi="Calibri" w:cs="Calibri"/>
          <w:sz w:val="22"/>
          <w:szCs w:val="22"/>
        </w:rPr>
        <w:t xml:space="preserve"> dokumenty.</w:t>
      </w:r>
    </w:p>
    <w:p w14:paraId="4BBF2C99" w14:textId="42F4BE21" w:rsidR="00694705" w:rsidRPr="00DB33B9" w:rsidRDefault="00B31A77" w:rsidP="00655258">
      <w:pPr>
        <w:pStyle w:val="p0"/>
        <w:spacing w:after="120" w:afterAutospacing="0"/>
        <w:rPr>
          <w:rFonts w:ascii="Calibri" w:hAnsi="Calibri" w:cs="Calibri"/>
          <w:sz w:val="32"/>
          <w:szCs w:val="32"/>
        </w:rPr>
      </w:pPr>
      <w:r w:rsidRPr="00DB33B9">
        <w:rPr>
          <w:rFonts w:ascii="Calibri" w:hAnsi="Calibri" w:cs="Calibri"/>
          <w:sz w:val="32"/>
          <w:szCs w:val="32"/>
        </w:rPr>
        <w:t>Rozpatrywanie wniosków</w:t>
      </w:r>
    </w:p>
    <w:p w14:paraId="3C2E1B58" w14:textId="7EB598F3" w:rsidR="00B31A77" w:rsidRPr="00DB33B9" w:rsidRDefault="00B31A77" w:rsidP="006077F1">
      <w:pPr>
        <w:pStyle w:val="p0"/>
        <w:spacing w:before="0" w:beforeAutospacing="0" w:after="0" w:afterAutospacing="0"/>
        <w:jc w:val="both"/>
        <w:rPr>
          <w:rFonts w:ascii="Calibri" w:hAnsi="Calibri" w:cs="Calibri"/>
          <w:sz w:val="22"/>
          <w:szCs w:val="22"/>
        </w:rPr>
      </w:pPr>
      <w:r w:rsidRPr="00DB33B9">
        <w:rPr>
          <w:rFonts w:ascii="Calibri" w:hAnsi="Calibri" w:cs="Calibri"/>
          <w:sz w:val="22"/>
          <w:szCs w:val="22"/>
        </w:rPr>
        <w:t xml:space="preserve">Wniosek o dofinansowanie może być uwzględniony przez </w:t>
      </w:r>
      <w:r w:rsidR="003B7524" w:rsidRPr="00DB33B9">
        <w:rPr>
          <w:rFonts w:ascii="Calibri" w:hAnsi="Calibri" w:cs="Calibri"/>
          <w:sz w:val="22"/>
          <w:szCs w:val="22"/>
        </w:rPr>
        <w:t>Dyrektora PUP</w:t>
      </w:r>
      <w:r w:rsidRPr="00DB33B9">
        <w:rPr>
          <w:rFonts w:ascii="Calibri" w:hAnsi="Calibri" w:cs="Calibri"/>
          <w:sz w:val="22"/>
          <w:szCs w:val="22"/>
        </w:rPr>
        <w:t xml:space="preserve"> w przypadku, gdy:</w:t>
      </w:r>
    </w:p>
    <w:p w14:paraId="4FDBE279" w14:textId="1C269418" w:rsidR="00B31A77" w:rsidRPr="00DB33B9" w:rsidRDefault="00B31A77" w:rsidP="006077F1">
      <w:pPr>
        <w:pStyle w:val="p0"/>
        <w:numPr>
          <w:ilvl w:val="0"/>
          <w:numId w:val="36"/>
        </w:numPr>
        <w:spacing w:before="0" w:beforeAutospacing="0" w:after="0" w:afterAutospacing="0"/>
        <w:ind w:left="567" w:hanging="425"/>
        <w:jc w:val="both"/>
        <w:rPr>
          <w:rFonts w:ascii="Calibri" w:hAnsi="Calibri" w:cs="Calibri"/>
          <w:sz w:val="22"/>
          <w:szCs w:val="22"/>
        </w:rPr>
      </w:pPr>
      <w:r w:rsidRPr="00DB33B9">
        <w:rPr>
          <w:rFonts w:ascii="Calibri" w:hAnsi="Calibri" w:cs="Calibri"/>
          <w:sz w:val="22"/>
          <w:szCs w:val="22"/>
        </w:rPr>
        <w:t xml:space="preserve">wnioskodawca [bezrobotny, opiekun lub absolwent centrum integracji społecznej (CIS) </w:t>
      </w:r>
      <w:r w:rsidR="00B13950" w:rsidRPr="00DB33B9">
        <w:rPr>
          <w:rFonts w:ascii="Calibri" w:hAnsi="Calibri" w:cs="Calibri"/>
          <w:sz w:val="22"/>
          <w:szCs w:val="22"/>
        </w:rPr>
        <w:t xml:space="preserve">             </w:t>
      </w:r>
      <w:r w:rsidR="00651B0A" w:rsidRPr="00DB33B9">
        <w:rPr>
          <w:rFonts w:ascii="Calibri" w:hAnsi="Calibri" w:cs="Calibri"/>
          <w:sz w:val="22"/>
          <w:szCs w:val="22"/>
        </w:rPr>
        <w:t xml:space="preserve">       </w:t>
      </w:r>
      <w:r w:rsidR="00B13950" w:rsidRPr="00DB33B9">
        <w:rPr>
          <w:rFonts w:ascii="Calibri" w:hAnsi="Calibri" w:cs="Calibri"/>
          <w:sz w:val="22"/>
          <w:szCs w:val="22"/>
        </w:rPr>
        <w:t xml:space="preserve"> </w:t>
      </w:r>
      <w:r w:rsidRPr="00DB33B9">
        <w:rPr>
          <w:rFonts w:ascii="Calibri" w:hAnsi="Calibri" w:cs="Calibri"/>
          <w:sz w:val="22"/>
          <w:szCs w:val="22"/>
        </w:rPr>
        <w:t>i klubów integracji społecznej (KIS)]</w:t>
      </w:r>
      <w:r w:rsidRPr="00DB33B9">
        <w:rPr>
          <w:rFonts w:ascii="Calibri" w:hAnsi="Calibri" w:cs="Calibri"/>
          <w:b/>
          <w:sz w:val="22"/>
          <w:szCs w:val="22"/>
        </w:rPr>
        <w:t xml:space="preserve"> </w:t>
      </w:r>
      <w:r w:rsidRPr="00DB33B9">
        <w:rPr>
          <w:rFonts w:ascii="Calibri" w:hAnsi="Calibri" w:cs="Calibri"/>
          <w:sz w:val="22"/>
          <w:szCs w:val="22"/>
        </w:rPr>
        <w:t>złożył kompletny i prawidłowo sporządzony wniosek wraz z</w:t>
      </w:r>
      <w:r w:rsidR="006B7520" w:rsidRPr="00DB33B9">
        <w:rPr>
          <w:rFonts w:ascii="Calibri" w:hAnsi="Calibri" w:cs="Calibri"/>
          <w:sz w:val="22"/>
          <w:szCs w:val="22"/>
        </w:rPr>
        <w:t> </w:t>
      </w:r>
      <w:r w:rsidRPr="00DB33B9">
        <w:rPr>
          <w:rFonts w:ascii="Calibri" w:hAnsi="Calibri" w:cs="Calibri"/>
          <w:sz w:val="22"/>
          <w:szCs w:val="22"/>
        </w:rPr>
        <w:t xml:space="preserve"> wymaganymi oświadczeniami, zaświadczeniami i informacjami potwierdzającymi spełnianie warunków określonych w Rozporządzeniu Ministra Rodziny, Pracy i Polityki Społecznej z dnia 14 lipca 2017 r. w sprawie dokonywania z Funduszu Pracy refundacji kosztów wyposażenia lub</w:t>
      </w:r>
      <w:r w:rsidR="006B7520" w:rsidRPr="00DB33B9">
        <w:rPr>
          <w:rFonts w:ascii="Calibri" w:hAnsi="Calibri" w:cs="Calibri"/>
          <w:sz w:val="22"/>
          <w:szCs w:val="22"/>
        </w:rPr>
        <w:t> </w:t>
      </w:r>
      <w:r w:rsidRPr="00DB33B9">
        <w:rPr>
          <w:rFonts w:ascii="Calibri" w:hAnsi="Calibri" w:cs="Calibri"/>
          <w:sz w:val="22"/>
          <w:szCs w:val="22"/>
        </w:rPr>
        <w:t xml:space="preserve"> doposażenia stanowiska pracy oraz przyznawania środków na podjęcie działalności gospodarczej oraz Rozporządzeniu Ministra Rozwoju, Pracy i Technologii z dnia 20 stycznia 2021 r. zmieniającego rozporządzenie w sprawie dokonywania z Funduszu Pracy refundacji kosztów wyposażenia lub doposażenia stanowiska pracy oraz przyznawania środków na podjęcie działalności gospodarczej;</w:t>
      </w:r>
    </w:p>
    <w:p w14:paraId="418C29A7" w14:textId="48B7ADB4" w:rsidR="00B31A77" w:rsidRPr="00DB33B9" w:rsidRDefault="003B7524" w:rsidP="006077F1">
      <w:pPr>
        <w:pStyle w:val="p0"/>
        <w:numPr>
          <w:ilvl w:val="0"/>
          <w:numId w:val="36"/>
        </w:numPr>
        <w:ind w:left="567" w:hanging="425"/>
        <w:jc w:val="both"/>
        <w:rPr>
          <w:rFonts w:ascii="Calibri" w:hAnsi="Calibri" w:cs="Calibri"/>
          <w:sz w:val="22"/>
          <w:szCs w:val="22"/>
        </w:rPr>
      </w:pPr>
      <w:r w:rsidRPr="00DB33B9">
        <w:rPr>
          <w:rFonts w:ascii="Calibri" w:hAnsi="Calibri" w:cs="Calibri"/>
          <w:bCs/>
          <w:sz w:val="22"/>
          <w:szCs w:val="22"/>
        </w:rPr>
        <w:t>Dyrektor PUP</w:t>
      </w:r>
      <w:r w:rsidR="00B31A77" w:rsidRPr="00DB33B9">
        <w:rPr>
          <w:rFonts w:ascii="Calibri" w:hAnsi="Calibri" w:cs="Calibri"/>
          <w:sz w:val="22"/>
          <w:szCs w:val="22"/>
        </w:rPr>
        <w:t xml:space="preserve"> dysponuje środkami na sfinansowanie wniosku;</w:t>
      </w:r>
    </w:p>
    <w:p w14:paraId="3926C283" w14:textId="77777777" w:rsidR="00B31A77" w:rsidRPr="00DB33B9" w:rsidRDefault="00B31A77" w:rsidP="006077F1">
      <w:pPr>
        <w:pStyle w:val="p0"/>
        <w:numPr>
          <w:ilvl w:val="0"/>
          <w:numId w:val="36"/>
        </w:numPr>
        <w:spacing w:before="0" w:beforeAutospacing="0" w:after="0" w:afterAutospacing="0"/>
        <w:ind w:left="567" w:hanging="425"/>
        <w:jc w:val="both"/>
        <w:rPr>
          <w:rFonts w:ascii="Calibri" w:hAnsi="Calibri" w:cs="Calibri"/>
          <w:sz w:val="22"/>
          <w:szCs w:val="22"/>
        </w:rPr>
      </w:pPr>
      <w:r w:rsidRPr="00DB33B9">
        <w:rPr>
          <w:rFonts w:ascii="Calibri" w:hAnsi="Calibri" w:cs="Calibri"/>
          <w:sz w:val="22"/>
          <w:szCs w:val="22"/>
        </w:rPr>
        <w:t xml:space="preserve">bezrobotny ubiegający się o dofinansowanie podjęcia działalności gospodarczej w okresie 12 miesięcy bezpośrednio poprzedzających dzień złożenia wniosku: </w:t>
      </w:r>
    </w:p>
    <w:p w14:paraId="1F00E313" w14:textId="001EB903" w:rsidR="00B31A77" w:rsidRPr="00DB33B9" w:rsidRDefault="00B31A77" w:rsidP="006077F1">
      <w:pPr>
        <w:pStyle w:val="Akapitzlist"/>
        <w:numPr>
          <w:ilvl w:val="1"/>
          <w:numId w:val="23"/>
        </w:numPr>
        <w:spacing w:after="0"/>
        <w:ind w:left="993" w:hanging="426"/>
        <w:jc w:val="both"/>
        <w:rPr>
          <w:rFonts w:ascii="Calibri" w:hAnsi="Calibri" w:cs="Calibri"/>
          <w:sz w:val="22"/>
          <w:szCs w:val="22"/>
        </w:rPr>
      </w:pPr>
      <w:r w:rsidRPr="00DB33B9">
        <w:rPr>
          <w:rFonts w:ascii="Calibri" w:hAnsi="Calibri" w:cs="Calibri"/>
          <w:sz w:val="22"/>
          <w:szCs w:val="22"/>
        </w:rPr>
        <w:t xml:space="preserve">nie odmówił bez uzasadnionej przyczyny przyjęcia propozycji odpowiedniej pracy lub innej formy pomocy określonej w ustawie z dnia 20 kwietnia 2004 r. o promocji zatrudnienia i instytucjach rynku pracy, zwanej dalej „ustawą” oraz udziału w ramach Programu Aktywizacja i Integracja, o którym mowa w art. 62a ustawy, </w:t>
      </w:r>
    </w:p>
    <w:p w14:paraId="00140E52" w14:textId="35AC49E2" w:rsidR="00B31A77" w:rsidRPr="00DB33B9" w:rsidRDefault="00B31A77" w:rsidP="006077F1">
      <w:pPr>
        <w:pStyle w:val="Akapitzlist"/>
        <w:numPr>
          <w:ilvl w:val="1"/>
          <w:numId w:val="23"/>
        </w:numPr>
        <w:ind w:left="993" w:hanging="426"/>
        <w:jc w:val="both"/>
        <w:rPr>
          <w:rFonts w:ascii="Calibri" w:hAnsi="Calibri" w:cs="Calibri"/>
          <w:sz w:val="22"/>
          <w:szCs w:val="22"/>
        </w:rPr>
      </w:pPr>
      <w:r w:rsidRPr="00DB33B9">
        <w:rPr>
          <w:rFonts w:ascii="Calibri" w:hAnsi="Calibri" w:cs="Calibri"/>
          <w:sz w:val="22"/>
          <w:szCs w:val="22"/>
        </w:rPr>
        <w:t>nie przerwał z własnej winy szkolenia, stażu, realizacji indywidualnego planu działania, udziału w ramach Programu Aktywizacja i Integracja, o którym mowa w art. 62a ustawy, wykonywania prac społecznie użytecznych lub innej formy pomocy określonej w ustawie,</w:t>
      </w:r>
    </w:p>
    <w:p w14:paraId="1C761F08" w14:textId="77777777" w:rsidR="00B31A77" w:rsidRPr="00DB33B9" w:rsidRDefault="00B31A77" w:rsidP="006077F1">
      <w:pPr>
        <w:pStyle w:val="Akapitzlist"/>
        <w:numPr>
          <w:ilvl w:val="1"/>
          <w:numId w:val="23"/>
        </w:numPr>
        <w:ind w:left="993" w:hanging="426"/>
        <w:jc w:val="both"/>
        <w:rPr>
          <w:rFonts w:ascii="Calibri" w:hAnsi="Calibri" w:cs="Calibri"/>
          <w:sz w:val="22"/>
          <w:szCs w:val="22"/>
        </w:rPr>
      </w:pPr>
      <w:r w:rsidRPr="00DB33B9">
        <w:rPr>
          <w:rFonts w:ascii="Calibri" w:hAnsi="Calibri" w:cs="Calibri"/>
          <w:sz w:val="22"/>
          <w:szCs w:val="22"/>
        </w:rPr>
        <w:t>po skierowaniu podjął szkolenie, przygotowanie zawodowe dorosłych, staż, prace społecznie użyteczne lub inną formę pomocy określoną w ustawie,</w:t>
      </w:r>
    </w:p>
    <w:p w14:paraId="7A913512" w14:textId="77777777" w:rsidR="00B31A77" w:rsidRPr="00DB33B9" w:rsidRDefault="00B31A77" w:rsidP="006077F1">
      <w:pPr>
        <w:pStyle w:val="Akapitzlist"/>
        <w:numPr>
          <w:ilvl w:val="0"/>
          <w:numId w:val="36"/>
        </w:numPr>
        <w:spacing w:after="120" w:line="240" w:lineRule="auto"/>
        <w:ind w:left="567" w:hanging="425"/>
        <w:jc w:val="both"/>
        <w:rPr>
          <w:rFonts w:ascii="Calibri" w:hAnsi="Calibri" w:cs="Calibri"/>
          <w:sz w:val="22"/>
          <w:szCs w:val="22"/>
        </w:rPr>
      </w:pPr>
      <w:r w:rsidRPr="00DB33B9">
        <w:rPr>
          <w:rFonts w:ascii="Calibri" w:hAnsi="Calibri" w:cs="Calibri"/>
          <w:sz w:val="22"/>
          <w:szCs w:val="22"/>
        </w:rPr>
        <w:t>opiekun ubiegający się o dofinansowanie podjęcia działalności gospodarczej w okresie 12 miesięcy bezpośrednio poprzedzających dzień złożenia wniosku nie przerwał z własnej winy szkolenia, stażu, pracy interwencyjnej, studiów podyplomowych, przygotowania zawodowego dorosłych.</w:t>
      </w:r>
    </w:p>
    <w:p w14:paraId="2FADDFBD" w14:textId="574C9D79" w:rsidR="00B31A77" w:rsidRPr="00DB33B9" w:rsidRDefault="00B31A77" w:rsidP="006077F1">
      <w:pPr>
        <w:pStyle w:val="p0"/>
        <w:ind w:firstLine="360"/>
        <w:jc w:val="both"/>
        <w:rPr>
          <w:rFonts w:ascii="Calibri" w:hAnsi="Calibri" w:cs="Calibri"/>
          <w:sz w:val="22"/>
          <w:szCs w:val="22"/>
        </w:rPr>
      </w:pPr>
      <w:r w:rsidRPr="00DB33B9">
        <w:rPr>
          <w:rFonts w:ascii="Calibri" w:hAnsi="Calibri" w:cs="Calibri"/>
          <w:sz w:val="22"/>
          <w:szCs w:val="22"/>
        </w:rPr>
        <w:t xml:space="preserve">O uwzględnieniu lub odmowie uwzględnienia wniosku o dofinansowanie </w:t>
      </w:r>
      <w:r w:rsidR="003B7524" w:rsidRPr="00DB33B9">
        <w:rPr>
          <w:rFonts w:ascii="Calibri" w:hAnsi="Calibri" w:cs="Calibri"/>
          <w:bCs/>
          <w:sz w:val="22"/>
          <w:szCs w:val="22"/>
        </w:rPr>
        <w:t>Dyrektor PUP</w:t>
      </w:r>
      <w:r w:rsidRPr="00DB33B9">
        <w:rPr>
          <w:rFonts w:ascii="Calibri" w:hAnsi="Calibri" w:cs="Calibri"/>
          <w:sz w:val="22"/>
          <w:szCs w:val="22"/>
        </w:rPr>
        <w:t xml:space="preserve"> powiadamia bezrobotnego, absolwenta CIS, absolwenta KIS lub opiekuna w formie pisemnej w postaci papierowej, w terminie 30 dni od dnia złożenia kompletnego wniosku. W przypadku nieuwzględnienia wniosku </w:t>
      </w:r>
      <w:r w:rsidR="008C716A" w:rsidRPr="00DB33B9">
        <w:rPr>
          <w:rFonts w:ascii="Calibri" w:hAnsi="Calibri" w:cs="Calibri"/>
          <w:sz w:val="22"/>
          <w:szCs w:val="22"/>
        </w:rPr>
        <w:t>Dyrektor PUP</w:t>
      </w:r>
      <w:r w:rsidRPr="00DB33B9">
        <w:rPr>
          <w:rFonts w:ascii="Calibri" w:hAnsi="Calibri" w:cs="Calibri"/>
          <w:sz w:val="22"/>
          <w:szCs w:val="22"/>
        </w:rPr>
        <w:t xml:space="preserve"> podaje przyczynę odmowy.</w:t>
      </w:r>
    </w:p>
    <w:p w14:paraId="3C6D143A" w14:textId="3305EF46" w:rsidR="00B31A77" w:rsidRPr="00DB33B9" w:rsidRDefault="00B31A77" w:rsidP="006077F1">
      <w:pPr>
        <w:spacing w:after="0" w:line="240" w:lineRule="auto"/>
        <w:ind w:firstLine="567"/>
        <w:jc w:val="both"/>
        <w:rPr>
          <w:rFonts w:ascii="Calibri" w:hAnsi="Calibri" w:cs="Calibri"/>
          <w:b/>
          <w:sz w:val="22"/>
          <w:szCs w:val="22"/>
          <w:u w:val="single"/>
        </w:rPr>
      </w:pPr>
      <w:r w:rsidRPr="00DB33B9">
        <w:rPr>
          <w:rFonts w:ascii="Calibri" w:hAnsi="Calibri" w:cs="Calibri"/>
          <w:sz w:val="22"/>
          <w:szCs w:val="22"/>
        </w:rPr>
        <w:t xml:space="preserve">W zakresie przyznawania bezrobotnemu, absolwentowi CIS, absolwentowi KIS lub opiekunowi środków na założenie lub przystąpienie do spółdzielni socjalnej stosuje się zasady przyznawania środków na podjęcie działalności gospodarczej, o ile nie będą sprzeczne z Rozporządzeniem Ministra Rodziny, Pracy i Polityki Społecznej z dnia 14 lipca 2017 r. w sprawie dokonywania z Funduszu Pracy refundacji kosztów wyposażenia lub doposażenia stanowiska pracy oraz przyznawania środków </w:t>
      </w:r>
      <w:r w:rsidRPr="00DB33B9">
        <w:rPr>
          <w:rFonts w:ascii="Calibri" w:hAnsi="Calibri" w:cs="Calibri"/>
          <w:sz w:val="22"/>
          <w:szCs w:val="22"/>
        </w:rPr>
        <w:lastRenderedPageBreak/>
        <w:t>na</w:t>
      </w:r>
      <w:r w:rsidR="006B7520" w:rsidRPr="00DB33B9">
        <w:rPr>
          <w:rFonts w:ascii="Calibri" w:hAnsi="Calibri" w:cs="Calibri"/>
          <w:sz w:val="22"/>
          <w:szCs w:val="22"/>
        </w:rPr>
        <w:t> </w:t>
      </w:r>
      <w:r w:rsidRPr="00DB33B9">
        <w:rPr>
          <w:rFonts w:ascii="Calibri" w:hAnsi="Calibri" w:cs="Calibri"/>
          <w:sz w:val="22"/>
          <w:szCs w:val="22"/>
        </w:rPr>
        <w:t xml:space="preserve"> podjęcie działalności gospodarczej oraz Rozporządzeniem Ministra Rozwoju, Pracy i Technologii z</w:t>
      </w:r>
      <w:r w:rsidR="006B7520" w:rsidRPr="00DB33B9">
        <w:rPr>
          <w:rFonts w:ascii="Calibri" w:hAnsi="Calibri" w:cs="Calibri"/>
          <w:sz w:val="22"/>
          <w:szCs w:val="22"/>
        </w:rPr>
        <w:t> </w:t>
      </w:r>
      <w:r w:rsidRPr="00DB33B9">
        <w:rPr>
          <w:rFonts w:ascii="Calibri" w:hAnsi="Calibri" w:cs="Calibri"/>
          <w:sz w:val="22"/>
          <w:szCs w:val="22"/>
        </w:rPr>
        <w:t xml:space="preserve"> dnia 20 stycznia 2021 r. zmieniającego rozporządzenie w sprawie dokonywania z Funduszu Pracy refundacji kosztów wyposażenia lub doposażenia stanowiska pracy oraz przyznawania środków na</w:t>
      </w:r>
      <w:r w:rsidR="006B7520" w:rsidRPr="00DB33B9">
        <w:rPr>
          <w:rFonts w:ascii="Calibri" w:hAnsi="Calibri" w:cs="Calibri"/>
          <w:sz w:val="22"/>
          <w:szCs w:val="22"/>
        </w:rPr>
        <w:t xml:space="preserve">  </w:t>
      </w:r>
      <w:r w:rsidRPr="00DB33B9">
        <w:rPr>
          <w:rFonts w:ascii="Calibri" w:hAnsi="Calibri" w:cs="Calibri"/>
          <w:sz w:val="22"/>
          <w:szCs w:val="22"/>
        </w:rPr>
        <w:t>podjęcie działalności gospodarczej.</w:t>
      </w:r>
    </w:p>
    <w:p w14:paraId="3FADC23F" w14:textId="77777777" w:rsidR="00B31A77" w:rsidRPr="00DB33B9" w:rsidRDefault="00B31A77" w:rsidP="00B31A77">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Ocena wniosków </w:t>
      </w:r>
    </w:p>
    <w:p w14:paraId="0801C82D" w14:textId="77777777" w:rsidR="00B31A77" w:rsidRPr="00DB33B9" w:rsidRDefault="00B31A77" w:rsidP="006B7520">
      <w:pPr>
        <w:spacing w:after="0" w:line="240" w:lineRule="auto"/>
        <w:ind w:firstLine="708"/>
        <w:jc w:val="both"/>
        <w:rPr>
          <w:rFonts w:ascii="Calibri" w:hAnsi="Calibri" w:cs="Calibri"/>
          <w:sz w:val="22"/>
          <w:szCs w:val="22"/>
        </w:rPr>
      </w:pPr>
      <w:r w:rsidRPr="00DB33B9">
        <w:rPr>
          <w:rFonts w:ascii="Calibri" w:hAnsi="Calibri" w:cs="Calibri"/>
          <w:sz w:val="22"/>
          <w:szCs w:val="22"/>
        </w:rPr>
        <w:t xml:space="preserve">Złożone wnioski o dofinansowanie podjęcia działalności gospodarczej zostają poddane ocenie  w dwóch etapach: </w:t>
      </w:r>
    </w:p>
    <w:p w14:paraId="47691F4B" w14:textId="77777777" w:rsidR="00B31A77" w:rsidRPr="00DB33B9" w:rsidRDefault="00B31A77" w:rsidP="006B7520">
      <w:pPr>
        <w:spacing w:after="0" w:line="240" w:lineRule="auto"/>
        <w:jc w:val="both"/>
        <w:rPr>
          <w:rFonts w:ascii="Calibri" w:hAnsi="Calibri" w:cs="Calibri"/>
          <w:sz w:val="22"/>
          <w:szCs w:val="22"/>
        </w:rPr>
      </w:pPr>
      <w:r w:rsidRPr="00DB33B9">
        <w:rPr>
          <w:rFonts w:ascii="Calibri" w:hAnsi="Calibri" w:cs="Calibri"/>
          <w:b/>
          <w:sz w:val="22"/>
          <w:szCs w:val="22"/>
        </w:rPr>
        <w:t>I etap  - ocena formalna</w:t>
      </w:r>
      <w:r w:rsidRPr="00DB33B9">
        <w:rPr>
          <w:rFonts w:ascii="Calibri" w:hAnsi="Calibri" w:cs="Calibri"/>
          <w:sz w:val="22"/>
          <w:szCs w:val="22"/>
        </w:rPr>
        <w:t xml:space="preserve">  przeprowadzana jest przez pracownika merytorycznego realizującego zadania z zakresu dofinansowania podjęcia działalności gospodarczej</w:t>
      </w:r>
      <w:r w:rsidRPr="00DB33B9">
        <w:rPr>
          <w:rFonts w:ascii="Calibri" w:eastAsia="Times New Roman" w:hAnsi="Calibri" w:cs="Calibri"/>
          <w:sz w:val="22"/>
          <w:szCs w:val="22"/>
        </w:rPr>
        <w:t>,</w:t>
      </w:r>
    </w:p>
    <w:p w14:paraId="2F8DBF2F" w14:textId="6E4E481F" w:rsidR="000E4E43" w:rsidRPr="00DB33B9" w:rsidRDefault="00B31A77" w:rsidP="006B7520">
      <w:pPr>
        <w:spacing w:after="0" w:line="240" w:lineRule="auto"/>
        <w:jc w:val="both"/>
        <w:rPr>
          <w:rFonts w:ascii="Calibri"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w:t>
      </w:r>
      <w:r w:rsidRPr="00DB33B9">
        <w:rPr>
          <w:rFonts w:ascii="Calibri" w:hAnsi="Calibri" w:cs="Calibri"/>
          <w:sz w:val="22"/>
          <w:szCs w:val="22"/>
        </w:rPr>
        <w:t xml:space="preserve">przeprowadzana jest </w:t>
      </w:r>
      <w:r w:rsidRPr="00DB33B9">
        <w:rPr>
          <w:rFonts w:ascii="Calibri" w:eastAsia="Times New Roman" w:hAnsi="Calibri" w:cs="Calibri"/>
          <w:sz w:val="22"/>
          <w:szCs w:val="22"/>
        </w:rPr>
        <w:t xml:space="preserve">przez </w:t>
      </w:r>
      <w:r w:rsidRPr="00DB33B9">
        <w:rPr>
          <w:rFonts w:ascii="Calibri" w:hAnsi="Calibri" w:cs="Calibri"/>
          <w:sz w:val="22"/>
          <w:szCs w:val="22"/>
        </w:rPr>
        <w:t>Komisję do spraw rozpatrywania wniosków powołaną Zarządzeniem Dyrektora</w:t>
      </w:r>
      <w:r w:rsidR="00B0457E" w:rsidRPr="00DB33B9">
        <w:rPr>
          <w:rFonts w:ascii="Calibri" w:hAnsi="Calibri" w:cs="Calibri"/>
          <w:sz w:val="22"/>
          <w:szCs w:val="22"/>
        </w:rPr>
        <w:t xml:space="preserve"> PUP</w:t>
      </w:r>
      <w:r w:rsidRPr="00DB33B9">
        <w:rPr>
          <w:rFonts w:ascii="Calibri" w:hAnsi="Calibri" w:cs="Calibri"/>
          <w:sz w:val="22"/>
          <w:szCs w:val="22"/>
        </w:rPr>
        <w:t>.</w:t>
      </w:r>
    </w:p>
    <w:p w14:paraId="26E25BE3" w14:textId="2C861985" w:rsidR="00B31A77" w:rsidRPr="00DB33B9" w:rsidRDefault="00B31A77" w:rsidP="006B7520">
      <w:pPr>
        <w:spacing w:after="0" w:line="240" w:lineRule="auto"/>
        <w:jc w:val="both"/>
        <w:rPr>
          <w:rFonts w:ascii="Calibri" w:hAnsi="Calibri" w:cs="Calibri"/>
          <w:sz w:val="22"/>
          <w:szCs w:val="22"/>
        </w:rPr>
      </w:pPr>
      <w:r w:rsidRPr="00DB33B9">
        <w:rPr>
          <w:rFonts w:ascii="Calibri" w:hAnsi="Calibri" w:cs="Calibri"/>
          <w:sz w:val="22"/>
          <w:szCs w:val="22"/>
        </w:rPr>
        <w:t xml:space="preserve"> </w:t>
      </w:r>
    </w:p>
    <w:p w14:paraId="54EBCC8F" w14:textId="77777777" w:rsidR="00B31A77" w:rsidRPr="00DB33B9" w:rsidRDefault="00B31A77" w:rsidP="00B31A77">
      <w:pPr>
        <w:keepNext/>
        <w:keepLines/>
        <w:spacing w:before="120" w:after="12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I etap – ocena formalna</w:t>
      </w:r>
    </w:p>
    <w:p w14:paraId="75137385" w14:textId="77777777" w:rsidR="00B31A77" w:rsidRPr="00DB33B9" w:rsidRDefault="00B31A77" w:rsidP="006077F1">
      <w:pPr>
        <w:spacing w:after="0" w:line="240" w:lineRule="auto"/>
        <w:ind w:firstLine="567"/>
        <w:jc w:val="both"/>
        <w:rPr>
          <w:rFonts w:ascii="Calibri" w:hAnsi="Calibri" w:cs="Calibri"/>
          <w:sz w:val="22"/>
          <w:szCs w:val="22"/>
        </w:rPr>
      </w:pPr>
      <w:r w:rsidRPr="00DB33B9">
        <w:rPr>
          <w:rFonts w:ascii="Calibri" w:hAnsi="Calibri" w:cs="Calibri"/>
          <w:sz w:val="22"/>
          <w:szCs w:val="22"/>
        </w:rPr>
        <w:t>Podczas oceny formalnej pracownik merytoryczny ocenia spełnienie warunków ubiegania się o środki na dofinansowanie działalności gospodarczej przez wnioskodawcę  oraz ocenia formalnie złożone wnioski zgodnie z niżej wymienionymi kryteriami.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6691"/>
        <w:gridCol w:w="709"/>
        <w:gridCol w:w="567"/>
        <w:gridCol w:w="850"/>
      </w:tblGrid>
      <w:tr w:rsidR="00DB33B9" w:rsidRPr="00DB33B9" w14:paraId="7F505B30" w14:textId="77777777" w:rsidTr="00694705">
        <w:tc>
          <w:tcPr>
            <w:tcW w:w="539" w:type="dxa"/>
            <w:tcBorders>
              <w:top w:val="single" w:sz="4" w:space="0" w:color="auto"/>
              <w:left w:val="single" w:sz="4" w:space="0" w:color="auto"/>
              <w:bottom w:val="single" w:sz="4" w:space="0" w:color="auto"/>
              <w:right w:val="single" w:sz="4" w:space="0" w:color="auto"/>
            </w:tcBorders>
            <w:vAlign w:val="center"/>
            <w:hideMark/>
          </w:tcPr>
          <w:p w14:paraId="0643B2E6"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16"/>
                <w:szCs w:val="16"/>
              </w:rPr>
              <w:t>Lp</w:t>
            </w:r>
            <w:r w:rsidRPr="00DB33B9">
              <w:rPr>
                <w:rFonts w:ascii="Calibri" w:eastAsia="Times New Roman" w:hAnsi="Calibri" w:cs="Calibri"/>
                <w:b/>
                <w:sz w:val="20"/>
                <w:szCs w:val="20"/>
              </w:rPr>
              <w:t>.</w:t>
            </w:r>
          </w:p>
        </w:tc>
        <w:tc>
          <w:tcPr>
            <w:tcW w:w="6691" w:type="dxa"/>
            <w:tcBorders>
              <w:top w:val="single" w:sz="4" w:space="0" w:color="auto"/>
              <w:left w:val="single" w:sz="4" w:space="0" w:color="auto"/>
              <w:bottom w:val="single" w:sz="4" w:space="0" w:color="auto"/>
              <w:right w:val="single" w:sz="4" w:space="0" w:color="auto"/>
            </w:tcBorders>
            <w:vAlign w:val="center"/>
            <w:hideMark/>
          </w:tcPr>
          <w:p w14:paraId="6E32E583" w14:textId="77777777" w:rsidR="00B31A77" w:rsidRPr="00DB33B9" w:rsidRDefault="00B31A77" w:rsidP="00B31A77">
            <w:pPr>
              <w:spacing w:after="0" w:line="240" w:lineRule="auto"/>
              <w:jc w:val="center"/>
              <w:rPr>
                <w:rFonts w:ascii="Calibri" w:eastAsia="Times New Roman" w:hAnsi="Calibri" w:cs="Calibri"/>
                <w:b/>
                <w:sz w:val="22"/>
                <w:szCs w:val="22"/>
              </w:rPr>
            </w:pPr>
            <w:r w:rsidRPr="00DB33B9">
              <w:rPr>
                <w:rFonts w:ascii="Calibri" w:eastAsia="Times New Roman" w:hAnsi="Calibri" w:cs="Calibri"/>
                <w:b/>
                <w:sz w:val="22"/>
                <w:szCs w:val="22"/>
              </w:rPr>
              <w:t>Kryterium oceny wnioskodawcy</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9BC921"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Tak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7FB840"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Nie</w:t>
            </w:r>
          </w:p>
        </w:tc>
        <w:tc>
          <w:tcPr>
            <w:tcW w:w="850" w:type="dxa"/>
            <w:tcBorders>
              <w:top w:val="single" w:sz="4" w:space="0" w:color="auto"/>
              <w:left w:val="single" w:sz="4" w:space="0" w:color="auto"/>
              <w:bottom w:val="single" w:sz="4" w:space="0" w:color="auto"/>
              <w:right w:val="single" w:sz="4" w:space="0" w:color="auto"/>
            </w:tcBorders>
            <w:vAlign w:val="center"/>
          </w:tcPr>
          <w:p w14:paraId="7ECC511A" w14:textId="77777777" w:rsidR="00B31A77" w:rsidRPr="00DB33B9" w:rsidRDefault="00B31A77" w:rsidP="00B31A77">
            <w:pPr>
              <w:spacing w:after="0" w:line="240" w:lineRule="auto"/>
              <w:jc w:val="center"/>
              <w:rPr>
                <w:rFonts w:ascii="Calibri" w:eastAsia="Times New Roman" w:hAnsi="Calibri" w:cs="Calibri"/>
                <w:b/>
                <w:sz w:val="16"/>
                <w:szCs w:val="16"/>
              </w:rPr>
            </w:pPr>
            <w:r w:rsidRPr="00DB33B9">
              <w:rPr>
                <w:rFonts w:ascii="Calibri" w:eastAsia="Times New Roman" w:hAnsi="Calibri" w:cs="Calibri"/>
                <w:b/>
                <w:sz w:val="16"/>
                <w:szCs w:val="16"/>
              </w:rPr>
              <w:t>Nie dotyczy</w:t>
            </w:r>
          </w:p>
        </w:tc>
      </w:tr>
      <w:tr w:rsidR="00DB33B9" w:rsidRPr="00DB33B9" w14:paraId="3454A67E" w14:textId="77777777" w:rsidTr="00694705">
        <w:trPr>
          <w:trHeight w:val="368"/>
        </w:trPr>
        <w:tc>
          <w:tcPr>
            <w:tcW w:w="539" w:type="dxa"/>
            <w:tcBorders>
              <w:top w:val="single" w:sz="4" w:space="0" w:color="auto"/>
              <w:left w:val="single" w:sz="4" w:space="0" w:color="auto"/>
              <w:bottom w:val="single" w:sz="4" w:space="0" w:color="auto"/>
              <w:right w:val="single" w:sz="4" w:space="0" w:color="auto"/>
            </w:tcBorders>
            <w:vAlign w:val="center"/>
          </w:tcPr>
          <w:p w14:paraId="48C72D4F"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1</w:t>
            </w:r>
          </w:p>
        </w:tc>
        <w:tc>
          <w:tcPr>
            <w:tcW w:w="6691" w:type="dxa"/>
            <w:tcBorders>
              <w:top w:val="single" w:sz="4" w:space="0" w:color="auto"/>
              <w:left w:val="single" w:sz="4" w:space="0" w:color="auto"/>
              <w:bottom w:val="single" w:sz="4" w:space="0" w:color="auto"/>
              <w:right w:val="single" w:sz="4" w:space="0" w:color="auto"/>
            </w:tcBorders>
            <w:vAlign w:val="center"/>
          </w:tcPr>
          <w:p w14:paraId="1C2206B2" w14:textId="68E3FF39" w:rsidR="00B31A77" w:rsidRPr="00DB33B9" w:rsidRDefault="00B31A77" w:rsidP="00B31A77">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 xml:space="preserve">Posiadanie statusu </w:t>
            </w:r>
            <w:r w:rsidR="00A32CDE" w:rsidRPr="00DB33B9">
              <w:rPr>
                <w:rFonts w:ascii="Calibri" w:eastAsia="Times New Roman" w:hAnsi="Calibri" w:cs="Calibri"/>
                <w:sz w:val="20"/>
                <w:szCs w:val="20"/>
              </w:rPr>
              <w:t>osoby uprawnionej</w:t>
            </w:r>
          </w:p>
        </w:tc>
        <w:tc>
          <w:tcPr>
            <w:tcW w:w="709" w:type="dxa"/>
            <w:tcBorders>
              <w:top w:val="single" w:sz="4" w:space="0" w:color="auto"/>
              <w:left w:val="single" w:sz="4" w:space="0" w:color="auto"/>
              <w:bottom w:val="single" w:sz="4" w:space="0" w:color="auto"/>
              <w:right w:val="single" w:sz="4" w:space="0" w:color="auto"/>
            </w:tcBorders>
          </w:tcPr>
          <w:p w14:paraId="606789B8"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1B3460"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B55397"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2A245C63" w14:textId="77777777" w:rsidTr="00694705">
        <w:trPr>
          <w:trHeight w:val="415"/>
        </w:trPr>
        <w:tc>
          <w:tcPr>
            <w:tcW w:w="539" w:type="dxa"/>
            <w:tcBorders>
              <w:top w:val="single" w:sz="4" w:space="0" w:color="auto"/>
              <w:left w:val="single" w:sz="4" w:space="0" w:color="auto"/>
              <w:bottom w:val="single" w:sz="4" w:space="0" w:color="auto"/>
              <w:right w:val="single" w:sz="4" w:space="0" w:color="auto"/>
            </w:tcBorders>
            <w:vAlign w:val="center"/>
          </w:tcPr>
          <w:p w14:paraId="2E83F30F"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2</w:t>
            </w:r>
          </w:p>
        </w:tc>
        <w:tc>
          <w:tcPr>
            <w:tcW w:w="6691" w:type="dxa"/>
            <w:tcBorders>
              <w:top w:val="single" w:sz="4" w:space="0" w:color="auto"/>
              <w:left w:val="single" w:sz="4" w:space="0" w:color="auto"/>
              <w:bottom w:val="single" w:sz="4" w:space="0" w:color="auto"/>
              <w:right w:val="single" w:sz="4" w:space="0" w:color="auto"/>
            </w:tcBorders>
            <w:vAlign w:val="center"/>
          </w:tcPr>
          <w:p w14:paraId="171064A3" w14:textId="77777777" w:rsidR="00B31A77" w:rsidRPr="00DB33B9" w:rsidRDefault="00B31A77" w:rsidP="00B31A77">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Spełnienie wymagań określonych w projekcie/programie.</w:t>
            </w:r>
          </w:p>
        </w:tc>
        <w:tc>
          <w:tcPr>
            <w:tcW w:w="709" w:type="dxa"/>
            <w:tcBorders>
              <w:top w:val="single" w:sz="4" w:space="0" w:color="auto"/>
              <w:left w:val="single" w:sz="4" w:space="0" w:color="auto"/>
              <w:bottom w:val="single" w:sz="4" w:space="0" w:color="auto"/>
              <w:right w:val="single" w:sz="4" w:space="0" w:color="auto"/>
            </w:tcBorders>
          </w:tcPr>
          <w:p w14:paraId="6AF1810D"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F0C6A2"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0118E2"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1C62DE8B" w14:textId="77777777" w:rsidTr="00694705">
        <w:trPr>
          <w:trHeight w:val="1683"/>
        </w:trPr>
        <w:tc>
          <w:tcPr>
            <w:tcW w:w="539" w:type="dxa"/>
            <w:tcBorders>
              <w:top w:val="single" w:sz="4" w:space="0" w:color="auto"/>
              <w:left w:val="single" w:sz="4" w:space="0" w:color="auto"/>
              <w:bottom w:val="single" w:sz="4" w:space="0" w:color="auto"/>
              <w:right w:val="single" w:sz="4" w:space="0" w:color="auto"/>
            </w:tcBorders>
            <w:vAlign w:val="center"/>
          </w:tcPr>
          <w:p w14:paraId="4FF903FA"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3</w:t>
            </w:r>
          </w:p>
        </w:tc>
        <w:tc>
          <w:tcPr>
            <w:tcW w:w="6691" w:type="dxa"/>
            <w:tcBorders>
              <w:top w:val="single" w:sz="4" w:space="0" w:color="auto"/>
              <w:left w:val="single" w:sz="4" w:space="0" w:color="auto"/>
              <w:bottom w:val="single" w:sz="4" w:space="0" w:color="auto"/>
              <w:right w:val="single" w:sz="4" w:space="0" w:color="auto"/>
            </w:tcBorders>
            <w:vAlign w:val="center"/>
          </w:tcPr>
          <w:p w14:paraId="1F1A68A3" w14:textId="02CE7252" w:rsidR="00B31A77" w:rsidRPr="00DB33B9" w:rsidRDefault="00B31A77" w:rsidP="00694705">
            <w:pPr>
              <w:pStyle w:val="p0"/>
              <w:spacing w:before="0" w:beforeAutospacing="0" w:after="0" w:afterAutospacing="0"/>
              <w:jc w:val="both"/>
              <w:rPr>
                <w:rFonts w:ascii="Calibri" w:hAnsi="Calibri" w:cs="Calibri"/>
                <w:sz w:val="20"/>
                <w:szCs w:val="20"/>
              </w:rPr>
            </w:pPr>
            <w:r w:rsidRPr="00DB33B9">
              <w:rPr>
                <w:rFonts w:ascii="Calibri" w:hAnsi="Calibri" w:cs="Calibri"/>
                <w:sz w:val="20"/>
                <w:szCs w:val="20"/>
              </w:rPr>
              <w:t>Bezrobotny ubiegający się o dofinansowanie podjęcia działalności gospodarczej w okresie 12 miesięcy bezpośrednio poprzedzających dzień złożenia wniosku nie odmówił bez uzasadnionej przyczyny przyjęcia propozycji odpowiedniej pracy lub innej formy pomocy określonej w ustawie z dnia 20 kwietnia 2004 r. o promocji zatrudnienia i instytucjach rynku pracy, zwanej dalej „ustawą” oraz udziału w ramach Programu Aktywizacja i Integracja, o którym mowa w art. 62a ustawy.</w:t>
            </w:r>
          </w:p>
        </w:tc>
        <w:tc>
          <w:tcPr>
            <w:tcW w:w="709" w:type="dxa"/>
            <w:tcBorders>
              <w:top w:val="single" w:sz="4" w:space="0" w:color="auto"/>
              <w:left w:val="single" w:sz="4" w:space="0" w:color="auto"/>
              <w:bottom w:val="single" w:sz="4" w:space="0" w:color="auto"/>
              <w:right w:val="single" w:sz="4" w:space="0" w:color="auto"/>
            </w:tcBorders>
          </w:tcPr>
          <w:p w14:paraId="532CEE62"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C21624"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D85C8A"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02E57F64" w14:textId="77777777" w:rsidTr="00694705">
        <w:trPr>
          <w:trHeight w:val="1551"/>
        </w:trPr>
        <w:tc>
          <w:tcPr>
            <w:tcW w:w="539" w:type="dxa"/>
            <w:tcBorders>
              <w:top w:val="single" w:sz="4" w:space="0" w:color="auto"/>
              <w:left w:val="single" w:sz="4" w:space="0" w:color="auto"/>
              <w:bottom w:val="single" w:sz="4" w:space="0" w:color="auto"/>
              <w:right w:val="single" w:sz="4" w:space="0" w:color="auto"/>
            </w:tcBorders>
            <w:vAlign w:val="center"/>
          </w:tcPr>
          <w:p w14:paraId="18004E1E"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4</w:t>
            </w:r>
          </w:p>
        </w:tc>
        <w:tc>
          <w:tcPr>
            <w:tcW w:w="6691" w:type="dxa"/>
            <w:tcBorders>
              <w:top w:val="single" w:sz="4" w:space="0" w:color="auto"/>
              <w:left w:val="single" w:sz="4" w:space="0" w:color="auto"/>
              <w:bottom w:val="single" w:sz="4" w:space="0" w:color="auto"/>
              <w:right w:val="single" w:sz="4" w:space="0" w:color="auto"/>
            </w:tcBorders>
            <w:vAlign w:val="center"/>
          </w:tcPr>
          <w:p w14:paraId="5EC1A3A6" w14:textId="0E475318" w:rsidR="00B31A77" w:rsidRPr="00DB33B9" w:rsidRDefault="00B31A77" w:rsidP="00694705">
            <w:pPr>
              <w:pStyle w:val="p0"/>
              <w:spacing w:before="0" w:beforeAutospacing="0" w:after="0" w:afterAutospacing="0"/>
              <w:jc w:val="both"/>
              <w:rPr>
                <w:rFonts w:ascii="Calibri" w:hAnsi="Calibri" w:cs="Calibri"/>
                <w:sz w:val="20"/>
                <w:szCs w:val="20"/>
              </w:rPr>
            </w:pPr>
            <w:r w:rsidRPr="00DB33B9">
              <w:rPr>
                <w:rFonts w:ascii="Calibri" w:hAnsi="Calibri" w:cs="Calibri"/>
                <w:sz w:val="20"/>
                <w:szCs w:val="20"/>
              </w:rPr>
              <w:t>Bezrobotny ubiegający się o dofinansowanie podjęcia działalności gospodarczej w okresie 12 miesięcy bezpośrednio poprzedzających dzień złożenia wniosku nie przerwał z własnej winy szkolenia, stażu, realizacji indywidualnego planu działania, udziału w ramach Programu Aktywizacja i Integracja, o którym mowa w art. 62a ustawy, wykonywania prac społecznie użytecznych lub innej formy pomocy określonej w ustawie.</w:t>
            </w:r>
          </w:p>
        </w:tc>
        <w:tc>
          <w:tcPr>
            <w:tcW w:w="709" w:type="dxa"/>
            <w:tcBorders>
              <w:top w:val="single" w:sz="4" w:space="0" w:color="auto"/>
              <w:left w:val="single" w:sz="4" w:space="0" w:color="auto"/>
              <w:bottom w:val="single" w:sz="4" w:space="0" w:color="auto"/>
              <w:right w:val="single" w:sz="4" w:space="0" w:color="auto"/>
            </w:tcBorders>
          </w:tcPr>
          <w:p w14:paraId="45AFED79"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361074"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21EF47"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0164599B" w14:textId="77777777" w:rsidTr="00694705">
        <w:trPr>
          <w:trHeight w:val="1262"/>
        </w:trPr>
        <w:tc>
          <w:tcPr>
            <w:tcW w:w="539" w:type="dxa"/>
            <w:tcBorders>
              <w:top w:val="single" w:sz="4" w:space="0" w:color="auto"/>
              <w:left w:val="single" w:sz="4" w:space="0" w:color="auto"/>
              <w:bottom w:val="single" w:sz="4" w:space="0" w:color="auto"/>
              <w:right w:val="single" w:sz="4" w:space="0" w:color="auto"/>
            </w:tcBorders>
            <w:vAlign w:val="center"/>
          </w:tcPr>
          <w:p w14:paraId="3954D7E6"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5</w:t>
            </w:r>
          </w:p>
        </w:tc>
        <w:tc>
          <w:tcPr>
            <w:tcW w:w="6691" w:type="dxa"/>
            <w:tcBorders>
              <w:top w:val="single" w:sz="4" w:space="0" w:color="auto"/>
              <w:left w:val="single" w:sz="4" w:space="0" w:color="auto"/>
              <w:bottom w:val="single" w:sz="4" w:space="0" w:color="auto"/>
              <w:right w:val="single" w:sz="4" w:space="0" w:color="auto"/>
            </w:tcBorders>
            <w:vAlign w:val="center"/>
          </w:tcPr>
          <w:p w14:paraId="06EB71B8" w14:textId="77777777" w:rsidR="00B31A77" w:rsidRPr="00DB33B9" w:rsidRDefault="00B31A77" w:rsidP="00B31A77">
            <w:pPr>
              <w:pStyle w:val="p0"/>
              <w:spacing w:before="0" w:beforeAutospacing="0" w:after="0" w:afterAutospacing="0"/>
              <w:jc w:val="both"/>
              <w:rPr>
                <w:rFonts w:ascii="Calibri" w:hAnsi="Calibri" w:cs="Calibri"/>
                <w:sz w:val="20"/>
                <w:szCs w:val="20"/>
              </w:rPr>
            </w:pPr>
            <w:r w:rsidRPr="00DB33B9">
              <w:rPr>
                <w:rFonts w:ascii="Calibri" w:hAnsi="Calibri" w:cs="Calibri"/>
                <w:sz w:val="20"/>
                <w:szCs w:val="20"/>
              </w:rPr>
              <w:t>Bezrobotny ubiegający się o dofinansowanie podjęcia działalności gospodarczej w okresie 12 miesięcy bezpośrednio poprzedzających dzień złożenia wniosku po skierowaniu podjął szkolenie, przygotowanie zawodowe dorosłych, staż, prace społecznie użyteczne lub inną formę pomocy określoną w ustawie.</w:t>
            </w:r>
          </w:p>
        </w:tc>
        <w:tc>
          <w:tcPr>
            <w:tcW w:w="709" w:type="dxa"/>
            <w:tcBorders>
              <w:top w:val="single" w:sz="4" w:space="0" w:color="auto"/>
              <w:left w:val="single" w:sz="4" w:space="0" w:color="auto"/>
              <w:bottom w:val="single" w:sz="4" w:space="0" w:color="auto"/>
              <w:right w:val="single" w:sz="4" w:space="0" w:color="auto"/>
            </w:tcBorders>
          </w:tcPr>
          <w:p w14:paraId="11765E30"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080FB6"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4F7C68"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4CD6D449" w14:textId="77777777" w:rsidTr="00694705">
        <w:trPr>
          <w:trHeight w:val="1280"/>
        </w:trPr>
        <w:tc>
          <w:tcPr>
            <w:tcW w:w="539" w:type="dxa"/>
            <w:tcBorders>
              <w:top w:val="single" w:sz="4" w:space="0" w:color="auto"/>
              <w:left w:val="single" w:sz="4" w:space="0" w:color="auto"/>
              <w:bottom w:val="single" w:sz="4" w:space="0" w:color="auto"/>
              <w:right w:val="single" w:sz="4" w:space="0" w:color="auto"/>
            </w:tcBorders>
            <w:vAlign w:val="center"/>
          </w:tcPr>
          <w:p w14:paraId="01CE4F27"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6</w:t>
            </w:r>
          </w:p>
        </w:tc>
        <w:tc>
          <w:tcPr>
            <w:tcW w:w="6691" w:type="dxa"/>
            <w:tcBorders>
              <w:top w:val="single" w:sz="4" w:space="0" w:color="auto"/>
              <w:left w:val="single" w:sz="4" w:space="0" w:color="auto"/>
              <w:bottom w:val="single" w:sz="4" w:space="0" w:color="auto"/>
              <w:right w:val="single" w:sz="4" w:space="0" w:color="auto"/>
            </w:tcBorders>
            <w:vAlign w:val="center"/>
          </w:tcPr>
          <w:p w14:paraId="62BF355A" w14:textId="77777777" w:rsidR="00B31A77" w:rsidRPr="00DB33B9" w:rsidRDefault="00B31A77" w:rsidP="00B31A77">
            <w:pPr>
              <w:spacing w:after="0" w:line="240" w:lineRule="auto"/>
              <w:jc w:val="both"/>
              <w:rPr>
                <w:rFonts w:ascii="Calibri" w:hAnsi="Calibri" w:cs="Calibri"/>
                <w:sz w:val="20"/>
                <w:szCs w:val="20"/>
              </w:rPr>
            </w:pPr>
            <w:r w:rsidRPr="00DB33B9">
              <w:rPr>
                <w:rFonts w:ascii="Calibri" w:hAnsi="Calibri" w:cs="Calibri"/>
                <w:sz w:val="20"/>
                <w:szCs w:val="20"/>
              </w:rPr>
              <w:t>Opiekun ubiegający się o dofinansowanie podjęcia działalności gospodarczej w okresie 12 miesięcy bezpośrednio poprzedzających dzień złożenia wniosku nie przerwał z własnej winy szkolenia, stażu, pracy interwencyjnej, studiów podyplomowych, przygotowania zawodowego dorosłych.</w:t>
            </w:r>
          </w:p>
        </w:tc>
        <w:tc>
          <w:tcPr>
            <w:tcW w:w="709" w:type="dxa"/>
            <w:tcBorders>
              <w:top w:val="single" w:sz="4" w:space="0" w:color="auto"/>
              <w:left w:val="single" w:sz="4" w:space="0" w:color="auto"/>
              <w:bottom w:val="single" w:sz="4" w:space="0" w:color="auto"/>
              <w:right w:val="single" w:sz="4" w:space="0" w:color="auto"/>
            </w:tcBorders>
          </w:tcPr>
          <w:p w14:paraId="5C6EAD26"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F5682B"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A9F98A"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22B578B2" w14:textId="77777777" w:rsidTr="00694705">
        <w:trPr>
          <w:trHeight w:val="844"/>
        </w:trPr>
        <w:tc>
          <w:tcPr>
            <w:tcW w:w="539" w:type="dxa"/>
            <w:tcBorders>
              <w:top w:val="single" w:sz="4" w:space="0" w:color="auto"/>
              <w:left w:val="single" w:sz="4" w:space="0" w:color="auto"/>
              <w:bottom w:val="single" w:sz="4" w:space="0" w:color="auto"/>
              <w:right w:val="single" w:sz="4" w:space="0" w:color="auto"/>
            </w:tcBorders>
            <w:vAlign w:val="center"/>
          </w:tcPr>
          <w:p w14:paraId="689AD45A"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7</w:t>
            </w:r>
          </w:p>
        </w:tc>
        <w:tc>
          <w:tcPr>
            <w:tcW w:w="6691" w:type="dxa"/>
            <w:tcBorders>
              <w:top w:val="single" w:sz="4" w:space="0" w:color="auto"/>
              <w:left w:val="single" w:sz="4" w:space="0" w:color="auto"/>
              <w:bottom w:val="single" w:sz="4" w:space="0" w:color="auto"/>
              <w:right w:val="single" w:sz="4" w:space="0" w:color="auto"/>
            </w:tcBorders>
            <w:vAlign w:val="center"/>
          </w:tcPr>
          <w:p w14:paraId="16D166C0" w14:textId="77777777" w:rsidR="00B31A77" w:rsidRPr="00DB33B9" w:rsidRDefault="00B31A77" w:rsidP="00B31A77">
            <w:pPr>
              <w:spacing w:after="0" w:line="240" w:lineRule="auto"/>
              <w:jc w:val="both"/>
              <w:rPr>
                <w:rFonts w:ascii="Calibri" w:hAnsi="Calibri" w:cs="Calibri"/>
                <w:sz w:val="20"/>
                <w:szCs w:val="20"/>
              </w:rPr>
            </w:pPr>
            <w:r w:rsidRPr="00DB33B9">
              <w:rPr>
                <w:rFonts w:ascii="Calibri" w:hAnsi="Calibri" w:cs="Calibri"/>
                <w:sz w:val="20"/>
                <w:szCs w:val="20"/>
              </w:rPr>
              <w:t>Nieotrzymanie bezzwrotnych środków Funduszu Pracy na podjęcie działalności gospodarczej lub rolniczej, założenie lub przystąpienie do spółdzielni socjalnej.</w:t>
            </w:r>
          </w:p>
        </w:tc>
        <w:tc>
          <w:tcPr>
            <w:tcW w:w="709" w:type="dxa"/>
            <w:tcBorders>
              <w:top w:val="single" w:sz="4" w:space="0" w:color="auto"/>
              <w:left w:val="single" w:sz="4" w:space="0" w:color="auto"/>
              <w:bottom w:val="single" w:sz="4" w:space="0" w:color="auto"/>
              <w:right w:val="single" w:sz="4" w:space="0" w:color="auto"/>
            </w:tcBorders>
          </w:tcPr>
          <w:p w14:paraId="7A5F965C"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18339E"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B811953"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2847A9D8" w14:textId="77777777" w:rsidTr="00694705">
        <w:trPr>
          <w:trHeight w:val="559"/>
        </w:trPr>
        <w:tc>
          <w:tcPr>
            <w:tcW w:w="539" w:type="dxa"/>
            <w:tcBorders>
              <w:top w:val="single" w:sz="4" w:space="0" w:color="auto"/>
              <w:left w:val="single" w:sz="4" w:space="0" w:color="auto"/>
              <w:bottom w:val="single" w:sz="4" w:space="0" w:color="auto"/>
              <w:right w:val="single" w:sz="4" w:space="0" w:color="auto"/>
            </w:tcBorders>
            <w:vAlign w:val="center"/>
          </w:tcPr>
          <w:p w14:paraId="26E3FBBD"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8</w:t>
            </w:r>
          </w:p>
        </w:tc>
        <w:tc>
          <w:tcPr>
            <w:tcW w:w="6691" w:type="dxa"/>
            <w:tcBorders>
              <w:top w:val="single" w:sz="4" w:space="0" w:color="auto"/>
              <w:left w:val="single" w:sz="4" w:space="0" w:color="auto"/>
              <w:bottom w:val="single" w:sz="4" w:space="0" w:color="auto"/>
              <w:right w:val="single" w:sz="4" w:space="0" w:color="auto"/>
            </w:tcBorders>
            <w:vAlign w:val="center"/>
          </w:tcPr>
          <w:p w14:paraId="133D488C" w14:textId="77777777" w:rsidR="00B31A77" w:rsidRPr="00DB33B9" w:rsidRDefault="00B31A77" w:rsidP="00B31A77">
            <w:pPr>
              <w:spacing w:after="0" w:line="240" w:lineRule="auto"/>
              <w:jc w:val="both"/>
              <w:rPr>
                <w:rFonts w:ascii="Calibri" w:hAnsi="Calibri" w:cs="Calibri"/>
                <w:sz w:val="20"/>
                <w:szCs w:val="20"/>
              </w:rPr>
            </w:pPr>
            <w:r w:rsidRPr="00DB33B9">
              <w:rPr>
                <w:rFonts w:ascii="Calibri" w:hAnsi="Calibri" w:cs="Calibri"/>
                <w:sz w:val="20"/>
                <w:szCs w:val="20"/>
              </w:rPr>
              <w:t>Nieposiadanie wpisu do ewidencji działalności gospodarczej w okresie 12 miesięcy bezpośrednio poprzedzających dzień złożenia wniosku.</w:t>
            </w:r>
          </w:p>
        </w:tc>
        <w:tc>
          <w:tcPr>
            <w:tcW w:w="709" w:type="dxa"/>
            <w:tcBorders>
              <w:top w:val="single" w:sz="4" w:space="0" w:color="auto"/>
              <w:left w:val="single" w:sz="4" w:space="0" w:color="auto"/>
              <w:bottom w:val="single" w:sz="4" w:space="0" w:color="auto"/>
              <w:right w:val="single" w:sz="4" w:space="0" w:color="auto"/>
            </w:tcBorders>
          </w:tcPr>
          <w:p w14:paraId="3114CFE4"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83E0A"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DF0C1CD"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14EF1B87" w14:textId="77777777" w:rsidTr="00694705">
        <w:trPr>
          <w:trHeight w:val="412"/>
        </w:trPr>
        <w:tc>
          <w:tcPr>
            <w:tcW w:w="539" w:type="dxa"/>
            <w:tcBorders>
              <w:top w:val="single" w:sz="4" w:space="0" w:color="auto"/>
              <w:left w:val="single" w:sz="4" w:space="0" w:color="auto"/>
              <w:bottom w:val="single" w:sz="4" w:space="0" w:color="auto"/>
              <w:right w:val="single" w:sz="4" w:space="0" w:color="auto"/>
            </w:tcBorders>
            <w:vAlign w:val="center"/>
          </w:tcPr>
          <w:p w14:paraId="604B8B2C"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lastRenderedPageBreak/>
              <w:t>9</w:t>
            </w:r>
          </w:p>
        </w:tc>
        <w:tc>
          <w:tcPr>
            <w:tcW w:w="6691" w:type="dxa"/>
            <w:tcBorders>
              <w:top w:val="single" w:sz="4" w:space="0" w:color="auto"/>
              <w:left w:val="single" w:sz="4" w:space="0" w:color="auto"/>
              <w:bottom w:val="single" w:sz="4" w:space="0" w:color="auto"/>
              <w:right w:val="single" w:sz="4" w:space="0" w:color="auto"/>
            </w:tcBorders>
            <w:vAlign w:val="center"/>
          </w:tcPr>
          <w:p w14:paraId="4D2710AB" w14:textId="77777777" w:rsidR="00B31A77" w:rsidRPr="00DB33B9" w:rsidRDefault="00B31A77" w:rsidP="00B31A77">
            <w:pPr>
              <w:spacing w:after="0" w:line="240" w:lineRule="auto"/>
              <w:jc w:val="both"/>
              <w:rPr>
                <w:rFonts w:ascii="Calibri" w:hAnsi="Calibri" w:cs="Calibri"/>
                <w:sz w:val="20"/>
                <w:szCs w:val="20"/>
              </w:rPr>
            </w:pPr>
            <w:r w:rsidRPr="00DB33B9">
              <w:rPr>
                <w:rFonts w:ascii="Calibri" w:eastAsia="Times New Roman" w:hAnsi="Calibri" w:cs="Calibri"/>
                <w:sz w:val="20"/>
                <w:szCs w:val="20"/>
              </w:rPr>
              <w:t xml:space="preserve">Wnioskodawca spełnia warunki dotyczące udzielenia pomocy </w:t>
            </w:r>
            <w:r w:rsidRPr="00DB33B9">
              <w:rPr>
                <w:rFonts w:ascii="Calibri" w:eastAsia="Times New Roman" w:hAnsi="Calibri" w:cs="Calibri"/>
                <w:i/>
                <w:sz w:val="20"/>
                <w:szCs w:val="20"/>
              </w:rPr>
              <w:t xml:space="preserve">de </w:t>
            </w:r>
            <w:proofErr w:type="spellStart"/>
            <w:r w:rsidRPr="00DB33B9">
              <w:rPr>
                <w:rFonts w:ascii="Calibri" w:eastAsia="Times New Roman" w:hAnsi="Calibri" w:cs="Calibri"/>
                <w:i/>
                <w:sz w:val="20"/>
                <w:szCs w:val="20"/>
              </w:rPr>
              <w:t>minimis</w:t>
            </w:r>
            <w:proofErr w:type="spellEnd"/>
            <w:r w:rsidRPr="00DB33B9">
              <w:rPr>
                <w:rFonts w:ascii="Calibri" w:hAnsi="Calibri" w:cs="Calibri"/>
                <w:i/>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EB7495C"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863514"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AEEE0D"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6320E1BA" w14:textId="77777777" w:rsidTr="00694705">
        <w:trPr>
          <w:trHeight w:val="418"/>
        </w:trPr>
        <w:tc>
          <w:tcPr>
            <w:tcW w:w="539" w:type="dxa"/>
            <w:tcBorders>
              <w:top w:val="single" w:sz="4" w:space="0" w:color="auto"/>
              <w:left w:val="single" w:sz="4" w:space="0" w:color="auto"/>
              <w:bottom w:val="single" w:sz="4" w:space="0" w:color="auto"/>
              <w:right w:val="single" w:sz="4" w:space="0" w:color="auto"/>
            </w:tcBorders>
            <w:vAlign w:val="center"/>
          </w:tcPr>
          <w:p w14:paraId="33FFC35D" w14:textId="77777777" w:rsidR="00B31A77" w:rsidRPr="00DB33B9" w:rsidRDefault="00B31A77" w:rsidP="00B31A77">
            <w:pPr>
              <w:spacing w:after="0" w:line="240" w:lineRule="auto"/>
              <w:jc w:val="center"/>
              <w:rPr>
                <w:rFonts w:ascii="Calibri" w:eastAsia="Times New Roman" w:hAnsi="Calibri" w:cs="Calibri"/>
                <w:b/>
                <w:sz w:val="20"/>
                <w:szCs w:val="20"/>
              </w:rPr>
            </w:pPr>
          </w:p>
        </w:tc>
        <w:tc>
          <w:tcPr>
            <w:tcW w:w="6691" w:type="dxa"/>
            <w:tcBorders>
              <w:top w:val="single" w:sz="4" w:space="0" w:color="auto"/>
              <w:left w:val="single" w:sz="4" w:space="0" w:color="auto"/>
              <w:bottom w:val="single" w:sz="4" w:space="0" w:color="auto"/>
              <w:right w:val="single" w:sz="4" w:space="0" w:color="auto"/>
            </w:tcBorders>
            <w:vAlign w:val="center"/>
          </w:tcPr>
          <w:p w14:paraId="75F69EE6" w14:textId="77777777" w:rsidR="00B31A77" w:rsidRPr="00DB33B9" w:rsidRDefault="00B31A77" w:rsidP="00B31A77">
            <w:pPr>
              <w:spacing w:after="0" w:line="240" w:lineRule="auto"/>
              <w:jc w:val="center"/>
              <w:rPr>
                <w:rFonts w:ascii="Calibri" w:hAnsi="Calibri" w:cs="Calibri"/>
                <w:b/>
                <w:sz w:val="22"/>
                <w:szCs w:val="22"/>
              </w:rPr>
            </w:pPr>
            <w:r w:rsidRPr="00DB33B9">
              <w:rPr>
                <w:rFonts w:ascii="Calibri" w:hAnsi="Calibri" w:cs="Calibri"/>
                <w:b/>
                <w:sz w:val="22"/>
                <w:szCs w:val="22"/>
              </w:rPr>
              <w:t>Kryterium oceny wniosku</w:t>
            </w:r>
          </w:p>
        </w:tc>
        <w:tc>
          <w:tcPr>
            <w:tcW w:w="709" w:type="dxa"/>
            <w:tcBorders>
              <w:top w:val="single" w:sz="4" w:space="0" w:color="auto"/>
              <w:left w:val="single" w:sz="4" w:space="0" w:color="auto"/>
              <w:bottom w:val="single" w:sz="4" w:space="0" w:color="auto"/>
              <w:right w:val="single" w:sz="4" w:space="0" w:color="auto"/>
            </w:tcBorders>
          </w:tcPr>
          <w:p w14:paraId="113ACEC6"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B4717"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8309EE"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1C95AD37" w14:textId="77777777" w:rsidTr="00694705">
        <w:trPr>
          <w:trHeight w:val="834"/>
        </w:trPr>
        <w:tc>
          <w:tcPr>
            <w:tcW w:w="539" w:type="dxa"/>
            <w:tcBorders>
              <w:top w:val="single" w:sz="4" w:space="0" w:color="auto"/>
              <w:left w:val="single" w:sz="4" w:space="0" w:color="auto"/>
              <w:bottom w:val="single" w:sz="4" w:space="0" w:color="auto"/>
              <w:right w:val="single" w:sz="4" w:space="0" w:color="auto"/>
            </w:tcBorders>
            <w:vAlign w:val="center"/>
          </w:tcPr>
          <w:p w14:paraId="7F80767B"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1</w:t>
            </w:r>
          </w:p>
        </w:tc>
        <w:tc>
          <w:tcPr>
            <w:tcW w:w="6691" w:type="dxa"/>
            <w:tcBorders>
              <w:top w:val="single" w:sz="4" w:space="0" w:color="auto"/>
              <w:left w:val="single" w:sz="4" w:space="0" w:color="auto"/>
              <w:bottom w:val="single" w:sz="4" w:space="0" w:color="auto"/>
              <w:right w:val="single" w:sz="4" w:space="0" w:color="auto"/>
            </w:tcBorders>
            <w:vAlign w:val="center"/>
          </w:tcPr>
          <w:p w14:paraId="7E4E4BAF" w14:textId="77777777" w:rsidR="00B31A77" w:rsidRPr="00DB33B9" w:rsidRDefault="00B31A77" w:rsidP="00B31A77">
            <w:pPr>
              <w:spacing w:after="0" w:line="240" w:lineRule="auto"/>
              <w:jc w:val="both"/>
              <w:rPr>
                <w:rFonts w:ascii="Calibri" w:hAnsi="Calibri" w:cs="Calibri"/>
              </w:rPr>
            </w:pPr>
            <w:r w:rsidRPr="00DB33B9">
              <w:rPr>
                <w:rFonts w:ascii="Calibri" w:eastAsia="Times New Roman" w:hAnsi="Calibri" w:cs="Calibri"/>
                <w:sz w:val="20"/>
                <w:szCs w:val="20"/>
              </w:rPr>
              <w:t>Wniosek został złożony do Urzędu właściwego ze względu na miejsce zamieszkania lub pobytu wnioskodawcy albo ze względu na miejsce prowadzenia działalności gospodarczej.</w:t>
            </w:r>
          </w:p>
        </w:tc>
        <w:tc>
          <w:tcPr>
            <w:tcW w:w="709" w:type="dxa"/>
            <w:tcBorders>
              <w:top w:val="single" w:sz="4" w:space="0" w:color="auto"/>
              <w:left w:val="single" w:sz="4" w:space="0" w:color="auto"/>
              <w:bottom w:val="single" w:sz="4" w:space="0" w:color="auto"/>
              <w:right w:val="single" w:sz="4" w:space="0" w:color="auto"/>
            </w:tcBorders>
          </w:tcPr>
          <w:p w14:paraId="1CBA7449"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0BC3CD"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635A8D"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32876F1E" w14:textId="77777777" w:rsidTr="00694705">
        <w:trPr>
          <w:trHeight w:val="280"/>
        </w:trPr>
        <w:tc>
          <w:tcPr>
            <w:tcW w:w="539" w:type="dxa"/>
            <w:tcBorders>
              <w:top w:val="single" w:sz="4" w:space="0" w:color="auto"/>
              <w:left w:val="single" w:sz="4" w:space="0" w:color="auto"/>
              <w:bottom w:val="single" w:sz="4" w:space="0" w:color="auto"/>
              <w:right w:val="single" w:sz="4" w:space="0" w:color="auto"/>
            </w:tcBorders>
            <w:vAlign w:val="center"/>
          </w:tcPr>
          <w:p w14:paraId="3522D03A"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2</w:t>
            </w:r>
          </w:p>
        </w:tc>
        <w:tc>
          <w:tcPr>
            <w:tcW w:w="6691" w:type="dxa"/>
            <w:tcBorders>
              <w:top w:val="single" w:sz="4" w:space="0" w:color="auto"/>
              <w:left w:val="single" w:sz="4" w:space="0" w:color="auto"/>
              <w:bottom w:val="single" w:sz="4" w:space="0" w:color="auto"/>
              <w:right w:val="single" w:sz="4" w:space="0" w:color="auto"/>
            </w:tcBorders>
            <w:vAlign w:val="center"/>
          </w:tcPr>
          <w:p w14:paraId="139B1238" w14:textId="77777777" w:rsidR="00B31A77" w:rsidRPr="00DB33B9" w:rsidRDefault="00B31A77" w:rsidP="00B31A77">
            <w:pPr>
              <w:spacing w:after="0" w:line="240" w:lineRule="auto"/>
              <w:rPr>
                <w:rFonts w:ascii="Calibri" w:eastAsia="Times New Roman" w:hAnsi="Calibri" w:cs="Calibri"/>
                <w:sz w:val="20"/>
                <w:szCs w:val="20"/>
              </w:rPr>
            </w:pPr>
            <w:r w:rsidRPr="00DB33B9">
              <w:rPr>
                <w:rFonts w:ascii="Calibri" w:eastAsia="Times New Roman" w:hAnsi="Calibri" w:cs="Calibri"/>
                <w:sz w:val="20"/>
                <w:szCs w:val="20"/>
              </w:rPr>
              <w:t>Wniosek został złożony na właściwym  formularzu.</w:t>
            </w:r>
          </w:p>
        </w:tc>
        <w:tc>
          <w:tcPr>
            <w:tcW w:w="709" w:type="dxa"/>
            <w:tcBorders>
              <w:top w:val="single" w:sz="4" w:space="0" w:color="auto"/>
              <w:left w:val="single" w:sz="4" w:space="0" w:color="auto"/>
              <w:bottom w:val="single" w:sz="4" w:space="0" w:color="auto"/>
              <w:right w:val="single" w:sz="4" w:space="0" w:color="auto"/>
            </w:tcBorders>
          </w:tcPr>
          <w:p w14:paraId="3F16BD52"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69B77F"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B172A2"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187482C8" w14:textId="77777777" w:rsidTr="00694705">
        <w:trPr>
          <w:trHeight w:val="397"/>
        </w:trPr>
        <w:tc>
          <w:tcPr>
            <w:tcW w:w="539" w:type="dxa"/>
            <w:tcBorders>
              <w:top w:val="single" w:sz="4" w:space="0" w:color="auto"/>
              <w:left w:val="single" w:sz="4" w:space="0" w:color="auto"/>
              <w:bottom w:val="single" w:sz="4" w:space="0" w:color="auto"/>
              <w:right w:val="single" w:sz="4" w:space="0" w:color="auto"/>
            </w:tcBorders>
            <w:vAlign w:val="center"/>
          </w:tcPr>
          <w:p w14:paraId="10BEA992"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3</w:t>
            </w:r>
          </w:p>
        </w:tc>
        <w:tc>
          <w:tcPr>
            <w:tcW w:w="6691" w:type="dxa"/>
            <w:tcBorders>
              <w:top w:val="single" w:sz="4" w:space="0" w:color="auto"/>
              <w:left w:val="single" w:sz="4" w:space="0" w:color="auto"/>
              <w:bottom w:val="single" w:sz="4" w:space="0" w:color="auto"/>
              <w:right w:val="single" w:sz="4" w:space="0" w:color="auto"/>
            </w:tcBorders>
            <w:vAlign w:val="center"/>
          </w:tcPr>
          <w:p w14:paraId="7D7BF295" w14:textId="77777777" w:rsidR="00B31A77" w:rsidRPr="00DB33B9" w:rsidRDefault="00B31A77" w:rsidP="00B31A77">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jest kompletny i prawidłowo sporządzony.</w:t>
            </w:r>
          </w:p>
        </w:tc>
        <w:tc>
          <w:tcPr>
            <w:tcW w:w="709" w:type="dxa"/>
            <w:tcBorders>
              <w:top w:val="single" w:sz="4" w:space="0" w:color="auto"/>
              <w:left w:val="single" w:sz="4" w:space="0" w:color="auto"/>
              <w:bottom w:val="single" w:sz="4" w:space="0" w:color="auto"/>
              <w:right w:val="single" w:sz="4" w:space="0" w:color="auto"/>
            </w:tcBorders>
          </w:tcPr>
          <w:p w14:paraId="17162A97"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6CA6AA"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42B05C"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66D5B7CE" w14:textId="77777777" w:rsidTr="00694705">
        <w:trPr>
          <w:trHeight w:val="417"/>
        </w:trPr>
        <w:tc>
          <w:tcPr>
            <w:tcW w:w="539" w:type="dxa"/>
            <w:tcBorders>
              <w:top w:val="single" w:sz="4" w:space="0" w:color="auto"/>
              <w:left w:val="single" w:sz="4" w:space="0" w:color="auto"/>
              <w:bottom w:val="single" w:sz="4" w:space="0" w:color="auto"/>
              <w:right w:val="single" w:sz="4" w:space="0" w:color="auto"/>
            </w:tcBorders>
            <w:vAlign w:val="center"/>
          </w:tcPr>
          <w:p w14:paraId="48C9DF77"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4</w:t>
            </w:r>
          </w:p>
        </w:tc>
        <w:tc>
          <w:tcPr>
            <w:tcW w:w="6691" w:type="dxa"/>
            <w:tcBorders>
              <w:top w:val="single" w:sz="4" w:space="0" w:color="auto"/>
              <w:left w:val="single" w:sz="4" w:space="0" w:color="auto"/>
              <w:bottom w:val="single" w:sz="4" w:space="0" w:color="auto"/>
              <w:right w:val="single" w:sz="4" w:space="0" w:color="auto"/>
            </w:tcBorders>
            <w:vAlign w:val="center"/>
          </w:tcPr>
          <w:p w14:paraId="038EA38A" w14:textId="77777777" w:rsidR="00B31A77" w:rsidRPr="00DB33B9" w:rsidRDefault="00B31A77" w:rsidP="00B31A77">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oraz załączniki są podpisane przez wnioskodawcę.</w:t>
            </w:r>
          </w:p>
        </w:tc>
        <w:tc>
          <w:tcPr>
            <w:tcW w:w="709" w:type="dxa"/>
            <w:tcBorders>
              <w:top w:val="single" w:sz="4" w:space="0" w:color="auto"/>
              <w:left w:val="single" w:sz="4" w:space="0" w:color="auto"/>
              <w:bottom w:val="single" w:sz="4" w:space="0" w:color="auto"/>
              <w:right w:val="single" w:sz="4" w:space="0" w:color="auto"/>
            </w:tcBorders>
          </w:tcPr>
          <w:p w14:paraId="1224874E"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676838"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15FE9F" w14:textId="77777777" w:rsidR="00B31A77" w:rsidRPr="00DB33B9" w:rsidRDefault="00B31A77" w:rsidP="00B31A77">
            <w:pPr>
              <w:spacing w:after="0" w:line="240" w:lineRule="auto"/>
              <w:jc w:val="both"/>
              <w:rPr>
                <w:rFonts w:ascii="Calibri" w:eastAsia="Times New Roman" w:hAnsi="Calibri" w:cs="Calibri"/>
                <w:sz w:val="20"/>
                <w:szCs w:val="20"/>
              </w:rPr>
            </w:pPr>
          </w:p>
        </w:tc>
      </w:tr>
      <w:tr w:rsidR="00DB33B9" w:rsidRPr="00DB33B9" w14:paraId="5F51142F" w14:textId="77777777" w:rsidTr="00694705">
        <w:trPr>
          <w:trHeight w:val="424"/>
        </w:trPr>
        <w:tc>
          <w:tcPr>
            <w:tcW w:w="539" w:type="dxa"/>
            <w:tcBorders>
              <w:top w:val="single" w:sz="4" w:space="0" w:color="auto"/>
              <w:left w:val="single" w:sz="4" w:space="0" w:color="auto"/>
              <w:bottom w:val="single" w:sz="4" w:space="0" w:color="auto"/>
              <w:right w:val="single" w:sz="4" w:space="0" w:color="auto"/>
            </w:tcBorders>
            <w:vAlign w:val="center"/>
          </w:tcPr>
          <w:p w14:paraId="2FF953D2" w14:textId="77777777" w:rsidR="00B31A77" w:rsidRPr="00DB33B9" w:rsidRDefault="00B31A77" w:rsidP="00B31A77">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5</w:t>
            </w:r>
          </w:p>
        </w:tc>
        <w:tc>
          <w:tcPr>
            <w:tcW w:w="6691" w:type="dxa"/>
            <w:tcBorders>
              <w:top w:val="single" w:sz="4" w:space="0" w:color="auto"/>
              <w:left w:val="single" w:sz="4" w:space="0" w:color="auto"/>
              <w:bottom w:val="single" w:sz="4" w:space="0" w:color="auto"/>
              <w:right w:val="single" w:sz="4" w:space="0" w:color="auto"/>
            </w:tcBorders>
            <w:vAlign w:val="center"/>
          </w:tcPr>
          <w:p w14:paraId="0B117BAE" w14:textId="77777777" w:rsidR="00B31A77" w:rsidRPr="00DB33B9" w:rsidRDefault="00B31A77" w:rsidP="00B31A77">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jest wypełniony czytelnie.</w:t>
            </w:r>
          </w:p>
        </w:tc>
        <w:tc>
          <w:tcPr>
            <w:tcW w:w="709" w:type="dxa"/>
            <w:tcBorders>
              <w:top w:val="single" w:sz="4" w:space="0" w:color="auto"/>
              <w:left w:val="single" w:sz="4" w:space="0" w:color="auto"/>
              <w:bottom w:val="single" w:sz="4" w:space="0" w:color="auto"/>
              <w:right w:val="single" w:sz="4" w:space="0" w:color="auto"/>
            </w:tcBorders>
          </w:tcPr>
          <w:p w14:paraId="38C27444"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F31512" w14:textId="77777777" w:rsidR="00B31A77" w:rsidRPr="00DB33B9" w:rsidRDefault="00B31A77" w:rsidP="00B31A77">
            <w:pPr>
              <w:spacing w:after="0" w:line="240" w:lineRule="auto"/>
              <w:jc w:val="both"/>
              <w:rPr>
                <w:rFonts w:ascii="Calibri" w:eastAsia="Times New Roman"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7C0824" w14:textId="77777777" w:rsidR="00B31A77" w:rsidRPr="00DB33B9" w:rsidRDefault="00B31A77" w:rsidP="00B31A77">
            <w:pPr>
              <w:spacing w:after="0" w:line="240" w:lineRule="auto"/>
              <w:jc w:val="both"/>
              <w:rPr>
                <w:rFonts w:ascii="Calibri" w:eastAsia="Times New Roman" w:hAnsi="Calibri" w:cs="Calibri"/>
                <w:sz w:val="20"/>
                <w:szCs w:val="20"/>
              </w:rPr>
            </w:pPr>
          </w:p>
        </w:tc>
      </w:tr>
    </w:tbl>
    <w:p w14:paraId="70E8B130" w14:textId="7A6E03F0" w:rsidR="000E4E43" w:rsidRPr="00DB33B9" w:rsidRDefault="000E4E43" w:rsidP="00B31A77">
      <w:pPr>
        <w:spacing w:after="0"/>
        <w:jc w:val="both"/>
        <w:rPr>
          <w:rFonts w:ascii="Calibri" w:hAnsi="Calibri" w:cs="Calibri"/>
        </w:rPr>
      </w:pPr>
    </w:p>
    <w:p w14:paraId="705DB41E" w14:textId="77777777" w:rsidR="000E4E43" w:rsidRPr="00DB33B9" w:rsidRDefault="000E4E43" w:rsidP="00B31A77">
      <w:pPr>
        <w:spacing w:after="0"/>
        <w:jc w:val="both"/>
        <w:rPr>
          <w:rFonts w:ascii="Calibri" w:hAnsi="Calibri" w:cs="Calibri"/>
        </w:rPr>
      </w:pPr>
    </w:p>
    <w:p w14:paraId="7855437F" w14:textId="77777777" w:rsidR="00B31A77" w:rsidRPr="00DB33B9" w:rsidRDefault="00B31A77" w:rsidP="00B31A77">
      <w:pPr>
        <w:pStyle w:val="Nagwek3"/>
        <w:spacing w:after="120"/>
        <w:rPr>
          <w:rFonts w:ascii="Calibri" w:hAnsi="Calibri" w:cs="Calibri"/>
          <w:color w:val="auto"/>
        </w:rPr>
      </w:pPr>
      <w:r w:rsidRPr="00DB33B9">
        <w:rPr>
          <w:rFonts w:ascii="Calibri" w:hAnsi="Calibri" w:cs="Calibri"/>
          <w:color w:val="auto"/>
        </w:rPr>
        <w:t>II etap - ocena merytoryczna</w:t>
      </w:r>
    </w:p>
    <w:p w14:paraId="24D350A1" w14:textId="55D3CEF2" w:rsidR="000E4E43" w:rsidRPr="00DB33B9" w:rsidRDefault="00B31A77" w:rsidP="000E4E43">
      <w:pPr>
        <w:spacing w:after="0" w:line="240" w:lineRule="auto"/>
        <w:ind w:firstLine="567"/>
        <w:jc w:val="both"/>
        <w:rPr>
          <w:rFonts w:ascii="Calibri" w:hAnsi="Calibri" w:cs="Calibri"/>
          <w:sz w:val="22"/>
          <w:szCs w:val="22"/>
        </w:rPr>
      </w:pPr>
      <w:r w:rsidRPr="00DB33B9">
        <w:rPr>
          <w:rFonts w:ascii="Calibri" w:hAnsi="Calibri" w:cs="Calibri"/>
          <w:sz w:val="22"/>
          <w:szCs w:val="22"/>
        </w:rPr>
        <w:t>Po uzyskaniu pozytywnej oceny pod względem formalnym, wnioski poddawane są ocenie merytorycznej przez Komisję zgodnie z niżej ustalonymi kryteriami.</w:t>
      </w:r>
    </w:p>
    <w:p w14:paraId="7B03CE5A" w14:textId="77777777" w:rsidR="000E4E43" w:rsidRPr="00DB33B9" w:rsidRDefault="000E4E43" w:rsidP="006077F1">
      <w:pPr>
        <w:spacing w:after="0" w:line="240" w:lineRule="auto"/>
        <w:jc w:val="both"/>
        <w:rPr>
          <w:rFonts w:ascii="Calibri" w:hAnsi="Calibri" w:cs="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9"/>
        <w:gridCol w:w="2460"/>
      </w:tblGrid>
      <w:tr w:rsidR="00DB33B9" w:rsidRPr="00DB33B9" w14:paraId="70154EAB" w14:textId="77777777" w:rsidTr="00221BD5">
        <w:trPr>
          <w:cantSplit/>
          <w:trHeight w:val="742"/>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1EEE3A08" w14:textId="77777777" w:rsidR="00B31A77" w:rsidRPr="00DB33B9" w:rsidRDefault="00B31A77" w:rsidP="00B31A77">
            <w:pPr>
              <w:spacing w:after="0"/>
              <w:jc w:val="center"/>
              <w:rPr>
                <w:rFonts w:ascii="Calibri" w:hAnsi="Calibri" w:cs="Calibri"/>
                <w:b/>
                <w:sz w:val="20"/>
                <w:szCs w:val="20"/>
              </w:rPr>
            </w:pPr>
            <w:r w:rsidRPr="00DB33B9">
              <w:rPr>
                <w:rFonts w:ascii="Calibri" w:hAnsi="Calibri" w:cs="Calibri"/>
                <w:b/>
                <w:sz w:val="20"/>
                <w:szCs w:val="20"/>
              </w:rPr>
              <w:t>KRYTERIUM OCENY</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4FE87" w14:textId="77777777" w:rsidR="00B31A77" w:rsidRPr="00DB33B9" w:rsidRDefault="00B31A77" w:rsidP="00B31A77">
            <w:pPr>
              <w:spacing w:after="0"/>
              <w:jc w:val="center"/>
              <w:rPr>
                <w:rFonts w:ascii="Calibri" w:hAnsi="Calibri" w:cs="Calibri"/>
                <w:b/>
                <w:sz w:val="20"/>
                <w:szCs w:val="20"/>
              </w:rPr>
            </w:pPr>
            <w:r w:rsidRPr="00DB33B9">
              <w:rPr>
                <w:rFonts w:ascii="Calibri" w:hAnsi="Calibri" w:cs="Calibri"/>
                <w:b/>
                <w:sz w:val="20"/>
                <w:szCs w:val="20"/>
              </w:rPr>
              <w:t>Maksymalna liczba punktów</w:t>
            </w:r>
          </w:p>
        </w:tc>
      </w:tr>
      <w:tr w:rsidR="00DB33B9" w:rsidRPr="00DB33B9" w14:paraId="6C7497D1" w14:textId="77777777" w:rsidTr="00221BD5">
        <w:trPr>
          <w:cantSplit/>
          <w:trHeight w:hRule="exact" w:val="375"/>
        </w:trPr>
        <w:tc>
          <w:tcPr>
            <w:tcW w:w="3627" w:type="pct"/>
            <w:tcBorders>
              <w:top w:val="single" w:sz="4" w:space="0" w:color="auto"/>
              <w:left w:val="single" w:sz="4" w:space="0" w:color="auto"/>
              <w:bottom w:val="nil"/>
              <w:right w:val="single" w:sz="4" w:space="0" w:color="auto"/>
            </w:tcBorders>
            <w:shd w:val="clear" w:color="auto" w:fill="auto"/>
            <w:vAlign w:val="center"/>
            <w:hideMark/>
          </w:tcPr>
          <w:p w14:paraId="7C77D6DA" w14:textId="77777777" w:rsidR="00B31A77" w:rsidRPr="00DB33B9" w:rsidRDefault="00B31A77" w:rsidP="00B31A77">
            <w:pPr>
              <w:spacing w:after="0" w:line="240" w:lineRule="auto"/>
              <w:rPr>
                <w:rFonts w:ascii="Calibri" w:hAnsi="Calibri" w:cs="Calibri"/>
                <w:sz w:val="22"/>
                <w:szCs w:val="22"/>
              </w:rPr>
            </w:pPr>
            <w:r w:rsidRPr="00DB33B9">
              <w:rPr>
                <w:rFonts w:ascii="Calibri" w:hAnsi="Calibri" w:cs="Calibri"/>
                <w:b/>
              </w:rPr>
              <w:t xml:space="preserve">Potencjał, wykształcenie i doświadczenia wnioskodawcy </w:t>
            </w:r>
          </w:p>
          <w:p w14:paraId="1C7A5638" w14:textId="77777777" w:rsidR="00B31A77" w:rsidRPr="00DB33B9" w:rsidRDefault="00B31A77" w:rsidP="00B31A77">
            <w:pPr>
              <w:spacing w:after="0"/>
              <w:rPr>
                <w:rFonts w:ascii="Calibri" w:hAnsi="Calibri" w:cs="Calibri"/>
                <w:b/>
              </w:rPr>
            </w:pP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1C4A60E9" w14:textId="77777777" w:rsidR="00B31A77" w:rsidRPr="00DB33B9" w:rsidRDefault="00B31A77" w:rsidP="00B13586">
            <w:pPr>
              <w:pStyle w:val="Akapitzlist"/>
              <w:numPr>
                <w:ilvl w:val="2"/>
                <w:numId w:val="23"/>
              </w:numPr>
              <w:spacing w:after="0"/>
              <w:jc w:val="right"/>
              <w:rPr>
                <w:rFonts w:ascii="Calibri" w:hAnsi="Calibri" w:cs="Calibri"/>
                <w:b/>
              </w:rPr>
            </w:pPr>
            <w:r w:rsidRPr="00DB33B9">
              <w:rPr>
                <w:rFonts w:ascii="Calibri" w:hAnsi="Calibri" w:cs="Calibri"/>
                <w:b/>
              </w:rPr>
              <w:t>pkt</w:t>
            </w:r>
          </w:p>
        </w:tc>
      </w:tr>
      <w:tr w:rsidR="00DB33B9" w:rsidRPr="00DB33B9" w14:paraId="1335D5A0" w14:textId="77777777" w:rsidTr="00221BD5">
        <w:trPr>
          <w:cantSplit/>
          <w:trHeight w:hRule="exact" w:val="2120"/>
        </w:trPr>
        <w:tc>
          <w:tcPr>
            <w:tcW w:w="3627" w:type="pct"/>
            <w:tcBorders>
              <w:top w:val="single" w:sz="4" w:space="0" w:color="auto"/>
              <w:left w:val="single" w:sz="4" w:space="0" w:color="auto"/>
              <w:bottom w:val="nil"/>
              <w:right w:val="single" w:sz="4" w:space="0" w:color="auto"/>
            </w:tcBorders>
            <w:shd w:val="clear" w:color="auto" w:fill="auto"/>
            <w:vAlign w:val="center"/>
          </w:tcPr>
          <w:p w14:paraId="4FF13093" w14:textId="77777777" w:rsidR="00B31A77" w:rsidRPr="00DB33B9" w:rsidRDefault="00B31A77" w:rsidP="00B13586">
            <w:pPr>
              <w:pStyle w:val="Akapitzlist"/>
              <w:numPr>
                <w:ilvl w:val="0"/>
                <w:numId w:val="41"/>
              </w:numPr>
              <w:spacing w:after="0" w:line="240" w:lineRule="auto"/>
              <w:ind w:left="459" w:hanging="283"/>
              <w:rPr>
                <w:rFonts w:ascii="Calibri" w:hAnsi="Calibri" w:cs="Calibri"/>
                <w:b/>
              </w:rPr>
            </w:pPr>
            <w:r w:rsidRPr="00DB33B9">
              <w:rPr>
                <w:rFonts w:ascii="Calibri" w:hAnsi="Calibri" w:cs="Calibri"/>
                <w:sz w:val="20"/>
                <w:szCs w:val="20"/>
              </w:rPr>
              <w:t xml:space="preserve">posiadane kwalifikacje do prowadzenia działalności gospodarczej, którą wnioskodawca zamierza uruchomić, </w:t>
            </w:r>
          </w:p>
          <w:p w14:paraId="72E156C9" w14:textId="77777777" w:rsidR="00B31A77" w:rsidRPr="00DB33B9" w:rsidRDefault="00B31A77" w:rsidP="00B13586">
            <w:pPr>
              <w:pStyle w:val="Akapitzlist"/>
              <w:numPr>
                <w:ilvl w:val="0"/>
                <w:numId w:val="41"/>
              </w:numPr>
              <w:spacing w:after="0" w:line="240" w:lineRule="auto"/>
              <w:ind w:left="459" w:hanging="283"/>
              <w:rPr>
                <w:rFonts w:ascii="Calibri" w:hAnsi="Calibri" w:cs="Calibri"/>
                <w:b/>
              </w:rPr>
            </w:pPr>
            <w:r w:rsidRPr="00DB33B9">
              <w:rPr>
                <w:rFonts w:ascii="Calibri" w:hAnsi="Calibri" w:cs="Calibri"/>
                <w:sz w:val="20"/>
                <w:szCs w:val="20"/>
              </w:rPr>
              <w:t xml:space="preserve">przebieg zatrudnienia ze szczególnym uwzględnieniem doświadczenia związanego z planowanym przedsięwzięciem, </w:t>
            </w:r>
          </w:p>
          <w:p w14:paraId="49CB3FA0" w14:textId="77777777" w:rsidR="00B31A77" w:rsidRPr="00DB33B9" w:rsidRDefault="00B31A77" w:rsidP="00B13586">
            <w:pPr>
              <w:pStyle w:val="Akapitzlist"/>
              <w:numPr>
                <w:ilvl w:val="0"/>
                <w:numId w:val="41"/>
              </w:numPr>
              <w:spacing w:after="0" w:line="240" w:lineRule="auto"/>
              <w:ind w:left="459" w:hanging="283"/>
              <w:rPr>
                <w:rFonts w:ascii="Calibri" w:hAnsi="Calibri" w:cs="Calibri"/>
                <w:b/>
              </w:rPr>
            </w:pPr>
            <w:r w:rsidRPr="00DB33B9">
              <w:rPr>
                <w:rFonts w:ascii="Calibri" w:hAnsi="Calibri" w:cs="Calibri"/>
                <w:sz w:val="20"/>
                <w:szCs w:val="20"/>
              </w:rPr>
              <w:t xml:space="preserve">zaświadczenia, licencje, dyplomy, świadectwa pracy itp., </w:t>
            </w:r>
          </w:p>
          <w:p w14:paraId="1554B877" w14:textId="77777777" w:rsidR="00B31A77" w:rsidRPr="00DB33B9" w:rsidRDefault="00B31A77" w:rsidP="00B13586">
            <w:pPr>
              <w:pStyle w:val="Akapitzlist"/>
              <w:numPr>
                <w:ilvl w:val="0"/>
                <w:numId w:val="41"/>
              </w:numPr>
              <w:spacing w:after="0" w:line="240" w:lineRule="auto"/>
              <w:ind w:left="459" w:hanging="283"/>
              <w:rPr>
                <w:rFonts w:ascii="Calibri" w:hAnsi="Calibri" w:cs="Calibri"/>
                <w:b/>
              </w:rPr>
            </w:pPr>
            <w:r w:rsidRPr="00DB33B9">
              <w:rPr>
                <w:rFonts w:ascii="Calibri" w:hAnsi="Calibri" w:cs="Calibri"/>
                <w:sz w:val="20"/>
                <w:szCs w:val="20"/>
              </w:rPr>
              <w:t>dodatkowe umiejętności, które mają znaczenie w proponowanym przedsięwzięciu</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6E3570D0" w14:textId="77777777" w:rsidR="00B31A77" w:rsidRPr="00DB33B9" w:rsidRDefault="00B31A77" w:rsidP="00B31A77">
            <w:pPr>
              <w:spacing w:after="0"/>
              <w:ind w:left="2047"/>
              <w:jc w:val="right"/>
              <w:rPr>
                <w:rFonts w:ascii="Calibri" w:hAnsi="Calibri" w:cs="Calibri"/>
                <w:b/>
              </w:rPr>
            </w:pPr>
          </w:p>
        </w:tc>
      </w:tr>
      <w:tr w:rsidR="00DB33B9" w:rsidRPr="00DB33B9" w14:paraId="073F345F" w14:textId="77777777" w:rsidTr="00221BD5">
        <w:trPr>
          <w:cantSplit/>
          <w:trHeight w:hRule="exact" w:val="426"/>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13510A8F" w14:textId="77777777" w:rsidR="00B31A77" w:rsidRPr="00DB33B9" w:rsidRDefault="00B31A77" w:rsidP="00B31A77">
            <w:pPr>
              <w:spacing w:after="0" w:line="240" w:lineRule="auto"/>
              <w:rPr>
                <w:rFonts w:ascii="Calibri" w:hAnsi="Calibri" w:cs="Calibri"/>
                <w:sz w:val="22"/>
                <w:szCs w:val="22"/>
              </w:rPr>
            </w:pPr>
            <w:r w:rsidRPr="00DB33B9">
              <w:rPr>
                <w:rFonts w:ascii="Calibri" w:hAnsi="Calibri" w:cs="Calibri"/>
                <w:b/>
                <w:bCs/>
                <w:sz w:val="22"/>
                <w:szCs w:val="22"/>
              </w:rPr>
              <w:t>Prezentacja przedsięwzięcia</w:t>
            </w:r>
          </w:p>
          <w:p w14:paraId="270EC29A" w14:textId="77777777" w:rsidR="00B31A77" w:rsidRPr="00DB33B9" w:rsidRDefault="00B31A77" w:rsidP="00B31A77">
            <w:pPr>
              <w:spacing w:after="0" w:line="240" w:lineRule="auto"/>
              <w:ind w:left="360"/>
              <w:rPr>
                <w:rFonts w:ascii="Calibri" w:hAnsi="Calibri" w:cs="Calibri"/>
                <w:b/>
                <w:bCs/>
                <w:sz w:val="22"/>
                <w:szCs w:val="22"/>
              </w:rPr>
            </w:pPr>
          </w:p>
          <w:p w14:paraId="7C4C5FB0" w14:textId="77777777" w:rsidR="00B31A77" w:rsidRPr="00DB33B9" w:rsidRDefault="00B31A77" w:rsidP="00B31A77">
            <w:pPr>
              <w:spacing w:after="0" w:line="240" w:lineRule="auto"/>
              <w:ind w:left="360"/>
              <w:rPr>
                <w:rFonts w:ascii="Calibri" w:hAnsi="Calibri" w:cs="Calibri"/>
                <w:b/>
                <w:bCs/>
                <w:sz w:val="22"/>
                <w:szCs w:val="22"/>
              </w:rPr>
            </w:pPr>
          </w:p>
          <w:p w14:paraId="18FFE9A9" w14:textId="77777777" w:rsidR="00B31A77" w:rsidRPr="00DB33B9" w:rsidRDefault="00B31A77" w:rsidP="00B31A77">
            <w:pPr>
              <w:spacing w:after="0"/>
              <w:jc w:val="center"/>
              <w:rPr>
                <w:rFonts w:ascii="Calibri" w:hAnsi="Calibri" w:cs="Calibri"/>
                <w:b/>
              </w:rPr>
            </w:pP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3C2A6" w14:textId="77777777" w:rsidR="00B31A77" w:rsidRPr="00DB33B9" w:rsidRDefault="00B31A77" w:rsidP="00B31A77">
            <w:pPr>
              <w:spacing w:after="0"/>
              <w:jc w:val="right"/>
              <w:rPr>
                <w:rFonts w:ascii="Calibri" w:hAnsi="Calibri" w:cs="Calibri"/>
                <w:b/>
              </w:rPr>
            </w:pPr>
            <w:r w:rsidRPr="00DB33B9">
              <w:rPr>
                <w:rFonts w:ascii="Calibri" w:hAnsi="Calibri" w:cs="Calibri"/>
                <w:b/>
              </w:rPr>
              <w:t xml:space="preserve"> 10</w:t>
            </w:r>
          </w:p>
        </w:tc>
      </w:tr>
      <w:tr w:rsidR="00DB33B9" w:rsidRPr="00DB33B9" w14:paraId="1B8A18EF" w14:textId="77777777" w:rsidTr="00221BD5">
        <w:trPr>
          <w:cantSplit/>
          <w:trHeight w:hRule="exact" w:val="709"/>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1EC8E0BA" w14:textId="77777777" w:rsidR="00B31A77" w:rsidRPr="00DB33B9" w:rsidRDefault="00B31A77" w:rsidP="00B31A77">
            <w:pPr>
              <w:spacing w:after="0" w:line="240" w:lineRule="auto"/>
              <w:rPr>
                <w:rFonts w:ascii="Calibri" w:hAnsi="Calibri" w:cs="Calibri"/>
                <w:b/>
                <w:bCs/>
                <w:sz w:val="22"/>
                <w:szCs w:val="22"/>
              </w:rPr>
            </w:pPr>
            <w:r w:rsidRPr="00DB33B9">
              <w:rPr>
                <w:rFonts w:ascii="Calibri" w:hAnsi="Calibri" w:cs="Calibri"/>
                <w:sz w:val="20"/>
                <w:szCs w:val="20"/>
              </w:rPr>
              <w:t>prezentacja pomysłu, określenie charakteru firmy, czym się będzie zajmować, lokalizacja przedsięwzięcia, lokal</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1B620C99" w14:textId="77777777" w:rsidR="00B31A77" w:rsidRPr="00DB33B9" w:rsidRDefault="00B31A77" w:rsidP="00B31A77">
            <w:pPr>
              <w:spacing w:after="0"/>
              <w:jc w:val="right"/>
              <w:rPr>
                <w:rFonts w:ascii="Calibri" w:hAnsi="Calibri" w:cs="Calibri"/>
                <w:b/>
              </w:rPr>
            </w:pPr>
          </w:p>
        </w:tc>
      </w:tr>
      <w:tr w:rsidR="00DB33B9" w:rsidRPr="00DB33B9" w14:paraId="3FD47053" w14:textId="77777777" w:rsidTr="00221BD5">
        <w:trPr>
          <w:cantSplit/>
          <w:trHeight w:hRule="exact" w:val="461"/>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4A04" w14:textId="77777777" w:rsidR="00B31A77" w:rsidRPr="00DB33B9" w:rsidRDefault="00B31A77" w:rsidP="00B31A77">
            <w:pPr>
              <w:spacing w:after="0" w:line="240" w:lineRule="auto"/>
              <w:rPr>
                <w:rFonts w:ascii="Calibri" w:hAnsi="Calibri" w:cs="Calibri"/>
                <w:b/>
              </w:rPr>
            </w:pPr>
            <w:r w:rsidRPr="00DB33B9">
              <w:rPr>
                <w:rFonts w:ascii="Calibri" w:hAnsi="Calibri" w:cs="Calibri"/>
                <w:b/>
              </w:rPr>
              <w:t>Analiza rynkowa</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C832FFB" w14:textId="77777777" w:rsidR="00B31A77" w:rsidRPr="00DB33B9" w:rsidRDefault="00B31A77" w:rsidP="00B31A77">
            <w:pPr>
              <w:spacing w:after="0"/>
              <w:jc w:val="right"/>
              <w:rPr>
                <w:rFonts w:ascii="Calibri" w:hAnsi="Calibri" w:cs="Calibri"/>
                <w:sz w:val="20"/>
                <w:szCs w:val="20"/>
              </w:rPr>
            </w:pPr>
            <w:r w:rsidRPr="00DB33B9">
              <w:rPr>
                <w:rFonts w:ascii="Calibri" w:hAnsi="Calibri" w:cs="Calibri"/>
                <w:b/>
              </w:rPr>
              <w:t xml:space="preserve">20 </w:t>
            </w:r>
          </w:p>
        </w:tc>
      </w:tr>
      <w:tr w:rsidR="00DB33B9" w:rsidRPr="00DB33B9" w14:paraId="26220444" w14:textId="77777777" w:rsidTr="00221BD5">
        <w:trPr>
          <w:cantSplit/>
          <w:trHeight w:hRule="exact" w:val="2260"/>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53E5E636" w14:textId="77777777" w:rsidR="00B31A77" w:rsidRPr="00DB33B9" w:rsidRDefault="00B31A77" w:rsidP="00B13586">
            <w:pPr>
              <w:pStyle w:val="Akapitzlist"/>
              <w:numPr>
                <w:ilvl w:val="0"/>
                <w:numId w:val="42"/>
              </w:numPr>
              <w:tabs>
                <w:tab w:val="left" w:pos="459"/>
              </w:tabs>
              <w:spacing w:after="0" w:line="240" w:lineRule="auto"/>
              <w:ind w:left="459" w:hanging="283"/>
              <w:rPr>
                <w:rFonts w:ascii="Calibri" w:hAnsi="Calibri" w:cs="Calibri"/>
                <w:sz w:val="20"/>
                <w:szCs w:val="20"/>
              </w:rPr>
            </w:pPr>
            <w:r w:rsidRPr="00DB33B9">
              <w:rPr>
                <w:rFonts w:ascii="Calibri" w:hAnsi="Calibri" w:cs="Calibri"/>
                <w:sz w:val="20"/>
                <w:szCs w:val="20"/>
              </w:rPr>
              <w:t xml:space="preserve">znajomość rynku, jego potrzeb, głównych dostawców i odbiorców </w:t>
            </w:r>
          </w:p>
          <w:p w14:paraId="35BD7917" w14:textId="77777777" w:rsidR="00B31A77" w:rsidRPr="00DB33B9" w:rsidRDefault="00B31A77" w:rsidP="00B13586">
            <w:pPr>
              <w:pStyle w:val="Akapitzlist"/>
              <w:numPr>
                <w:ilvl w:val="0"/>
                <w:numId w:val="42"/>
              </w:numPr>
              <w:tabs>
                <w:tab w:val="left" w:pos="459"/>
              </w:tabs>
              <w:spacing w:after="0" w:line="240" w:lineRule="auto"/>
              <w:ind w:left="459" w:hanging="283"/>
              <w:rPr>
                <w:rFonts w:ascii="Calibri" w:hAnsi="Calibri" w:cs="Calibri"/>
                <w:sz w:val="20"/>
                <w:szCs w:val="20"/>
              </w:rPr>
            </w:pPr>
            <w:r w:rsidRPr="00DB33B9">
              <w:rPr>
                <w:rFonts w:ascii="Calibri" w:hAnsi="Calibri" w:cs="Calibri"/>
                <w:sz w:val="20"/>
                <w:szCs w:val="20"/>
              </w:rPr>
              <w:t xml:space="preserve">możliwość pozyskania rynków zbytu i grupy klientów </w:t>
            </w:r>
          </w:p>
          <w:p w14:paraId="40DB282B" w14:textId="77777777" w:rsidR="00B31A77" w:rsidRPr="00DB33B9" w:rsidRDefault="00B31A77" w:rsidP="00B13586">
            <w:pPr>
              <w:pStyle w:val="Akapitzlist"/>
              <w:numPr>
                <w:ilvl w:val="0"/>
                <w:numId w:val="42"/>
              </w:numPr>
              <w:spacing w:after="0" w:line="240" w:lineRule="auto"/>
              <w:ind w:left="459" w:hanging="283"/>
              <w:rPr>
                <w:rFonts w:ascii="Calibri" w:hAnsi="Calibri" w:cs="Calibri"/>
                <w:sz w:val="20"/>
                <w:szCs w:val="20"/>
              </w:rPr>
            </w:pPr>
            <w:r w:rsidRPr="00DB33B9">
              <w:rPr>
                <w:rFonts w:ascii="Calibri" w:hAnsi="Calibri" w:cs="Calibri"/>
                <w:sz w:val="20"/>
                <w:szCs w:val="20"/>
              </w:rPr>
              <w:t>sposoby prowadzenia sprzedaży produktów, usług</w:t>
            </w:r>
          </w:p>
          <w:p w14:paraId="32A0D808" w14:textId="77777777" w:rsidR="00B31A77" w:rsidRPr="00DB33B9" w:rsidRDefault="00B31A77" w:rsidP="00B13586">
            <w:pPr>
              <w:pStyle w:val="Akapitzlist"/>
              <w:numPr>
                <w:ilvl w:val="0"/>
                <w:numId w:val="42"/>
              </w:numPr>
              <w:tabs>
                <w:tab w:val="left" w:pos="459"/>
              </w:tabs>
              <w:spacing w:after="0" w:line="240" w:lineRule="auto"/>
              <w:ind w:left="459" w:hanging="283"/>
              <w:rPr>
                <w:rFonts w:ascii="Calibri" w:hAnsi="Calibri" w:cs="Calibri"/>
                <w:sz w:val="20"/>
                <w:szCs w:val="20"/>
              </w:rPr>
            </w:pPr>
            <w:r w:rsidRPr="00DB33B9">
              <w:rPr>
                <w:rFonts w:ascii="Calibri" w:hAnsi="Calibri" w:cs="Calibri"/>
                <w:sz w:val="20"/>
                <w:szCs w:val="20"/>
              </w:rPr>
              <w:t>wpływ przedsięwzięcia na lokalny rynek pracy</w:t>
            </w:r>
          </w:p>
          <w:p w14:paraId="5F8C7FA6" w14:textId="77777777" w:rsidR="00B31A77" w:rsidRPr="00DB33B9" w:rsidRDefault="00B31A77" w:rsidP="00B13586">
            <w:pPr>
              <w:pStyle w:val="Akapitzlist"/>
              <w:numPr>
                <w:ilvl w:val="0"/>
                <w:numId w:val="42"/>
              </w:numPr>
              <w:tabs>
                <w:tab w:val="left" w:pos="459"/>
              </w:tabs>
              <w:spacing w:after="0" w:line="240" w:lineRule="auto"/>
              <w:ind w:left="459" w:hanging="283"/>
              <w:rPr>
                <w:rFonts w:ascii="Calibri" w:hAnsi="Calibri" w:cs="Calibri"/>
                <w:sz w:val="20"/>
                <w:szCs w:val="20"/>
              </w:rPr>
            </w:pPr>
            <w:r w:rsidRPr="00DB33B9">
              <w:rPr>
                <w:rFonts w:ascii="Calibri" w:hAnsi="Calibri" w:cs="Calibri"/>
                <w:sz w:val="20"/>
                <w:szCs w:val="20"/>
              </w:rPr>
              <w:t>analiza konkurencji, sposoby konkurowania</w:t>
            </w:r>
          </w:p>
          <w:p w14:paraId="2C09EDDB" w14:textId="77777777" w:rsidR="00B31A77" w:rsidRPr="00DB33B9" w:rsidRDefault="00B31A77" w:rsidP="00B13586">
            <w:pPr>
              <w:pStyle w:val="Akapitzlist"/>
              <w:numPr>
                <w:ilvl w:val="0"/>
                <w:numId w:val="42"/>
              </w:numPr>
              <w:tabs>
                <w:tab w:val="left" w:pos="459"/>
              </w:tabs>
              <w:spacing w:after="0" w:line="240" w:lineRule="auto"/>
              <w:ind w:left="459" w:hanging="283"/>
              <w:rPr>
                <w:rFonts w:ascii="Calibri" w:hAnsi="Calibri" w:cs="Calibri"/>
                <w:sz w:val="20"/>
                <w:szCs w:val="20"/>
              </w:rPr>
            </w:pPr>
            <w:r w:rsidRPr="00DB33B9">
              <w:rPr>
                <w:rFonts w:ascii="Calibri" w:hAnsi="Calibri" w:cs="Calibri"/>
                <w:sz w:val="20"/>
                <w:szCs w:val="20"/>
              </w:rPr>
              <w:t>metody reklamy i promocji</w:t>
            </w:r>
          </w:p>
          <w:p w14:paraId="13F6A947" w14:textId="77777777" w:rsidR="00B31A77" w:rsidRPr="00DB33B9" w:rsidRDefault="00B31A77" w:rsidP="00B13586">
            <w:pPr>
              <w:pStyle w:val="Akapitzlist"/>
              <w:numPr>
                <w:ilvl w:val="0"/>
                <w:numId w:val="42"/>
              </w:numPr>
              <w:spacing w:after="0" w:line="240" w:lineRule="auto"/>
              <w:ind w:left="459" w:hanging="283"/>
              <w:rPr>
                <w:rFonts w:ascii="Calibri" w:hAnsi="Calibri" w:cs="Calibri"/>
                <w:b/>
                <w:bCs/>
                <w:sz w:val="20"/>
                <w:szCs w:val="20"/>
              </w:rPr>
            </w:pPr>
            <w:r w:rsidRPr="00DB33B9">
              <w:rPr>
                <w:rFonts w:ascii="Calibri" w:hAnsi="Calibri" w:cs="Calibri"/>
                <w:sz w:val="20"/>
                <w:szCs w:val="20"/>
              </w:rPr>
              <w:t>wskazane potencjalne ryzyka, które mogą przyczynić się do upadku planowanej działalności oraz działania zaradcze, aby te ryzyka ograniczyć lub wyeliminować</w:t>
            </w:r>
          </w:p>
          <w:p w14:paraId="78C8BD8A" w14:textId="77777777" w:rsidR="00B31A77" w:rsidRPr="00DB33B9" w:rsidRDefault="00B31A77" w:rsidP="00B31A77">
            <w:pPr>
              <w:tabs>
                <w:tab w:val="left" w:pos="459"/>
              </w:tabs>
              <w:spacing w:after="0" w:line="240" w:lineRule="auto"/>
              <w:ind w:left="459" w:hanging="283"/>
              <w:rPr>
                <w:rFonts w:ascii="Calibri" w:hAnsi="Calibri" w:cs="Calibri"/>
                <w:sz w:val="20"/>
                <w:szCs w:val="20"/>
              </w:rPr>
            </w:pPr>
          </w:p>
          <w:p w14:paraId="481C528A" w14:textId="77777777" w:rsidR="00B31A77" w:rsidRPr="00DB33B9" w:rsidRDefault="00B31A77" w:rsidP="00B31A77">
            <w:pPr>
              <w:spacing w:after="0" w:line="240" w:lineRule="auto"/>
              <w:rPr>
                <w:rFonts w:ascii="Calibri" w:hAnsi="Calibri" w:cs="Calibri"/>
                <w:b/>
              </w:rPr>
            </w:pP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1975845" w14:textId="77777777" w:rsidR="00B31A77" w:rsidRPr="00DB33B9" w:rsidRDefault="00B31A77" w:rsidP="00B31A77">
            <w:pPr>
              <w:spacing w:after="0"/>
              <w:rPr>
                <w:rFonts w:ascii="Calibri" w:hAnsi="Calibri" w:cs="Calibri"/>
                <w:b/>
              </w:rPr>
            </w:pPr>
          </w:p>
        </w:tc>
      </w:tr>
      <w:tr w:rsidR="00DB33B9" w:rsidRPr="00DB33B9" w14:paraId="10F95122" w14:textId="77777777" w:rsidTr="00221BD5">
        <w:trPr>
          <w:cantSplit/>
          <w:trHeight w:val="547"/>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020A7D33" w14:textId="77777777" w:rsidR="00B31A77" w:rsidRPr="00DB33B9" w:rsidRDefault="00B31A77" w:rsidP="00B31A77">
            <w:pPr>
              <w:tabs>
                <w:tab w:val="left" w:pos="459"/>
              </w:tabs>
              <w:spacing w:after="0" w:line="240" w:lineRule="auto"/>
              <w:jc w:val="both"/>
              <w:rPr>
                <w:rFonts w:ascii="Calibri" w:hAnsi="Calibri" w:cs="Calibri"/>
                <w:sz w:val="20"/>
                <w:szCs w:val="20"/>
              </w:rPr>
            </w:pPr>
            <w:r w:rsidRPr="00DB33B9">
              <w:rPr>
                <w:rFonts w:ascii="Calibri" w:hAnsi="Calibri" w:cs="Calibri"/>
                <w:b/>
              </w:rPr>
              <w:t>Analiza finansowa przedsięwzięcia</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6771B9FF" w14:textId="77777777" w:rsidR="00B31A77" w:rsidRPr="00DB33B9" w:rsidRDefault="00B31A77" w:rsidP="00B31A77">
            <w:pPr>
              <w:spacing w:after="0"/>
              <w:jc w:val="right"/>
              <w:rPr>
                <w:rFonts w:ascii="Calibri" w:hAnsi="Calibri" w:cs="Calibri"/>
                <w:sz w:val="20"/>
                <w:szCs w:val="20"/>
              </w:rPr>
            </w:pPr>
            <w:r w:rsidRPr="00DB33B9">
              <w:rPr>
                <w:rFonts w:ascii="Calibri" w:hAnsi="Calibri" w:cs="Calibri"/>
                <w:b/>
              </w:rPr>
              <w:t xml:space="preserve">15 </w:t>
            </w:r>
          </w:p>
        </w:tc>
      </w:tr>
      <w:tr w:rsidR="00DB33B9" w:rsidRPr="00DB33B9" w14:paraId="26311F4D" w14:textId="77777777" w:rsidTr="00221BD5">
        <w:trPr>
          <w:cantSplit/>
          <w:trHeight w:hRule="exact" w:val="2098"/>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47AA3DD9" w14:textId="77777777" w:rsidR="00B31A77" w:rsidRPr="00DB33B9" w:rsidRDefault="00B31A77" w:rsidP="00B31A77">
            <w:pPr>
              <w:pStyle w:val="Akapitzlist"/>
              <w:numPr>
                <w:ilvl w:val="0"/>
                <w:numId w:val="1"/>
              </w:numPr>
              <w:spacing w:after="0" w:line="240" w:lineRule="auto"/>
              <w:ind w:left="459" w:hanging="283"/>
              <w:jc w:val="both"/>
              <w:rPr>
                <w:rFonts w:ascii="Calibri" w:hAnsi="Calibri" w:cs="Calibri"/>
                <w:sz w:val="20"/>
                <w:szCs w:val="20"/>
              </w:rPr>
            </w:pPr>
            <w:r w:rsidRPr="00DB33B9">
              <w:rPr>
                <w:rFonts w:ascii="Calibri" w:hAnsi="Calibri" w:cs="Calibri"/>
                <w:sz w:val="20"/>
                <w:szCs w:val="20"/>
              </w:rPr>
              <w:lastRenderedPageBreak/>
              <w:t>ocena pod względem realności podanych kwot dot. m.in. poniesionych kosztów, przychodów i zakładanych dochodów dokonana na podstawie przedstawionej analizy finansowej przedsięwzięcia.</w:t>
            </w:r>
          </w:p>
          <w:p w14:paraId="69138605" w14:textId="77777777" w:rsidR="00B31A77" w:rsidRPr="00DB33B9" w:rsidRDefault="00B31A77" w:rsidP="00B31A77">
            <w:pPr>
              <w:pStyle w:val="Akapitzlist"/>
              <w:numPr>
                <w:ilvl w:val="0"/>
                <w:numId w:val="1"/>
              </w:numPr>
              <w:spacing w:after="0" w:line="240" w:lineRule="auto"/>
              <w:ind w:left="459" w:hanging="283"/>
              <w:rPr>
                <w:rFonts w:ascii="Calibri" w:hAnsi="Calibri" w:cs="Calibri"/>
                <w:sz w:val="20"/>
                <w:szCs w:val="20"/>
              </w:rPr>
            </w:pPr>
            <w:r w:rsidRPr="00DB33B9">
              <w:rPr>
                <w:rFonts w:ascii="Calibri" w:hAnsi="Calibri" w:cs="Calibri"/>
                <w:sz w:val="20"/>
                <w:szCs w:val="20"/>
              </w:rPr>
              <w:t>trafność doboru planowanych zakupów w ramach wnioskowanej kwoty</w:t>
            </w:r>
          </w:p>
          <w:p w14:paraId="2D096601" w14:textId="77777777" w:rsidR="00B31A77" w:rsidRPr="00DB33B9" w:rsidRDefault="00B31A77" w:rsidP="00B31A77">
            <w:pPr>
              <w:pStyle w:val="Akapitzlist"/>
              <w:numPr>
                <w:ilvl w:val="0"/>
                <w:numId w:val="1"/>
              </w:numPr>
              <w:spacing w:after="0" w:line="240" w:lineRule="auto"/>
              <w:ind w:left="459" w:hanging="283"/>
              <w:rPr>
                <w:rFonts w:ascii="Calibri" w:hAnsi="Calibri" w:cs="Calibri"/>
                <w:sz w:val="20"/>
                <w:szCs w:val="20"/>
              </w:rPr>
            </w:pPr>
            <w:r w:rsidRPr="00DB33B9">
              <w:rPr>
                <w:rFonts w:ascii="Calibri" w:hAnsi="Calibri" w:cs="Calibri"/>
                <w:sz w:val="20"/>
                <w:szCs w:val="20"/>
              </w:rPr>
              <w:t>czy i w jakim okresie działalność będzie przynosiła zysk</w:t>
            </w:r>
          </w:p>
          <w:p w14:paraId="5C9AF553" w14:textId="77777777" w:rsidR="00B31A77" w:rsidRPr="00DB33B9" w:rsidRDefault="00B31A77" w:rsidP="00B31A77">
            <w:pPr>
              <w:pStyle w:val="Akapitzlist"/>
              <w:numPr>
                <w:ilvl w:val="0"/>
                <w:numId w:val="1"/>
              </w:numPr>
              <w:spacing w:after="0" w:line="240" w:lineRule="auto"/>
              <w:ind w:left="459" w:hanging="283"/>
              <w:rPr>
                <w:rFonts w:ascii="Calibri" w:hAnsi="Calibri" w:cs="Calibri"/>
                <w:sz w:val="20"/>
                <w:szCs w:val="20"/>
              </w:rPr>
            </w:pPr>
            <w:r w:rsidRPr="00DB33B9">
              <w:rPr>
                <w:rFonts w:ascii="Calibri" w:hAnsi="Calibri" w:cs="Calibri"/>
                <w:sz w:val="20"/>
                <w:szCs w:val="20"/>
              </w:rPr>
              <w:t>podjęte działania w celu  rozpoczęcia działalności gospodarczej, poniesione koszty, wkład własny</w:t>
            </w:r>
          </w:p>
          <w:p w14:paraId="3FC25D80" w14:textId="77777777" w:rsidR="00B31A77" w:rsidRPr="00DB33B9" w:rsidRDefault="00B31A77" w:rsidP="00B31A77">
            <w:pPr>
              <w:pStyle w:val="Akapitzlist"/>
              <w:spacing w:after="0" w:line="240" w:lineRule="auto"/>
              <w:rPr>
                <w:rFonts w:ascii="Calibri" w:hAnsi="Calibri" w:cs="Calibri"/>
                <w:b/>
              </w:rPr>
            </w:pPr>
          </w:p>
        </w:tc>
        <w:tc>
          <w:tcPr>
            <w:tcW w:w="1373" w:type="pct"/>
            <w:tcBorders>
              <w:top w:val="single" w:sz="4" w:space="0" w:color="auto"/>
              <w:left w:val="single" w:sz="4" w:space="0" w:color="auto"/>
              <w:bottom w:val="single" w:sz="4" w:space="0" w:color="auto"/>
              <w:right w:val="single" w:sz="4" w:space="0" w:color="auto"/>
            </w:tcBorders>
            <w:shd w:val="clear" w:color="auto" w:fill="auto"/>
          </w:tcPr>
          <w:p w14:paraId="1E89C401" w14:textId="77777777" w:rsidR="00B31A77" w:rsidRPr="00DB33B9" w:rsidRDefault="00B31A77" w:rsidP="00B31A77">
            <w:pPr>
              <w:spacing w:after="0"/>
              <w:jc w:val="right"/>
              <w:rPr>
                <w:rFonts w:ascii="Calibri" w:hAnsi="Calibri" w:cs="Calibri"/>
              </w:rPr>
            </w:pPr>
          </w:p>
        </w:tc>
      </w:tr>
      <w:tr w:rsidR="00DB33B9" w:rsidRPr="00DB33B9" w14:paraId="649C780B" w14:textId="77777777" w:rsidTr="00221BD5">
        <w:trPr>
          <w:cantSplit/>
          <w:trHeight w:val="549"/>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14:paraId="458A84A5" w14:textId="77777777" w:rsidR="00B31A77" w:rsidRPr="00DB33B9" w:rsidRDefault="00B31A77" w:rsidP="00B31A77">
            <w:pPr>
              <w:spacing w:after="0" w:line="240" w:lineRule="auto"/>
              <w:rPr>
                <w:rFonts w:ascii="Calibri" w:hAnsi="Calibri" w:cs="Calibri"/>
                <w:sz w:val="22"/>
                <w:szCs w:val="22"/>
              </w:rPr>
            </w:pPr>
            <w:r w:rsidRPr="00DB33B9">
              <w:rPr>
                <w:rFonts w:ascii="Calibri" w:hAnsi="Calibri" w:cs="Calibri"/>
                <w:b/>
              </w:rPr>
              <w:t>Prognoza ekonomiczno-finansowa przedsięwzięcia</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6E0F8634" w14:textId="77777777" w:rsidR="00B31A77" w:rsidRPr="00DB33B9" w:rsidRDefault="00B31A77" w:rsidP="00B31A77">
            <w:pPr>
              <w:spacing w:after="0"/>
              <w:jc w:val="right"/>
              <w:rPr>
                <w:rFonts w:ascii="Calibri" w:hAnsi="Calibri" w:cs="Calibri"/>
                <w:sz w:val="20"/>
                <w:szCs w:val="20"/>
              </w:rPr>
            </w:pPr>
            <w:r w:rsidRPr="00DB33B9">
              <w:rPr>
                <w:rFonts w:ascii="Calibri" w:hAnsi="Calibri" w:cs="Calibri"/>
                <w:b/>
              </w:rPr>
              <w:t xml:space="preserve">10 </w:t>
            </w:r>
          </w:p>
        </w:tc>
      </w:tr>
      <w:tr w:rsidR="00DB33B9" w:rsidRPr="00DB33B9" w14:paraId="3AB8601F" w14:textId="77777777" w:rsidTr="00221BD5">
        <w:trPr>
          <w:cantSplit/>
          <w:trHeight w:hRule="exact" w:val="577"/>
        </w:trPr>
        <w:tc>
          <w:tcPr>
            <w:tcW w:w="3627" w:type="pct"/>
            <w:tcBorders>
              <w:top w:val="single" w:sz="4" w:space="0" w:color="auto"/>
              <w:left w:val="single" w:sz="4" w:space="0" w:color="auto"/>
              <w:bottom w:val="single" w:sz="4" w:space="0" w:color="auto"/>
              <w:right w:val="single" w:sz="4" w:space="0" w:color="auto"/>
            </w:tcBorders>
            <w:shd w:val="clear" w:color="auto" w:fill="auto"/>
          </w:tcPr>
          <w:p w14:paraId="61B62146" w14:textId="77777777" w:rsidR="00B31A77" w:rsidRPr="00DB33B9" w:rsidRDefault="00B31A77" w:rsidP="00B31A77">
            <w:pPr>
              <w:spacing w:after="0"/>
              <w:rPr>
                <w:rFonts w:ascii="Calibri" w:hAnsi="Calibri" w:cs="Calibri"/>
                <w:b/>
              </w:rPr>
            </w:pPr>
            <w:r w:rsidRPr="00DB33B9">
              <w:rPr>
                <w:rFonts w:ascii="Calibri" w:hAnsi="Calibri" w:cs="Calibri"/>
                <w:sz w:val="20"/>
                <w:szCs w:val="20"/>
              </w:rPr>
              <w:t>szanse rozwoju na danym rynku, przejrzystość i realność przedstawionej sytuacji ekonomiczno-finansowej.</w:t>
            </w:r>
          </w:p>
        </w:tc>
        <w:tc>
          <w:tcPr>
            <w:tcW w:w="1373" w:type="pct"/>
            <w:tcBorders>
              <w:top w:val="single" w:sz="4" w:space="0" w:color="auto"/>
              <w:left w:val="single" w:sz="4" w:space="0" w:color="auto"/>
              <w:bottom w:val="single" w:sz="4" w:space="0" w:color="auto"/>
              <w:right w:val="single" w:sz="4" w:space="0" w:color="auto"/>
            </w:tcBorders>
            <w:shd w:val="clear" w:color="auto" w:fill="auto"/>
            <w:hideMark/>
          </w:tcPr>
          <w:p w14:paraId="23276E1F" w14:textId="77777777" w:rsidR="00B31A77" w:rsidRPr="00DB33B9" w:rsidRDefault="00B31A77" w:rsidP="00B31A77">
            <w:pPr>
              <w:spacing w:after="0"/>
              <w:jc w:val="right"/>
              <w:rPr>
                <w:rFonts w:ascii="Calibri" w:hAnsi="Calibri" w:cs="Calibri"/>
              </w:rPr>
            </w:pPr>
          </w:p>
        </w:tc>
      </w:tr>
      <w:tr w:rsidR="00B31A77" w:rsidRPr="00DB33B9" w14:paraId="383A1C56" w14:textId="77777777" w:rsidTr="00221BD5">
        <w:trPr>
          <w:cantSplit/>
          <w:trHeight w:hRule="exact" w:val="833"/>
        </w:trPr>
        <w:tc>
          <w:tcPr>
            <w:tcW w:w="3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C5C54" w14:textId="77777777" w:rsidR="00B31A77" w:rsidRPr="00DB33B9" w:rsidRDefault="00B31A77" w:rsidP="00B31A77">
            <w:pPr>
              <w:spacing w:after="0" w:line="240" w:lineRule="auto"/>
              <w:jc w:val="both"/>
              <w:rPr>
                <w:rFonts w:ascii="Calibri" w:hAnsi="Calibri" w:cs="Calibri"/>
                <w:sz w:val="20"/>
                <w:szCs w:val="20"/>
              </w:rPr>
            </w:pPr>
            <w:r w:rsidRPr="00DB33B9">
              <w:rPr>
                <w:rFonts w:ascii="Calibri" w:hAnsi="Calibri" w:cs="Calibri"/>
                <w:b/>
              </w:rPr>
              <w:t>Łączna liczba punktów</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627EDEE7" w14:textId="77777777" w:rsidR="00B31A77" w:rsidRPr="00DB33B9" w:rsidRDefault="00B31A77" w:rsidP="00B31A77">
            <w:pPr>
              <w:spacing w:after="0"/>
              <w:jc w:val="right"/>
              <w:rPr>
                <w:rFonts w:ascii="Calibri" w:hAnsi="Calibri" w:cs="Calibri"/>
                <w:sz w:val="20"/>
                <w:szCs w:val="20"/>
              </w:rPr>
            </w:pPr>
            <w:r w:rsidRPr="00DB33B9">
              <w:rPr>
                <w:rFonts w:ascii="Calibri" w:hAnsi="Calibri" w:cs="Calibri"/>
                <w:b/>
              </w:rPr>
              <w:t xml:space="preserve">65 </w:t>
            </w:r>
          </w:p>
        </w:tc>
      </w:tr>
    </w:tbl>
    <w:p w14:paraId="285DCF9B" w14:textId="77777777" w:rsidR="00B31A77" w:rsidRPr="00DB33B9" w:rsidRDefault="00B31A77" w:rsidP="00B31A77">
      <w:pPr>
        <w:spacing w:before="120" w:after="0"/>
        <w:jc w:val="both"/>
        <w:rPr>
          <w:rFonts w:ascii="Calibri" w:hAnsi="Calibri" w:cs="Calibri"/>
        </w:rPr>
      </w:pPr>
    </w:p>
    <w:p w14:paraId="31F24846" w14:textId="19F5ADD2" w:rsidR="00B31A77" w:rsidRPr="00DB33B9" w:rsidRDefault="00B31A77" w:rsidP="006077F1">
      <w:pPr>
        <w:spacing w:after="0" w:line="240" w:lineRule="auto"/>
        <w:ind w:firstLine="567"/>
        <w:jc w:val="both"/>
        <w:rPr>
          <w:rFonts w:ascii="Calibri" w:hAnsi="Calibri" w:cs="Calibri"/>
          <w:sz w:val="22"/>
          <w:szCs w:val="22"/>
        </w:rPr>
      </w:pPr>
      <w:r w:rsidRPr="00DB33B9">
        <w:rPr>
          <w:rFonts w:ascii="Calibri" w:hAnsi="Calibri" w:cs="Calibri"/>
          <w:sz w:val="22"/>
          <w:szCs w:val="22"/>
        </w:rPr>
        <w:t>Komisja może wezwać wnioskodawcę celem wyjaśnienia wątpliwości dot. przedłożonego wniosku</w:t>
      </w:r>
      <w:r w:rsidR="005C1E98" w:rsidRPr="00DB33B9">
        <w:rPr>
          <w:rFonts w:ascii="Calibri" w:hAnsi="Calibri" w:cs="Calibri"/>
          <w:sz w:val="22"/>
          <w:szCs w:val="22"/>
        </w:rPr>
        <w:t>, prowadzić negocjacje dot. wydatków ujętych w szczegółowej specyfikacji</w:t>
      </w:r>
      <w:r w:rsidRPr="00DB33B9">
        <w:rPr>
          <w:rFonts w:ascii="Calibri" w:hAnsi="Calibri" w:cs="Calibri"/>
          <w:sz w:val="22"/>
          <w:szCs w:val="22"/>
        </w:rPr>
        <w:t xml:space="preserve"> lub przeprowadzić kontrolę wstępną w miejscu, w którym ma być prowadzona działalność gospodarcza.</w:t>
      </w:r>
      <w:r w:rsidR="005C1E98" w:rsidRPr="00DB33B9">
        <w:rPr>
          <w:rFonts w:ascii="Calibri" w:hAnsi="Calibri" w:cs="Calibri"/>
          <w:sz w:val="22"/>
          <w:szCs w:val="22"/>
        </w:rPr>
        <w:t xml:space="preserve"> </w:t>
      </w:r>
    </w:p>
    <w:p w14:paraId="36CB6C8A" w14:textId="77777777" w:rsidR="00B31A77" w:rsidRPr="00DB33B9" w:rsidRDefault="00B31A77" w:rsidP="006077F1">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Wniosek może zostać rozpatrzony pozytywnie, gdy uzyska </w:t>
      </w:r>
      <w:r w:rsidRPr="00DB33B9">
        <w:rPr>
          <w:rFonts w:ascii="Calibri" w:hAnsi="Calibri" w:cs="Calibri"/>
          <w:b/>
          <w:sz w:val="22"/>
          <w:szCs w:val="22"/>
        </w:rPr>
        <w:t>nie mniej niż 39 punktów</w:t>
      </w:r>
      <w:r w:rsidRPr="00DB33B9">
        <w:rPr>
          <w:rFonts w:ascii="Calibri" w:hAnsi="Calibri" w:cs="Calibri"/>
          <w:sz w:val="22"/>
          <w:szCs w:val="22"/>
        </w:rPr>
        <w:t xml:space="preserve">. </w:t>
      </w:r>
    </w:p>
    <w:p w14:paraId="35490263" w14:textId="77777777" w:rsidR="00B31A77" w:rsidRPr="00DB33B9" w:rsidRDefault="00B31A77" w:rsidP="006077F1">
      <w:pPr>
        <w:spacing w:after="0" w:line="240" w:lineRule="auto"/>
        <w:ind w:firstLine="567"/>
        <w:jc w:val="both"/>
        <w:rPr>
          <w:rFonts w:ascii="Calibri" w:hAnsi="Calibri" w:cs="Calibri"/>
          <w:sz w:val="22"/>
          <w:szCs w:val="22"/>
        </w:rPr>
      </w:pPr>
    </w:p>
    <w:p w14:paraId="4CED4D41" w14:textId="77777777" w:rsidR="00B31A77" w:rsidRPr="00DB33B9" w:rsidRDefault="00B31A77" w:rsidP="00B31A77">
      <w:pPr>
        <w:pStyle w:val="Nagwek2"/>
        <w:spacing w:before="0" w:after="120"/>
        <w:rPr>
          <w:rStyle w:val="Uwydatnienie"/>
          <w:rFonts w:ascii="Calibri" w:hAnsi="Calibri" w:cs="Calibri"/>
          <w:i w:val="0"/>
          <w:iCs w:val="0"/>
          <w:color w:val="auto"/>
        </w:rPr>
      </w:pPr>
      <w:r w:rsidRPr="00DB33B9">
        <w:rPr>
          <w:rStyle w:val="Uwydatnienie"/>
          <w:rFonts w:ascii="Calibri" w:hAnsi="Calibri" w:cs="Calibri"/>
          <w:i w:val="0"/>
          <w:iCs w:val="0"/>
          <w:color w:val="auto"/>
        </w:rPr>
        <w:t>Zobowiązania wnioskodawcy</w:t>
      </w:r>
    </w:p>
    <w:p w14:paraId="46B9A6C8" w14:textId="77777777" w:rsidR="00B31A77" w:rsidRPr="00DB33B9" w:rsidRDefault="00B31A77" w:rsidP="00B31A77">
      <w:pPr>
        <w:spacing w:after="120"/>
        <w:jc w:val="both"/>
        <w:rPr>
          <w:rFonts w:ascii="Calibri" w:hAnsi="Calibri" w:cs="Calibri"/>
          <w:sz w:val="22"/>
          <w:szCs w:val="22"/>
        </w:rPr>
      </w:pPr>
      <w:r w:rsidRPr="00DB33B9">
        <w:rPr>
          <w:rFonts w:ascii="Calibri" w:hAnsi="Calibri" w:cs="Calibri"/>
          <w:sz w:val="22"/>
          <w:szCs w:val="22"/>
        </w:rPr>
        <w:t>Wnioskodawca zobowiązany jest w szczególności do:</w:t>
      </w:r>
    </w:p>
    <w:p w14:paraId="5B401D46" w14:textId="29592571"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podjęcia działalności gospodarczej w terminie do 4 tygodni od daty zawarcia umowy, nie</w:t>
      </w:r>
      <w:r w:rsidR="00084621" w:rsidRPr="00DB33B9">
        <w:rPr>
          <w:rFonts w:ascii="Calibri" w:hAnsi="Calibri" w:cs="Calibri"/>
          <w:sz w:val="22"/>
          <w:szCs w:val="22"/>
        </w:rPr>
        <w:t> </w:t>
      </w:r>
      <w:r w:rsidRPr="00DB33B9">
        <w:rPr>
          <w:rFonts w:ascii="Calibri" w:hAnsi="Calibri" w:cs="Calibri"/>
          <w:sz w:val="22"/>
          <w:szCs w:val="22"/>
        </w:rPr>
        <w:t xml:space="preserve"> wcześniej jednak  niż po dniu otrzymania środków finansowych;</w:t>
      </w:r>
    </w:p>
    <w:p w14:paraId="45AFDF5F"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wydatkowania otrzymanego dofinansowania zgodnie z wnioskiem od daty zawarcia umowy do dnia złożenia rozliczenia;</w:t>
      </w:r>
    </w:p>
    <w:p w14:paraId="07190A4B" w14:textId="2F2C85A8"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złożenia rozliczenia zawierającego zestawienie wydatków na poszczególne zakupy ujęte w specyfikacji złożonego wniosku o dofinansowanie w terminie 2 miesięcy od dnia podjęcia działalności gospodarczej. Poniesione wydatki powinny być udokumentowane fakturami VAT lub rachunkami wraz z potwierdzeniem przelewu</w:t>
      </w:r>
      <w:r w:rsidR="000624A0" w:rsidRPr="00DB33B9">
        <w:rPr>
          <w:rFonts w:ascii="Calibri" w:hAnsi="Calibri" w:cs="Calibri"/>
          <w:sz w:val="22"/>
          <w:szCs w:val="22"/>
        </w:rPr>
        <w:t xml:space="preserve">. </w:t>
      </w:r>
      <w:r w:rsidRPr="00DB33B9">
        <w:rPr>
          <w:rFonts w:ascii="Calibri" w:hAnsi="Calibri" w:cs="Calibri"/>
          <w:sz w:val="22"/>
          <w:szCs w:val="22"/>
        </w:rPr>
        <w:t xml:space="preserve">Przelew powinien być dokonany </w:t>
      </w:r>
      <w:r w:rsidRPr="00DB33B9">
        <w:rPr>
          <w:rFonts w:ascii="Calibri" w:hAnsi="Calibri" w:cs="Calibri"/>
          <w:bCs/>
          <w:sz w:val="22"/>
          <w:szCs w:val="22"/>
        </w:rPr>
        <w:t>bezpośrednio z rachunku bankowego Wnioskodawcy</w:t>
      </w:r>
      <w:r w:rsidRPr="00DB33B9">
        <w:rPr>
          <w:rFonts w:ascii="Calibri" w:hAnsi="Calibri" w:cs="Calibri"/>
          <w:sz w:val="22"/>
          <w:szCs w:val="22"/>
        </w:rPr>
        <w:t>. W rozliczeniu wykazywane są kwoty wydatków z</w:t>
      </w:r>
      <w:r w:rsidR="006852F1" w:rsidRPr="00DB33B9">
        <w:rPr>
          <w:rFonts w:ascii="Calibri" w:hAnsi="Calibri" w:cs="Calibri"/>
          <w:sz w:val="22"/>
          <w:szCs w:val="22"/>
        </w:rPr>
        <w:t> </w:t>
      </w:r>
      <w:r w:rsidRPr="00DB33B9">
        <w:rPr>
          <w:rFonts w:ascii="Calibri" w:hAnsi="Calibri" w:cs="Calibri"/>
          <w:sz w:val="22"/>
          <w:szCs w:val="22"/>
        </w:rPr>
        <w:t xml:space="preserve"> uwzględnieniem podatku od towarów i usług. Rozliczenie powinno zawierać informację, czy wnioskodawcy przysługuje prawo do obniżenia kwoty podatku należnego o kwotę podatku naliczonego zawartego w wykazywanych wydatkach lub prawo do zwrotu podatku naliczonego. Rozliczenie powinno zawierać informację, czy bezrobotnemu, absolwentowi CIS, absolwentowi KIS lub opiekunowi przysługuje prawo do obniżenia kwoty podatku należnego o kwotę podatku naliczonego zawartego w wykazywanych wydatkach lub prawo do zwrotu podatku naliczonego;</w:t>
      </w:r>
    </w:p>
    <w:p w14:paraId="66AC9D5C"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przedstawienia zaświadczenia o podleganiu ubezpieczeniu społecznemu rolników wydanego przez KRUS (w przypadku podlegania ubezpieczeniu społecznemu rolników);</w:t>
      </w:r>
    </w:p>
    <w:p w14:paraId="071DC285"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niezbywania środków trwałych zakupionych na potrzeby działalności gospodarczej przez okres obowiązywania umowy;</w:t>
      </w:r>
    </w:p>
    <w:p w14:paraId="1BBC119B" w14:textId="41BE842B"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 xml:space="preserve">prowadzenia działalności gospodarczej przez okres co najmniej 12 miesięcy od dnia jej rozpoczęcia oraz niezawieszania jej wykonywania łącznie na okres dłuższy niż 6 miesięcy; do okresu prowadzenia działalności gospodarczej zalicza się przerwy w jej prowadzeniu z powodu choroby lub korzystania ze świadczenia rehabilitacyjnego oraz okres prowadzenia </w:t>
      </w:r>
      <w:r w:rsidRPr="00DB33B9">
        <w:rPr>
          <w:rFonts w:ascii="Calibri" w:hAnsi="Calibri" w:cs="Calibri"/>
          <w:sz w:val="22"/>
          <w:szCs w:val="22"/>
        </w:rPr>
        <w:lastRenderedPageBreak/>
        <w:t>przedsiębiorstwa przez zarządcę sukcesyjnego lub właściciela przedsiębiorstwa w spadku, o</w:t>
      </w:r>
      <w:r w:rsidR="006852F1" w:rsidRPr="00DB33B9">
        <w:rPr>
          <w:rFonts w:ascii="Calibri" w:hAnsi="Calibri" w:cs="Calibri"/>
          <w:sz w:val="22"/>
          <w:szCs w:val="22"/>
        </w:rPr>
        <w:t> </w:t>
      </w:r>
      <w:r w:rsidRPr="00DB33B9">
        <w:rPr>
          <w:rFonts w:ascii="Calibri" w:hAnsi="Calibri" w:cs="Calibri"/>
          <w:sz w:val="22"/>
          <w:szCs w:val="22"/>
        </w:rPr>
        <w:t xml:space="preserve"> którym mowa w art. 3 pkt 1 i 2 ustawy z dnia 5 lipca 2018 r. o zarządzie sukcesyjnym przedsiębiorstwem osoby fizycznej i innych ułatwieniach związanych z sukcesją przedsiębiorstw; do okresu prowadzenia działalności gospodarczej nie wlicza się okresu zawieszenia wykonywania działalności gospodarczej;</w:t>
      </w:r>
    </w:p>
    <w:p w14:paraId="18FC1E02"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niepodejmowania zatrudnienia w okresie 12 miesięcy od dnia rozpoczęcia prowadzenia działalności gospodarczej z wyjątkiem podjęcia zatrudnienia w okresie obowiązywania stanu zagrożenia epidemicznego albo stanu epidemii, ogłoszonego z powodu COVID-19 oraz w okresie 30 dni po ich odwołaniu;</w:t>
      </w:r>
    </w:p>
    <w:p w14:paraId="1B17FD22" w14:textId="39B6F10E" w:rsidR="00B31A77" w:rsidRPr="00DB33B9" w:rsidRDefault="00B31A77" w:rsidP="004228A2">
      <w:pPr>
        <w:pStyle w:val="Akapitzlist"/>
        <w:widowControl w:val="0"/>
        <w:numPr>
          <w:ilvl w:val="0"/>
          <w:numId w:val="11"/>
        </w:numPr>
        <w:autoSpaceDE w:val="0"/>
        <w:autoSpaceDN w:val="0"/>
        <w:adjustRightInd w:val="0"/>
        <w:spacing w:after="0"/>
        <w:ind w:left="567" w:hanging="425"/>
        <w:jc w:val="both"/>
        <w:rPr>
          <w:rFonts w:ascii="Calibri" w:hAnsi="Calibri" w:cs="Calibri"/>
          <w:bCs/>
          <w:sz w:val="22"/>
          <w:szCs w:val="22"/>
        </w:rPr>
      </w:pPr>
      <w:r w:rsidRPr="00DB33B9">
        <w:rPr>
          <w:rFonts w:ascii="Calibri" w:hAnsi="Calibri" w:cs="Calibri"/>
          <w:sz w:val="22"/>
          <w:szCs w:val="22"/>
        </w:rPr>
        <w:t>przedstawienia zaświadczenia z właściwego Zakładu Ubezpieczeń Społecznych o podleganiu obowiązkowym ubezpieczeniom z tytułu prowadzenia działalności gospodarczej lub zaświadczenia z Kasy Rolniczego Ubezpieczenia Społecznego o podleganiu ubezpieczeniu społecznemu rolników przez okres co najmniej 12 miesięcy; zaświadczenie należy dostarczyć w</w:t>
      </w:r>
      <w:r w:rsidR="000E4E43" w:rsidRPr="00DB33B9">
        <w:rPr>
          <w:rFonts w:ascii="Calibri" w:hAnsi="Calibri" w:cs="Calibri"/>
          <w:sz w:val="22"/>
          <w:szCs w:val="22"/>
        </w:rPr>
        <w:t> </w:t>
      </w:r>
      <w:r w:rsidRPr="00DB33B9">
        <w:rPr>
          <w:rFonts w:ascii="Calibri" w:hAnsi="Calibri" w:cs="Calibri"/>
          <w:sz w:val="22"/>
          <w:szCs w:val="22"/>
        </w:rPr>
        <w:t xml:space="preserve"> terminie 30 dni po upływie 12 miesięcy od dnia podjęcia działalności gospodarczej;</w:t>
      </w:r>
    </w:p>
    <w:p w14:paraId="0256C2FE" w14:textId="3A4A8971"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zwrotu w ciągu 30 dni od dnia doręczenia wezwania starosty przyznanych środków wraz  z</w:t>
      </w:r>
      <w:r w:rsidR="000E4E43" w:rsidRPr="00DB33B9">
        <w:rPr>
          <w:rFonts w:ascii="Calibri" w:hAnsi="Calibri" w:cs="Calibri"/>
          <w:sz w:val="22"/>
          <w:szCs w:val="22"/>
        </w:rPr>
        <w:t> </w:t>
      </w:r>
      <w:r w:rsidRPr="00DB33B9">
        <w:rPr>
          <w:rFonts w:ascii="Calibri" w:hAnsi="Calibri" w:cs="Calibri"/>
          <w:sz w:val="22"/>
          <w:szCs w:val="22"/>
        </w:rPr>
        <w:t xml:space="preserve"> odsetkami ustawowymi naliczonymi od dnia ich uzyskania, jeżeli:</w:t>
      </w:r>
    </w:p>
    <w:p w14:paraId="5583423E"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otrzymane środki wykorzysta niezgodnie z przeznaczeniem,</w:t>
      </w:r>
    </w:p>
    <w:p w14:paraId="279138AB"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nie rozliczy się z wydatkowania otrzymanych środków w terminie wskazanym w umowie,</w:t>
      </w:r>
    </w:p>
    <w:p w14:paraId="0937B112"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będzie prowadził działalność gospodarczą przez okres krótszy niż 12 miesięcy; do okresu prowadzenia działalności gospodarczej zalicza się przerwy w jej prowadzeniu z powodu choroby lub korzystania ze świadczenia rehabilitacyjnego oraz okres prowadzenia przedsiębiorstwa przez zarządcę sukcesyjnego lub właściciela przedsiębiorstwa w spadku, o  którym mowa w art. 3 pkt 1 i 2 ustawy z dnia 5 lipca 2018 r. o zarządzie sukcesyjnym przedsiębiorstwem osoby fizycznej i innych ułatwieniach związanych z sukcesją przedsiębiorstw; do okresu prowadzenia działalności gospodarczej nie wlicza się okresu zawieszenia wykonywania działalności gospodarczej,</w:t>
      </w:r>
    </w:p>
    <w:p w14:paraId="3890B4D0"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zawiesi działalność gospodarczą na okres dłuższy niż 6 miesięcy,</w:t>
      </w:r>
    </w:p>
    <w:p w14:paraId="22756F06"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podejmie zatrudnienie lub zawiesi działalność gospodarczą w okresie 12 miesięcy prowadzenia działalności gospodarczej z wyjątkiem podjęcia zatrudnienia lub zawieszenia wykonywania działalności gospodarczej w okresie obowiązywania stanu zagrożenia epidemicznego albo stanu epidemii, ogłoszonego z powodu COVID-19 oraz w okresie 30 dni po ich odwołaniu,</w:t>
      </w:r>
    </w:p>
    <w:p w14:paraId="0E30FC65" w14:textId="58878858"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 xml:space="preserve">złoży niezgodne z prawdą oświadczenie stanowiące załącznik do wniosku o dofinansowanie podjęcia działalności gospodarczej lub informacje zawarte w Formularzu informacji przedstawianych przy ubieganiu się o pomoc de </w:t>
      </w:r>
      <w:proofErr w:type="spellStart"/>
      <w:r w:rsidRPr="00DB33B9">
        <w:rPr>
          <w:rFonts w:ascii="Calibri" w:hAnsi="Calibri" w:cs="Calibri"/>
          <w:sz w:val="22"/>
          <w:szCs w:val="22"/>
        </w:rPr>
        <w:t>minimis</w:t>
      </w:r>
      <w:proofErr w:type="spellEnd"/>
      <w:r w:rsidRPr="00DB33B9">
        <w:rPr>
          <w:rFonts w:ascii="Calibri" w:hAnsi="Calibri" w:cs="Calibri"/>
          <w:sz w:val="22"/>
          <w:szCs w:val="22"/>
        </w:rPr>
        <w:t>, który stanowi załącznik do</w:t>
      </w:r>
      <w:r w:rsidR="000E4E43" w:rsidRPr="00DB33B9">
        <w:rPr>
          <w:rFonts w:ascii="Calibri" w:hAnsi="Calibri" w:cs="Calibri"/>
          <w:sz w:val="22"/>
          <w:szCs w:val="22"/>
        </w:rPr>
        <w:t> </w:t>
      </w:r>
      <w:r w:rsidRPr="00DB33B9">
        <w:rPr>
          <w:rFonts w:ascii="Calibri" w:hAnsi="Calibri" w:cs="Calibri"/>
          <w:sz w:val="22"/>
          <w:szCs w:val="22"/>
        </w:rPr>
        <w:t xml:space="preserve"> wniosku  o dofinansowanie,</w:t>
      </w:r>
    </w:p>
    <w:p w14:paraId="084F5F8C" w14:textId="77777777"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naruszy inne warunki umowy;</w:t>
      </w:r>
    </w:p>
    <w:p w14:paraId="681141D1"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t>zwrotu, w terminie 30 dni od dnia doręczenia wezwania starosty, otrzymanych środków proporcjonalnie do okresu, jaki pozostał do 12 miesięcy prowadzenia działalności gospodarczej, jeżeli prowadził działalność gospodarczą przez okres krótszy niż 12 miesięcy w przypadku osoby,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poszukującego pracy, o którym mowa w art. 49 pkt 7, który otrzymał z Funduszu Pracy jednorazowo środki na podjęcie działalności gospodarczej;</w:t>
      </w:r>
    </w:p>
    <w:p w14:paraId="7916E576" w14:textId="77777777" w:rsidR="00B31A77" w:rsidRPr="00DB33B9" w:rsidRDefault="00B31A77" w:rsidP="004228A2">
      <w:pPr>
        <w:pStyle w:val="Akapitzlist"/>
        <w:numPr>
          <w:ilvl w:val="0"/>
          <w:numId w:val="11"/>
        </w:numPr>
        <w:ind w:left="567" w:hanging="425"/>
        <w:jc w:val="both"/>
        <w:rPr>
          <w:rFonts w:ascii="Calibri" w:hAnsi="Calibri" w:cs="Calibri"/>
          <w:sz w:val="22"/>
          <w:szCs w:val="22"/>
        </w:rPr>
      </w:pPr>
      <w:r w:rsidRPr="00DB33B9">
        <w:rPr>
          <w:rFonts w:ascii="Calibri" w:hAnsi="Calibri" w:cs="Calibri"/>
          <w:sz w:val="22"/>
          <w:szCs w:val="22"/>
        </w:rPr>
        <w:lastRenderedPageBreak/>
        <w:t>zwrotu  równowartości odliczonego lub zwróconego, zgodnie z ustawą z dnia 11 marca 2004 r. o podatku od towarów i usług, podatku naliczonego dotyczącego zakupionych towarów i usług w ramach przyznanego dofinansowania w terminie:</w:t>
      </w:r>
    </w:p>
    <w:p w14:paraId="7E6DC757" w14:textId="5CC5ACFB"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określonym w umowie o dofinansowanie, nie dłuższym jednak niż 90 dni od dnia złożenia przez bezrobotnego, absolwenta CIS, absolwenta KIS lub opiekuna deklaracji podatkowej dotyczącej podatku od towarów i usług, w której wykazano kwotę podatku naliczonego z</w:t>
      </w:r>
      <w:r w:rsidR="000E4E43" w:rsidRPr="00DB33B9">
        <w:rPr>
          <w:rFonts w:ascii="Calibri" w:hAnsi="Calibri" w:cs="Calibri"/>
          <w:sz w:val="22"/>
          <w:szCs w:val="22"/>
        </w:rPr>
        <w:t> </w:t>
      </w:r>
      <w:r w:rsidRPr="00DB33B9">
        <w:rPr>
          <w:rFonts w:ascii="Calibri" w:hAnsi="Calibri" w:cs="Calibri"/>
          <w:sz w:val="22"/>
          <w:szCs w:val="22"/>
        </w:rPr>
        <w:t xml:space="preserve"> tego tytułu – w przypadku gdy z deklaracji za dany okres rozliczeniowy wynika kwota podatku podlegająca wpłacie do urzędu skarbowego lub kwota do przeniesienia na</w:t>
      </w:r>
      <w:r w:rsidR="000E4E43" w:rsidRPr="00DB33B9">
        <w:rPr>
          <w:rFonts w:ascii="Calibri" w:hAnsi="Calibri" w:cs="Calibri"/>
          <w:sz w:val="22"/>
          <w:szCs w:val="22"/>
        </w:rPr>
        <w:t> </w:t>
      </w:r>
      <w:r w:rsidRPr="00DB33B9">
        <w:rPr>
          <w:rFonts w:ascii="Calibri" w:hAnsi="Calibri" w:cs="Calibri"/>
          <w:sz w:val="22"/>
          <w:szCs w:val="22"/>
        </w:rPr>
        <w:t xml:space="preserve"> następny okres rozliczeniowy,</w:t>
      </w:r>
    </w:p>
    <w:p w14:paraId="54854EF6" w14:textId="2689F20D" w:rsidR="00B31A77" w:rsidRPr="00DB33B9" w:rsidRDefault="00B31A77" w:rsidP="004228A2">
      <w:pPr>
        <w:pStyle w:val="Akapitzlist"/>
        <w:numPr>
          <w:ilvl w:val="1"/>
          <w:numId w:val="11"/>
        </w:numPr>
        <w:ind w:left="993" w:hanging="426"/>
        <w:jc w:val="both"/>
        <w:rPr>
          <w:rFonts w:ascii="Calibri" w:hAnsi="Calibri" w:cs="Calibri"/>
          <w:sz w:val="22"/>
          <w:szCs w:val="22"/>
        </w:rPr>
      </w:pPr>
      <w:r w:rsidRPr="00DB33B9">
        <w:rPr>
          <w:rFonts w:ascii="Calibri" w:hAnsi="Calibri" w:cs="Calibri"/>
          <w:sz w:val="22"/>
          <w:szCs w:val="22"/>
        </w:rPr>
        <w:t>30 dni od dokonania przez urząd skarbowy zwrotu podatku na rzecz bezrobotnego, absolwenta CIS, absolwenta KIS lub opiekuna – w przypadku gdy z deklaracji podatkowej dotyczącej podatku od towarów i usług, w której wykazano kwotę podatku naliczonego z</w:t>
      </w:r>
      <w:r w:rsidR="000E4E43" w:rsidRPr="00DB33B9">
        <w:rPr>
          <w:rFonts w:ascii="Calibri" w:hAnsi="Calibri" w:cs="Calibri"/>
          <w:sz w:val="22"/>
          <w:szCs w:val="22"/>
        </w:rPr>
        <w:t> </w:t>
      </w:r>
      <w:r w:rsidRPr="00DB33B9">
        <w:rPr>
          <w:rFonts w:ascii="Calibri" w:hAnsi="Calibri" w:cs="Calibri"/>
          <w:sz w:val="22"/>
          <w:szCs w:val="22"/>
        </w:rPr>
        <w:t xml:space="preserve"> tego tytułu, za dany okres rozliczeniowy wynika kwota do zwrotu.</w:t>
      </w:r>
    </w:p>
    <w:p w14:paraId="19332509" w14:textId="1517A089" w:rsidR="00B31A77" w:rsidRPr="00DB33B9" w:rsidRDefault="00B31A77" w:rsidP="006077F1">
      <w:pPr>
        <w:spacing w:line="240" w:lineRule="auto"/>
        <w:jc w:val="both"/>
        <w:rPr>
          <w:rFonts w:ascii="Calibri" w:hAnsi="Calibri" w:cs="Calibri"/>
          <w:sz w:val="22"/>
          <w:szCs w:val="22"/>
        </w:rPr>
      </w:pPr>
      <w:r w:rsidRPr="00DB33B9">
        <w:rPr>
          <w:rFonts w:ascii="Calibri" w:hAnsi="Calibri" w:cs="Calibri"/>
          <w:sz w:val="22"/>
          <w:szCs w:val="22"/>
        </w:rPr>
        <w:t>W przypadku śmierci bezrobotnego, absolwenta CIS, absolwenta KIS lub opiekuna w okresie od dnia zawarcia umowy o dofinansowanie do upływu 12 miesięcy prowadzenia działalności gospodarczej i nieustanowienia zarządu sukcesyjnego zwrotu wypłaconego dofinansowania dochodzi się w</w:t>
      </w:r>
      <w:r w:rsidR="000E4E43" w:rsidRPr="00DB33B9">
        <w:rPr>
          <w:rFonts w:ascii="Calibri" w:hAnsi="Calibri" w:cs="Calibri"/>
          <w:sz w:val="22"/>
          <w:szCs w:val="22"/>
        </w:rPr>
        <w:t> </w:t>
      </w:r>
      <w:r w:rsidRPr="00DB33B9">
        <w:rPr>
          <w:rFonts w:ascii="Calibri" w:hAnsi="Calibri" w:cs="Calibri"/>
          <w:sz w:val="22"/>
          <w:szCs w:val="22"/>
        </w:rPr>
        <w:t xml:space="preserve"> wysokości proporcjonalnej do okresu nieprowadzenia tej działalności. Od kwoty podlegającej zwrotowi nie nalicza się odsetek ustawowych.</w:t>
      </w:r>
    </w:p>
    <w:p w14:paraId="5A2092CD" w14:textId="19796CEB" w:rsidR="00B31A77" w:rsidRPr="00DB33B9" w:rsidRDefault="00B31A77" w:rsidP="00B31A77">
      <w:pPr>
        <w:pStyle w:val="Nagwek2"/>
        <w:spacing w:after="120"/>
        <w:rPr>
          <w:rStyle w:val="Uwydatnienie"/>
          <w:rFonts w:ascii="Calibri" w:hAnsi="Calibri" w:cs="Calibri"/>
          <w:i w:val="0"/>
          <w:iCs w:val="0"/>
          <w:color w:val="auto"/>
          <w:sz w:val="32"/>
          <w:szCs w:val="32"/>
        </w:rPr>
      </w:pPr>
      <w:r w:rsidRPr="00DB33B9">
        <w:rPr>
          <w:rStyle w:val="Uwydatnienie"/>
          <w:rFonts w:ascii="Calibri" w:hAnsi="Calibri" w:cs="Calibri"/>
          <w:i w:val="0"/>
          <w:iCs w:val="0"/>
          <w:color w:val="auto"/>
          <w:sz w:val="32"/>
          <w:szCs w:val="32"/>
        </w:rPr>
        <w:t>Formy zabezpieczenia zwrotu środków</w:t>
      </w:r>
    </w:p>
    <w:p w14:paraId="2EAC95B8" w14:textId="77777777" w:rsidR="00B31A77" w:rsidRPr="00DB33B9" w:rsidRDefault="00B31A77" w:rsidP="006077F1">
      <w:pPr>
        <w:spacing w:after="120" w:line="240" w:lineRule="auto"/>
        <w:ind w:firstLine="360"/>
        <w:jc w:val="both"/>
        <w:rPr>
          <w:rFonts w:ascii="Calibri" w:hAnsi="Calibri" w:cs="Calibri"/>
          <w:sz w:val="22"/>
          <w:szCs w:val="22"/>
        </w:rPr>
      </w:pPr>
      <w:r w:rsidRPr="00DB33B9">
        <w:rPr>
          <w:rFonts w:ascii="Calibri" w:hAnsi="Calibri" w:cs="Calibri"/>
          <w:sz w:val="22"/>
          <w:szCs w:val="22"/>
        </w:rPr>
        <w:t xml:space="preserve">Formami zabezpieczenia zwrotu przez bezrobotnego, absolwenta CIS, absolwenta KIS lub opiekuna środków na podjęcie działalności gospodarczej mogą być: </w:t>
      </w:r>
    </w:p>
    <w:p w14:paraId="2DF8861E" w14:textId="77777777" w:rsidR="00B31A77" w:rsidRPr="00DB33B9" w:rsidRDefault="00B31A77" w:rsidP="00B13586">
      <w:pPr>
        <w:numPr>
          <w:ilvl w:val="0"/>
          <w:numId w:val="62"/>
        </w:numPr>
        <w:spacing w:after="0" w:line="240" w:lineRule="auto"/>
        <w:ind w:left="714" w:hanging="357"/>
        <w:jc w:val="both"/>
        <w:rPr>
          <w:rFonts w:ascii="Calibri" w:hAnsi="Calibri" w:cs="Calibri"/>
          <w:sz w:val="22"/>
          <w:szCs w:val="22"/>
        </w:rPr>
      </w:pPr>
      <w:r w:rsidRPr="00DB33B9">
        <w:rPr>
          <w:rFonts w:ascii="Calibri" w:hAnsi="Calibri" w:cs="Calibri"/>
          <w:sz w:val="22"/>
          <w:szCs w:val="22"/>
        </w:rPr>
        <w:t>Poręczenie cywilne przez dwóch poręczycieli,</w:t>
      </w:r>
    </w:p>
    <w:p w14:paraId="323DF14F" w14:textId="77777777" w:rsidR="00B31A77" w:rsidRPr="00DB33B9" w:rsidRDefault="00B31A77" w:rsidP="00B13586">
      <w:pPr>
        <w:numPr>
          <w:ilvl w:val="0"/>
          <w:numId w:val="62"/>
        </w:numPr>
        <w:spacing w:after="0" w:line="240" w:lineRule="auto"/>
        <w:ind w:left="714" w:hanging="357"/>
        <w:jc w:val="both"/>
        <w:rPr>
          <w:rFonts w:ascii="Calibri" w:hAnsi="Calibri" w:cs="Calibri"/>
          <w:sz w:val="22"/>
          <w:szCs w:val="22"/>
        </w:rPr>
      </w:pPr>
      <w:r w:rsidRPr="00DB33B9">
        <w:rPr>
          <w:rFonts w:ascii="Calibri" w:hAnsi="Calibri" w:cs="Calibri"/>
          <w:sz w:val="22"/>
          <w:szCs w:val="22"/>
        </w:rPr>
        <w:t>Weksel z poręczeniem wekslowym (</w:t>
      </w:r>
      <w:proofErr w:type="spellStart"/>
      <w:r w:rsidRPr="00DB33B9">
        <w:rPr>
          <w:rFonts w:ascii="Calibri" w:hAnsi="Calibri" w:cs="Calibri"/>
          <w:sz w:val="22"/>
          <w:szCs w:val="22"/>
        </w:rPr>
        <w:t>aval</w:t>
      </w:r>
      <w:proofErr w:type="spellEnd"/>
      <w:r w:rsidRPr="00DB33B9">
        <w:rPr>
          <w:rFonts w:ascii="Calibri" w:hAnsi="Calibri" w:cs="Calibri"/>
          <w:sz w:val="22"/>
          <w:szCs w:val="22"/>
        </w:rPr>
        <w:t xml:space="preserve">) </w:t>
      </w:r>
      <w:r w:rsidRPr="00DB33B9">
        <w:rPr>
          <w:rFonts w:ascii="Calibri" w:hAnsi="Calibri" w:cs="Calibri"/>
          <w:iCs/>
          <w:sz w:val="22"/>
          <w:szCs w:val="22"/>
        </w:rPr>
        <w:t xml:space="preserve">przez </w:t>
      </w:r>
      <w:r w:rsidRPr="00DB33B9">
        <w:rPr>
          <w:rFonts w:ascii="Calibri" w:eastAsia="Times New Roman" w:hAnsi="Calibri" w:cs="Calibri"/>
          <w:iCs/>
          <w:sz w:val="22"/>
          <w:szCs w:val="22"/>
        </w:rPr>
        <w:t>jedną osobę,</w:t>
      </w:r>
    </w:p>
    <w:p w14:paraId="0D5F3753" w14:textId="5EF6CA05" w:rsidR="00B31A77" w:rsidRPr="00DB33B9" w:rsidRDefault="00B31A77" w:rsidP="00B13586">
      <w:pPr>
        <w:pStyle w:val="Akapitzlist"/>
        <w:numPr>
          <w:ilvl w:val="0"/>
          <w:numId w:val="62"/>
        </w:numPr>
        <w:spacing w:after="0" w:line="240" w:lineRule="auto"/>
        <w:ind w:left="714" w:hanging="357"/>
        <w:jc w:val="both"/>
        <w:rPr>
          <w:rFonts w:ascii="Calibri" w:eastAsia="Times New Roman" w:hAnsi="Calibri" w:cs="Calibri"/>
          <w:sz w:val="22"/>
          <w:szCs w:val="22"/>
        </w:rPr>
      </w:pPr>
      <w:r w:rsidRPr="00DB33B9">
        <w:rPr>
          <w:rFonts w:ascii="Calibri" w:hAnsi="Calibri" w:cs="Calibri"/>
          <w:sz w:val="22"/>
          <w:szCs w:val="22"/>
        </w:rPr>
        <w:t>Gwarancja bankowa</w:t>
      </w:r>
      <w:r w:rsidR="00DC3F12" w:rsidRPr="00DB33B9">
        <w:rPr>
          <w:rFonts w:ascii="Calibri" w:eastAsia="Times New Roman" w:hAnsi="Calibri" w:cs="Calibri"/>
          <w:sz w:val="22"/>
          <w:szCs w:val="22"/>
        </w:rPr>
        <w:t>,</w:t>
      </w:r>
    </w:p>
    <w:p w14:paraId="18DA138B" w14:textId="3CB0FCEE" w:rsidR="00B31A77" w:rsidRPr="00DB33B9" w:rsidRDefault="00B31A77" w:rsidP="00B13586">
      <w:pPr>
        <w:numPr>
          <w:ilvl w:val="0"/>
          <w:numId w:val="62"/>
        </w:numPr>
        <w:spacing w:after="0" w:line="240" w:lineRule="auto"/>
        <w:ind w:left="714" w:hanging="357"/>
        <w:jc w:val="both"/>
        <w:rPr>
          <w:rFonts w:ascii="Calibri" w:hAnsi="Calibri" w:cs="Calibri"/>
          <w:sz w:val="22"/>
          <w:szCs w:val="22"/>
        </w:rPr>
      </w:pPr>
      <w:r w:rsidRPr="00DB33B9">
        <w:rPr>
          <w:rFonts w:ascii="Calibri" w:hAnsi="Calibri" w:cs="Calibri"/>
          <w:sz w:val="22"/>
          <w:szCs w:val="22"/>
        </w:rPr>
        <w:t>Zastaw na prawach  lub rzeczach</w:t>
      </w:r>
      <w:r w:rsidR="00DC3F12" w:rsidRPr="00DB33B9">
        <w:rPr>
          <w:rFonts w:ascii="Calibri" w:hAnsi="Calibri" w:cs="Calibri"/>
          <w:sz w:val="22"/>
          <w:szCs w:val="22"/>
        </w:rPr>
        <w:t>,</w:t>
      </w:r>
    </w:p>
    <w:p w14:paraId="201D3E78" w14:textId="217DF2CF" w:rsidR="00B31A77" w:rsidRPr="00DB33B9" w:rsidRDefault="00B31A77" w:rsidP="00B13586">
      <w:pPr>
        <w:numPr>
          <w:ilvl w:val="0"/>
          <w:numId w:val="62"/>
        </w:numPr>
        <w:spacing w:after="0" w:line="240" w:lineRule="auto"/>
        <w:ind w:left="714" w:hanging="357"/>
        <w:jc w:val="both"/>
        <w:rPr>
          <w:rFonts w:ascii="Calibri" w:eastAsia="Times New Roman" w:hAnsi="Calibri" w:cs="Calibri"/>
          <w:sz w:val="22"/>
          <w:szCs w:val="22"/>
        </w:rPr>
      </w:pPr>
      <w:r w:rsidRPr="00DB33B9">
        <w:rPr>
          <w:rFonts w:ascii="Calibri" w:hAnsi="Calibri" w:cs="Calibri"/>
          <w:sz w:val="22"/>
          <w:szCs w:val="22"/>
        </w:rPr>
        <w:t xml:space="preserve">Blokada rachunku bankowego - </w:t>
      </w:r>
      <w:r w:rsidRPr="00DB33B9">
        <w:rPr>
          <w:rFonts w:ascii="Calibri" w:eastAsia="Times New Roman" w:hAnsi="Calibri" w:cs="Calibri"/>
          <w:sz w:val="22"/>
          <w:szCs w:val="22"/>
        </w:rPr>
        <w:t>bezwarunkowa i nieodwołalna</w:t>
      </w:r>
      <w:r w:rsidR="009403FB" w:rsidRPr="00DB33B9">
        <w:rPr>
          <w:rFonts w:ascii="Calibri" w:eastAsia="Times New Roman" w:hAnsi="Calibri" w:cs="Calibri"/>
          <w:sz w:val="22"/>
          <w:szCs w:val="22"/>
        </w:rPr>
        <w:t xml:space="preserve"> </w:t>
      </w:r>
      <w:r w:rsidRPr="00DB33B9">
        <w:rPr>
          <w:rFonts w:ascii="Calibri" w:eastAsia="Times New Roman" w:hAnsi="Calibri" w:cs="Calibri"/>
          <w:sz w:val="22"/>
          <w:szCs w:val="22"/>
        </w:rPr>
        <w:t>blokada</w:t>
      </w:r>
      <w:r w:rsidR="009403FB"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środków w wysokości </w:t>
      </w:r>
      <w:r w:rsidR="00F54428" w:rsidRPr="00DB33B9">
        <w:rPr>
          <w:rFonts w:ascii="Calibri" w:eastAsia="Times New Roman" w:hAnsi="Calibri" w:cs="Calibri"/>
          <w:sz w:val="22"/>
          <w:szCs w:val="22"/>
        </w:rPr>
        <w:t xml:space="preserve">150% </w:t>
      </w:r>
      <w:r w:rsidRPr="00DB33B9">
        <w:rPr>
          <w:rFonts w:ascii="Calibri" w:eastAsia="Times New Roman" w:hAnsi="Calibri" w:cs="Calibri"/>
          <w:sz w:val="22"/>
          <w:szCs w:val="22"/>
        </w:rPr>
        <w:t xml:space="preserve">kwoty </w:t>
      </w:r>
      <w:r w:rsidR="00D52C27" w:rsidRPr="00DB33B9">
        <w:rPr>
          <w:rFonts w:ascii="Calibri" w:eastAsia="Times New Roman" w:hAnsi="Calibri" w:cs="Calibri"/>
          <w:sz w:val="22"/>
          <w:szCs w:val="22"/>
        </w:rPr>
        <w:t>dofinansowania</w:t>
      </w:r>
      <w:r w:rsidRPr="00DB33B9">
        <w:rPr>
          <w:rFonts w:ascii="Calibri" w:eastAsia="Times New Roman" w:hAnsi="Calibri" w:cs="Calibri"/>
          <w:sz w:val="22"/>
          <w:szCs w:val="22"/>
        </w:rPr>
        <w:t xml:space="preserve"> plus odsetki ustawowe za okres </w:t>
      </w:r>
      <w:r w:rsidR="00D52C27" w:rsidRPr="00DB33B9">
        <w:rPr>
          <w:rFonts w:ascii="Calibri" w:eastAsia="Times New Roman" w:hAnsi="Calibri" w:cs="Calibri"/>
          <w:sz w:val="22"/>
          <w:szCs w:val="22"/>
        </w:rPr>
        <w:t>24</w:t>
      </w:r>
      <w:r w:rsidRPr="00DB33B9">
        <w:rPr>
          <w:rFonts w:ascii="Calibri" w:eastAsia="Times New Roman" w:hAnsi="Calibri" w:cs="Calibri"/>
          <w:sz w:val="22"/>
          <w:szCs w:val="22"/>
        </w:rPr>
        <w:t xml:space="preserve"> miesięcy</w:t>
      </w:r>
      <w:r w:rsidR="00DC3F12" w:rsidRPr="00DB33B9">
        <w:rPr>
          <w:rFonts w:ascii="Calibri" w:eastAsia="Times New Roman" w:hAnsi="Calibri" w:cs="Calibri"/>
          <w:sz w:val="22"/>
          <w:szCs w:val="22"/>
        </w:rPr>
        <w:t>,</w:t>
      </w:r>
    </w:p>
    <w:p w14:paraId="1CF23EBD" w14:textId="39831411" w:rsidR="00B31A77" w:rsidRPr="00DB33B9" w:rsidRDefault="00B31A77" w:rsidP="00B13586">
      <w:pPr>
        <w:pStyle w:val="Akapitzlist"/>
        <w:numPr>
          <w:ilvl w:val="0"/>
          <w:numId w:val="62"/>
        </w:numPr>
        <w:spacing w:after="0" w:line="240" w:lineRule="auto"/>
        <w:ind w:left="714" w:hanging="357"/>
        <w:jc w:val="both"/>
        <w:rPr>
          <w:rFonts w:ascii="Calibri" w:eastAsia="Times New Roman" w:hAnsi="Calibri" w:cs="Calibri"/>
          <w:sz w:val="22"/>
          <w:szCs w:val="22"/>
        </w:rPr>
      </w:pPr>
      <w:r w:rsidRPr="00DB33B9">
        <w:rPr>
          <w:rFonts w:ascii="Calibri" w:hAnsi="Calibri" w:cs="Calibri"/>
          <w:sz w:val="22"/>
          <w:szCs w:val="22"/>
        </w:rPr>
        <w:t>Akt notarialny o poddaniu się egzekucji przez dłużnika -</w:t>
      </w:r>
      <w:r w:rsidRPr="00DB33B9">
        <w:rPr>
          <w:rFonts w:ascii="Calibri" w:eastAsia="Times New Roman" w:hAnsi="Calibri" w:cs="Calibri"/>
          <w:sz w:val="22"/>
          <w:szCs w:val="22"/>
        </w:rPr>
        <w:t xml:space="preserve"> kwota do wysokości, której </w:t>
      </w:r>
      <w:r w:rsidR="00DC3F12" w:rsidRPr="00DB33B9">
        <w:rPr>
          <w:rFonts w:ascii="Calibri" w:eastAsia="Times New Roman" w:hAnsi="Calibri" w:cs="Calibri"/>
          <w:sz w:val="22"/>
          <w:szCs w:val="22"/>
        </w:rPr>
        <w:t xml:space="preserve">wnioskodawca </w:t>
      </w:r>
      <w:r w:rsidRPr="00DB33B9">
        <w:rPr>
          <w:rFonts w:ascii="Calibri" w:eastAsia="Times New Roman" w:hAnsi="Calibri" w:cs="Calibri"/>
          <w:sz w:val="22"/>
          <w:szCs w:val="22"/>
        </w:rPr>
        <w:t xml:space="preserve">poddaje się egzekucji to </w:t>
      </w:r>
      <w:r w:rsidR="00F54428" w:rsidRPr="00DB33B9">
        <w:rPr>
          <w:rFonts w:ascii="Calibri" w:eastAsia="Times New Roman" w:hAnsi="Calibri" w:cs="Calibri"/>
          <w:sz w:val="22"/>
          <w:szCs w:val="22"/>
        </w:rPr>
        <w:t>150% kwoty</w:t>
      </w:r>
      <w:r w:rsidR="00D52C27" w:rsidRPr="00DB33B9">
        <w:rPr>
          <w:rFonts w:ascii="Calibri" w:eastAsia="Times New Roman" w:hAnsi="Calibri" w:cs="Calibri"/>
          <w:sz w:val="22"/>
          <w:szCs w:val="22"/>
        </w:rPr>
        <w:t xml:space="preserve"> dofinansowania</w:t>
      </w:r>
      <w:r w:rsidR="00F54428"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plus odsetki ustawowe za okres </w:t>
      </w:r>
      <w:r w:rsidR="00D52C27" w:rsidRPr="00DB33B9">
        <w:rPr>
          <w:rFonts w:ascii="Calibri" w:eastAsia="Times New Roman" w:hAnsi="Calibri" w:cs="Calibri"/>
          <w:sz w:val="22"/>
          <w:szCs w:val="22"/>
        </w:rPr>
        <w:t>24</w:t>
      </w:r>
      <w:r w:rsidRPr="00DB33B9">
        <w:rPr>
          <w:rFonts w:ascii="Calibri" w:eastAsia="Times New Roman" w:hAnsi="Calibri" w:cs="Calibri"/>
          <w:sz w:val="22"/>
          <w:szCs w:val="22"/>
        </w:rPr>
        <w:t xml:space="preserve"> miesięcy. Zabezpieczenie w tej formie uzależnione jest od przedstawienia przez </w:t>
      </w:r>
      <w:r w:rsidR="00DC3F12" w:rsidRPr="00DB33B9">
        <w:rPr>
          <w:rFonts w:ascii="Calibri" w:eastAsia="Times New Roman" w:hAnsi="Calibri" w:cs="Calibri"/>
          <w:sz w:val="22"/>
          <w:szCs w:val="22"/>
        </w:rPr>
        <w:t>Wnioskodawcę</w:t>
      </w:r>
      <w:r w:rsidRPr="00DB33B9">
        <w:rPr>
          <w:rFonts w:ascii="Calibri" w:eastAsia="Times New Roman" w:hAnsi="Calibri" w:cs="Calibri"/>
          <w:sz w:val="22"/>
          <w:szCs w:val="22"/>
        </w:rPr>
        <w:t xml:space="preserve"> oświadczenia o składnikach majątku (ruchomego, nieruchomego) i jego wartości.</w:t>
      </w:r>
    </w:p>
    <w:p w14:paraId="145DA008" w14:textId="3B0214F3" w:rsidR="00B31A77" w:rsidRPr="00DB33B9" w:rsidRDefault="003213F6" w:rsidP="003213F6">
      <w:pPr>
        <w:spacing w:after="0" w:line="268" w:lineRule="auto"/>
        <w:rPr>
          <w:rFonts w:ascii="Calibri" w:eastAsia="Times New Roman" w:hAnsi="Calibri" w:cs="Calibri"/>
          <w:sz w:val="22"/>
          <w:szCs w:val="22"/>
          <w:u w:val="single"/>
        </w:rPr>
      </w:pPr>
      <w:r w:rsidRPr="00DB33B9">
        <w:rPr>
          <w:rFonts w:ascii="Calibri" w:eastAsia="Times New Roman" w:hAnsi="Calibri" w:cs="Calibri"/>
          <w:sz w:val="22"/>
          <w:szCs w:val="22"/>
          <w:u w:val="single"/>
        </w:rPr>
        <w:t>Preferowaną formą zabezpieczeń jest:</w:t>
      </w:r>
    </w:p>
    <w:p w14:paraId="2808A275" w14:textId="77777777" w:rsidR="003213F6" w:rsidRPr="00DB33B9" w:rsidRDefault="003213F6" w:rsidP="00B13586">
      <w:pPr>
        <w:numPr>
          <w:ilvl w:val="0"/>
          <w:numId w:val="68"/>
        </w:numPr>
        <w:spacing w:after="0" w:line="240" w:lineRule="auto"/>
        <w:jc w:val="both"/>
        <w:rPr>
          <w:rFonts w:ascii="Calibri" w:hAnsi="Calibri" w:cs="Calibri"/>
          <w:sz w:val="22"/>
          <w:szCs w:val="22"/>
        </w:rPr>
      </w:pPr>
      <w:r w:rsidRPr="00DB33B9">
        <w:rPr>
          <w:rFonts w:ascii="Calibri" w:hAnsi="Calibri" w:cs="Calibri"/>
          <w:sz w:val="22"/>
          <w:szCs w:val="22"/>
        </w:rPr>
        <w:t>Poręczenie cywilne przez dwóch poręczycieli,</w:t>
      </w:r>
    </w:p>
    <w:p w14:paraId="6E4D2A35" w14:textId="4FFDFAFB" w:rsidR="003213F6" w:rsidRPr="00DB33B9" w:rsidRDefault="003213F6" w:rsidP="00B13586">
      <w:pPr>
        <w:numPr>
          <w:ilvl w:val="0"/>
          <w:numId w:val="68"/>
        </w:numPr>
        <w:spacing w:after="0" w:line="240" w:lineRule="auto"/>
        <w:ind w:left="714" w:hanging="357"/>
        <w:jc w:val="both"/>
        <w:rPr>
          <w:rFonts w:ascii="Calibri" w:hAnsi="Calibri" w:cs="Calibri"/>
          <w:sz w:val="22"/>
          <w:szCs w:val="22"/>
        </w:rPr>
      </w:pPr>
      <w:r w:rsidRPr="00DB33B9">
        <w:rPr>
          <w:rFonts w:ascii="Calibri" w:hAnsi="Calibri" w:cs="Calibri"/>
          <w:sz w:val="22"/>
          <w:szCs w:val="22"/>
        </w:rPr>
        <w:t>Weksel z poręczeniem wekslowym (</w:t>
      </w:r>
      <w:proofErr w:type="spellStart"/>
      <w:r w:rsidRPr="00DB33B9">
        <w:rPr>
          <w:rFonts w:ascii="Calibri" w:hAnsi="Calibri" w:cs="Calibri"/>
          <w:sz w:val="22"/>
          <w:szCs w:val="22"/>
        </w:rPr>
        <w:t>aval</w:t>
      </w:r>
      <w:proofErr w:type="spellEnd"/>
      <w:r w:rsidRPr="00DB33B9">
        <w:rPr>
          <w:rFonts w:ascii="Calibri" w:hAnsi="Calibri" w:cs="Calibri"/>
          <w:sz w:val="22"/>
          <w:szCs w:val="22"/>
        </w:rPr>
        <w:t xml:space="preserve">) </w:t>
      </w:r>
      <w:r w:rsidRPr="00DB33B9">
        <w:rPr>
          <w:rFonts w:ascii="Calibri" w:hAnsi="Calibri" w:cs="Calibri"/>
          <w:iCs/>
          <w:sz w:val="22"/>
          <w:szCs w:val="22"/>
        </w:rPr>
        <w:t xml:space="preserve">przez </w:t>
      </w:r>
      <w:r w:rsidRPr="00DB33B9">
        <w:rPr>
          <w:rFonts w:ascii="Calibri" w:eastAsia="Times New Roman" w:hAnsi="Calibri" w:cs="Calibri"/>
          <w:iCs/>
          <w:sz w:val="22"/>
          <w:szCs w:val="22"/>
        </w:rPr>
        <w:t>jedną osobę</w:t>
      </w:r>
      <w:r w:rsidR="00962E75" w:rsidRPr="00DB33B9">
        <w:rPr>
          <w:rFonts w:ascii="Calibri" w:eastAsia="Times New Roman" w:hAnsi="Calibri" w:cs="Calibri"/>
          <w:iCs/>
          <w:sz w:val="22"/>
          <w:szCs w:val="22"/>
        </w:rPr>
        <w:t>.</w:t>
      </w:r>
    </w:p>
    <w:p w14:paraId="59EA8B90" w14:textId="77777777" w:rsidR="003213F6" w:rsidRPr="00DB33B9" w:rsidRDefault="003213F6" w:rsidP="003213F6">
      <w:pPr>
        <w:pStyle w:val="Akapitzlist"/>
        <w:spacing w:after="0" w:line="240" w:lineRule="auto"/>
        <w:jc w:val="both"/>
        <w:rPr>
          <w:rFonts w:ascii="Calibri" w:eastAsia="Times New Roman" w:hAnsi="Calibri" w:cs="Calibri"/>
          <w:sz w:val="22"/>
          <w:szCs w:val="22"/>
        </w:rPr>
      </w:pPr>
    </w:p>
    <w:p w14:paraId="66D11A0C" w14:textId="77777777" w:rsidR="00B31A77" w:rsidRPr="00DB33B9" w:rsidRDefault="00B31A77" w:rsidP="002E157D">
      <w:pPr>
        <w:spacing w:after="0" w:line="240" w:lineRule="auto"/>
        <w:jc w:val="both"/>
        <w:rPr>
          <w:rFonts w:ascii="Calibri" w:eastAsia="Times New Roman" w:hAnsi="Calibri" w:cs="Calibri"/>
          <w:iCs/>
          <w:sz w:val="22"/>
          <w:szCs w:val="22"/>
          <w:u w:val="single"/>
        </w:rPr>
      </w:pPr>
      <w:r w:rsidRPr="00DB33B9">
        <w:rPr>
          <w:rFonts w:ascii="Calibri" w:eastAsia="Times New Roman" w:hAnsi="Calibri" w:cs="Calibri"/>
          <w:iCs/>
          <w:sz w:val="22"/>
          <w:szCs w:val="22"/>
          <w:u w:val="single"/>
        </w:rPr>
        <w:t>Poręczycielem może być osoba, która spełnia poniższe warunki:</w:t>
      </w:r>
    </w:p>
    <w:p w14:paraId="7EE13D52" w14:textId="77777777" w:rsidR="00B31A77" w:rsidRPr="00DB33B9" w:rsidRDefault="00B31A77" w:rsidP="00B13586">
      <w:pPr>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 xml:space="preserve">jest pełnoletnia, </w:t>
      </w:r>
    </w:p>
    <w:p w14:paraId="21FA7E28" w14:textId="49024DFC" w:rsidR="00B31A77" w:rsidRPr="00DB33B9" w:rsidRDefault="00B31A77" w:rsidP="00B13586">
      <w:pPr>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Arial" w:hAnsi="Calibri" w:cs="Calibri"/>
          <w:sz w:val="22"/>
          <w:szCs w:val="22"/>
        </w:rPr>
        <w:t>osiąga dochód z tytułu: zatrudnienia, prowadzenia działalności gospodarczej, renty, lub emerytury,</w:t>
      </w:r>
      <w:r w:rsidR="00F54428" w:rsidRPr="00DB33B9">
        <w:rPr>
          <w:rFonts w:ascii="Calibri" w:eastAsia="Arial" w:hAnsi="Calibri" w:cs="Calibri"/>
          <w:sz w:val="22"/>
          <w:szCs w:val="22"/>
        </w:rPr>
        <w:t xml:space="preserve"> który nie jest obciążony z tytułu zajęć komorniczych lub administracyjnych</w:t>
      </w:r>
      <w:r w:rsidR="003A103E" w:rsidRPr="00DB33B9">
        <w:rPr>
          <w:rFonts w:ascii="Calibri" w:eastAsia="Arial" w:hAnsi="Calibri" w:cs="Calibri"/>
          <w:sz w:val="22"/>
          <w:szCs w:val="22"/>
        </w:rPr>
        <w:t xml:space="preserve">. Poręczyciel prowadzący działalność gospodarczą nie może posiadać zaległości w opłatach podatkowych i </w:t>
      </w:r>
      <w:r w:rsidR="00991F77" w:rsidRPr="00DB33B9">
        <w:rPr>
          <w:rFonts w:ascii="Calibri" w:eastAsia="Arial" w:hAnsi="Calibri" w:cs="Calibri"/>
          <w:sz w:val="22"/>
          <w:szCs w:val="22"/>
        </w:rPr>
        <w:t xml:space="preserve">składkach na </w:t>
      </w:r>
      <w:r w:rsidR="003A103E" w:rsidRPr="00DB33B9">
        <w:rPr>
          <w:rFonts w:ascii="Calibri" w:eastAsia="Arial" w:hAnsi="Calibri" w:cs="Calibri"/>
          <w:sz w:val="22"/>
          <w:szCs w:val="22"/>
        </w:rPr>
        <w:t>ubezpiecze</w:t>
      </w:r>
      <w:r w:rsidR="00991F77" w:rsidRPr="00DB33B9">
        <w:rPr>
          <w:rFonts w:ascii="Calibri" w:eastAsia="Arial" w:hAnsi="Calibri" w:cs="Calibri"/>
          <w:sz w:val="22"/>
          <w:szCs w:val="22"/>
        </w:rPr>
        <w:t xml:space="preserve">nie </w:t>
      </w:r>
      <w:r w:rsidR="003A103E" w:rsidRPr="00DB33B9">
        <w:rPr>
          <w:rFonts w:ascii="Calibri" w:eastAsia="Arial" w:hAnsi="Calibri" w:cs="Calibri"/>
          <w:sz w:val="22"/>
          <w:szCs w:val="22"/>
        </w:rPr>
        <w:t>społeczn</w:t>
      </w:r>
      <w:r w:rsidR="00991F77" w:rsidRPr="00DB33B9">
        <w:rPr>
          <w:rFonts w:ascii="Calibri" w:eastAsia="Arial" w:hAnsi="Calibri" w:cs="Calibri"/>
          <w:sz w:val="22"/>
          <w:szCs w:val="22"/>
        </w:rPr>
        <w:t xml:space="preserve">e </w:t>
      </w:r>
      <w:r w:rsidR="003A103E" w:rsidRPr="00DB33B9">
        <w:rPr>
          <w:rFonts w:ascii="Calibri" w:eastAsia="Arial" w:hAnsi="Calibri" w:cs="Calibri"/>
          <w:sz w:val="22"/>
          <w:szCs w:val="22"/>
        </w:rPr>
        <w:t xml:space="preserve"> ZUS/KRUS</w:t>
      </w:r>
    </w:p>
    <w:p w14:paraId="21C698AE" w14:textId="3141FF2D" w:rsidR="00B31A77" w:rsidRPr="00DB33B9" w:rsidRDefault="00B31A77" w:rsidP="00B13586">
      <w:pPr>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Arial" w:hAnsi="Calibri" w:cs="Calibri"/>
          <w:sz w:val="22"/>
          <w:szCs w:val="22"/>
        </w:rPr>
        <w:t xml:space="preserve">posiada średni dochód netto z trzech miesięcy poprzedzających </w:t>
      </w:r>
      <w:r w:rsidR="00A32CDE" w:rsidRPr="00DB33B9">
        <w:rPr>
          <w:rFonts w:ascii="Calibri" w:eastAsia="Arial" w:hAnsi="Calibri" w:cs="Calibri"/>
          <w:sz w:val="22"/>
          <w:szCs w:val="22"/>
        </w:rPr>
        <w:t xml:space="preserve">miesiąc </w:t>
      </w:r>
      <w:r w:rsidRPr="00DB33B9">
        <w:rPr>
          <w:rFonts w:ascii="Calibri" w:eastAsia="Arial" w:hAnsi="Calibri" w:cs="Calibri"/>
          <w:sz w:val="22"/>
          <w:szCs w:val="22"/>
        </w:rPr>
        <w:t>poręczeni</w:t>
      </w:r>
      <w:r w:rsidR="00A32CDE" w:rsidRPr="00DB33B9">
        <w:rPr>
          <w:rFonts w:ascii="Calibri" w:eastAsia="Arial" w:hAnsi="Calibri" w:cs="Calibri"/>
          <w:sz w:val="22"/>
          <w:szCs w:val="22"/>
        </w:rPr>
        <w:t>a</w:t>
      </w:r>
      <w:r w:rsidRPr="00DB33B9">
        <w:rPr>
          <w:rFonts w:ascii="Calibri" w:eastAsia="Arial" w:hAnsi="Calibri" w:cs="Calibri"/>
          <w:sz w:val="22"/>
          <w:szCs w:val="22"/>
        </w:rPr>
        <w:t xml:space="preserve"> w</w:t>
      </w:r>
      <w:r w:rsidR="002E157D" w:rsidRPr="00DB33B9">
        <w:rPr>
          <w:rFonts w:ascii="Calibri" w:eastAsia="Arial" w:hAnsi="Calibri" w:cs="Calibri"/>
          <w:sz w:val="22"/>
          <w:szCs w:val="22"/>
        </w:rPr>
        <w:t> </w:t>
      </w:r>
      <w:r w:rsidRPr="00DB33B9">
        <w:rPr>
          <w:rFonts w:ascii="Calibri" w:eastAsia="Arial" w:hAnsi="Calibri" w:cs="Calibri"/>
          <w:sz w:val="22"/>
          <w:szCs w:val="22"/>
        </w:rPr>
        <w:t xml:space="preserve">wysokości  co najmniej </w:t>
      </w:r>
      <w:r w:rsidR="00C93BF4" w:rsidRPr="00DB33B9">
        <w:rPr>
          <w:rFonts w:ascii="Calibri" w:eastAsia="Arial" w:hAnsi="Calibri" w:cs="Calibri"/>
          <w:sz w:val="22"/>
          <w:szCs w:val="22"/>
        </w:rPr>
        <w:t>28</w:t>
      </w:r>
      <w:r w:rsidR="003A103E" w:rsidRPr="00DB33B9">
        <w:rPr>
          <w:rFonts w:ascii="Calibri" w:eastAsia="Arial" w:hAnsi="Calibri" w:cs="Calibri"/>
          <w:sz w:val="22"/>
          <w:szCs w:val="22"/>
        </w:rPr>
        <w:t>0</w:t>
      </w:r>
      <w:r w:rsidR="00B13950" w:rsidRPr="00DB33B9">
        <w:rPr>
          <w:rFonts w:ascii="Calibri" w:eastAsia="Arial" w:hAnsi="Calibri" w:cs="Calibri"/>
          <w:sz w:val="22"/>
          <w:szCs w:val="22"/>
        </w:rPr>
        <w:t>0</w:t>
      </w:r>
      <w:r w:rsidR="008C716A" w:rsidRPr="00DB33B9">
        <w:rPr>
          <w:rFonts w:ascii="Calibri" w:eastAsia="Arial" w:hAnsi="Calibri" w:cs="Calibri"/>
          <w:sz w:val="22"/>
          <w:szCs w:val="22"/>
        </w:rPr>
        <w:t xml:space="preserve"> </w:t>
      </w:r>
      <w:r w:rsidRPr="00DB33B9">
        <w:rPr>
          <w:rFonts w:ascii="Calibri" w:eastAsia="Arial" w:hAnsi="Calibri" w:cs="Calibri"/>
          <w:sz w:val="22"/>
          <w:szCs w:val="22"/>
        </w:rPr>
        <w:t>zł netto,</w:t>
      </w:r>
    </w:p>
    <w:p w14:paraId="6C220C8A" w14:textId="3D7B9DC4" w:rsidR="00EB75D2" w:rsidRPr="00DB33B9" w:rsidRDefault="00EB75D2" w:rsidP="00B13586">
      <w:pPr>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Arial" w:hAnsi="Calibri" w:cs="Calibri"/>
          <w:sz w:val="22"/>
          <w:szCs w:val="22"/>
        </w:rPr>
        <w:t>posiada średni dochód netto z trzech miesięcy poprzedzających miesiąc poręczenia w wysokości  co najmniej</w:t>
      </w:r>
      <w:r w:rsidR="00C93BF4" w:rsidRPr="00DB33B9">
        <w:rPr>
          <w:rFonts w:ascii="Calibri" w:eastAsia="Arial" w:hAnsi="Calibri" w:cs="Calibri"/>
          <w:sz w:val="22"/>
          <w:szCs w:val="22"/>
        </w:rPr>
        <w:t xml:space="preserve"> 35</w:t>
      </w:r>
      <w:r w:rsidRPr="00DB33B9">
        <w:rPr>
          <w:rFonts w:ascii="Calibri" w:eastAsia="Arial" w:hAnsi="Calibri" w:cs="Calibri"/>
          <w:sz w:val="22"/>
          <w:szCs w:val="22"/>
        </w:rPr>
        <w:t>00</w:t>
      </w:r>
      <w:r w:rsidR="003D2E2A" w:rsidRPr="00DB33B9">
        <w:rPr>
          <w:rFonts w:ascii="Calibri" w:eastAsia="Arial" w:hAnsi="Calibri" w:cs="Calibri"/>
          <w:sz w:val="22"/>
          <w:szCs w:val="22"/>
        </w:rPr>
        <w:t xml:space="preserve"> </w:t>
      </w:r>
      <w:r w:rsidRPr="00DB33B9">
        <w:rPr>
          <w:rFonts w:ascii="Calibri" w:eastAsia="Arial" w:hAnsi="Calibri" w:cs="Calibri"/>
          <w:sz w:val="22"/>
          <w:szCs w:val="22"/>
        </w:rPr>
        <w:t xml:space="preserve">zł netto w przypadku zabezpieczenia </w:t>
      </w:r>
      <w:r w:rsidR="00A3408E" w:rsidRPr="00DB33B9">
        <w:rPr>
          <w:rFonts w:ascii="Calibri" w:eastAsia="Arial" w:hAnsi="Calibri" w:cs="Calibri"/>
          <w:sz w:val="22"/>
          <w:szCs w:val="22"/>
        </w:rPr>
        <w:t xml:space="preserve">środków w postaci </w:t>
      </w:r>
      <w:r w:rsidRPr="00DB33B9">
        <w:rPr>
          <w:rFonts w:ascii="Calibri" w:eastAsia="Arial" w:hAnsi="Calibri" w:cs="Calibri"/>
          <w:sz w:val="22"/>
          <w:szCs w:val="22"/>
        </w:rPr>
        <w:t>weksla z poręczeniem wekslowym przez jedną osobę,</w:t>
      </w:r>
    </w:p>
    <w:p w14:paraId="5ADBFE03" w14:textId="670FD6ED" w:rsidR="00B31A77" w:rsidRPr="00DB33B9" w:rsidRDefault="00B31A77" w:rsidP="00B13586">
      <w:pPr>
        <w:pStyle w:val="Akapitzlist"/>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lastRenderedPageBreak/>
        <w:t xml:space="preserve">pozostaje w stosunku pracy na podstawie umowy o pracę zawartej na okres  </w:t>
      </w:r>
      <w:r w:rsidRPr="00DB33B9">
        <w:rPr>
          <w:rFonts w:ascii="Calibri" w:eastAsia="Arial" w:hAnsi="Calibri" w:cs="Calibri"/>
          <w:sz w:val="22"/>
          <w:szCs w:val="22"/>
        </w:rPr>
        <w:t xml:space="preserve">co najmniej </w:t>
      </w:r>
      <w:r w:rsidRPr="00DB33B9">
        <w:rPr>
          <w:rFonts w:ascii="Calibri" w:eastAsia="Times New Roman" w:hAnsi="Calibri" w:cs="Calibri"/>
          <w:sz w:val="22"/>
          <w:szCs w:val="22"/>
        </w:rPr>
        <w:t xml:space="preserve"> </w:t>
      </w:r>
      <w:r w:rsidR="00D351B3" w:rsidRPr="00DB33B9">
        <w:rPr>
          <w:rFonts w:ascii="Calibri" w:eastAsia="Times New Roman" w:hAnsi="Calibri" w:cs="Calibri"/>
          <w:sz w:val="22"/>
          <w:szCs w:val="22"/>
        </w:rPr>
        <w:t>24</w:t>
      </w:r>
      <w:r w:rsidRPr="00DB33B9">
        <w:rPr>
          <w:rFonts w:ascii="Calibri" w:eastAsia="Times New Roman" w:hAnsi="Calibri" w:cs="Calibri"/>
          <w:sz w:val="22"/>
          <w:szCs w:val="22"/>
        </w:rPr>
        <w:t xml:space="preserve"> miesięcy </w:t>
      </w:r>
      <w:r w:rsidR="00D52C27" w:rsidRPr="00DB33B9">
        <w:rPr>
          <w:rFonts w:ascii="Calibri" w:eastAsia="Times New Roman" w:hAnsi="Calibri" w:cs="Calibri"/>
          <w:sz w:val="22"/>
          <w:szCs w:val="22"/>
        </w:rPr>
        <w:t xml:space="preserve">od dnia udzielenia poręczenia </w:t>
      </w:r>
      <w:r w:rsidRPr="00DB33B9">
        <w:rPr>
          <w:rFonts w:ascii="Calibri" w:eastAsia="Times New Roman" w:hAnsi="Calibri" w:cs="Calibri"/>
          <w:sz w:val="22"/>
          <w:szCs w:val="22"/>
        </w:rPr>
        <w:t xml:space="preserve">i </w:t>
      </w:r>
      <w:r w:rsidRPr="00DB33B9">
        <w:rPr>
          <w:rFonts w:ascii="Calibri" w:eastAsia="Arial" w:hAnsi="Calibri" w:cs="Calibri"/>
          <w:sz w:val="22"/>
          <w:szCs w:val="22"/>
        </w:rPr>
        <w:t xml:space="preserve">nie znajduje się w okresie wypowiedzenia umowy o pracę, a </w:t>
      </w:r>
      <w:r w:rsidRPr="00DB33B9">
        <w:rPr>
          <w:rFonts w:ascii="Calibri" w:eastAsia="Times New Roman" w:hAnsi="Calibri" w:cs="Calibri"/>
          <w:sz w:val="22"/>
          <w:szCs w:val="22"/>
        </w:rPr>
        <w:t>zakład pracy, w</w:t>
      </w:r>
      <w:r w:rsidR="000E4E43"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którym </w:t>
      </w:r>
      <w:r w:rsidRPr="00DB33B9">
        <w:rPr>
          <w:rFonts w:ascii="Calibri" w:eastAsia="Arial" w:hAnsi="Calibri" w:cs="Calibri"/>
          <w:sz w:val="22"/>
          <w:szCs w:val="22"/>
        </w:rPr>
        <w:t xml:space="preserve">jest zatrudniona nie jest </w:t>
      </w:r>
      <w:r w:rsidRPr="00DB33B9">
        <w:rPr>
          <w:rFonts w:ascii="Calibri" w:hAnsi="Calibri" w:cs="Calibri"/>
          <w:sz w:val="22"/>
          <w:szCs w:val="22"/>
        </w:rPr>
        <w:t>w stanie likwidacji lub upadłości</w:t>
      </w:r>
      <w:r w:rsidR="00A32CDE" w:rsidRPr="00DB33B9">
        <w:rPr>
          <w:rFonts w:ascii="Calibri" w:eastAsia="Arial" w:hAnsi="Calibri" w:cs="Calibri"/>
          <w:sz w:val="22"/>
          <w:szCs w:val="22"/>
        </w:rPr>
        <w:t>,</w:t>
      </w:r>
    </w:p>
    <w:p w14:paraId="59475B20" w14:textId="0FE20854" w:rsidR="00A32CDE" w:rsidRPr="00DB33B9" w:rsidRDefault="007F18D3" w:rsidP="00B13586">
      <w:pPr>
        <w:pStyle w:val="Akapitzlist"/>
        <w:numPr>
          <w:ilvl w:val="0"/>
          <w:numId w:val="49"/>
        </w:numPr>
        <w:spacing w:after="0" w:line="240" w:lineRule="auto"/>
        <w:ind w:left="993" w:hanging="426"/>
        <w:jc w:val="both"/>
        <w:rPr>
          <w:rFonts w:ascii="Calibri" w:eastAsia="Times New Roman" w:hAnsi="Calibri" w:cs="Calibri"/>
          <w:sz w:val="22"/>
          <w:szCs w:val="22"/>
        </w:rPr>
      </w:pPr>
      <w:r w:rsidRPr="00DB33B9">
        <w:rPr>
          <w:rFonts w:ascii="Calibri" w:eastAsia="Arial" w:hAnsi="Calibri" w:cs="Calibri"/>
          <w:sz w:val="22"/>
          <w:szCs w:val="22"/>
        </w:rPr>
        <w:t xml:space="preserve">w przypadku </w:t>
      </w:r>
      <w:r w:rsidR="00A32CDE" w:rsidRPr="00DB33B9">
        <w:rPr>
          <w:rFonts w:ascii="Calibri" w:eastAsia="Arial" w:hAnsi="Calibri" w:cs="Calibri"/>
          <w:sz w:val="22"/>
          <w:szCs w:val="22"/>
        </w:rPr>
        <w:t xml:space="preserve"> rent</w:t>
      </w:r>
      <w:r w:rsidRPr="00DB33B9">
        <w:rPr>
          <w:rFonts w:ascii="Calibri" w:eastAsia="Arial" w:hAnsi="Calibri" w:cs="Calibri"/>
          <w:sz w:val="22"/>
          <w:szCs w:val="22"/>
        </w:rPr>
        <w:t>y</w:t>
      </w:r>
      <w:r w:rsidR="00337BEF" w:rsidRPr="00DB33B9">
        <w:rPr>
          <w:rFonts w:ascii="Calibri" w:eastAsia="Arial" w:hAnsi="Calibri" w:cs="Calibri"/>
          <w:sz w:val="22"/>
          <w:szCs w:val="22"/>
        </w:rPr>
        <w:t xml:space="preserve"> </w:t>
      </w:r>
      <w:r w:rsidRPr="00DB33B9">
        <w:rPr>
          <w:rFonts w:ascii="Calibri" w:eastAsia="Arial" w:hAnsi="Calibri" w:cs="Calibri"/>
          <w:sz w:val="22"/>
          <w:szCs w:val="22"/>
        </w:rPr>
        <w:t xml:space="preserve">świadczenie musi być </w:t>
      </w:r>
      <w:r w:rsidR="00337BEF" w:rsidRPr="00DB33B9">
        <w:rPr>
          <w:rFonts w:ascii="Calibri" w:eastAsia="Arial" w:hAnsi="Calibri" w:cs="Calibri"/>
          <w:sz w:val="22"/>
          <w:szCs w:val="22"/>
        </w:rPr>
        <w:t>przyznan</w:t>
      </w:r>
      <w:r w:rsidRPr="00DB33B9">
        <w:rPr>
          <w:rFonts w:ascii="Calibri" w:eastAsia="Arial" w:hAnsi="Calibri" w:cs="Calibri"/>
          <w:sz w:val="22"/>
          <w:szCs w:val="22"/>
        </w:rPr>
        <w:t>e</w:t>
      </w:r>
      <w:r w:rsidR="00337BEF" w:rsidRPr="00DB33B9">
        <w:rPr>
          <w:rFonts w:ascii="Calibri" w:eastAsia="Arial" w:hAnsi="Calibri" w:cs="Calibri"/>
          <w:sz w:val="22"/>
          <w:szCs w:val="22"/>
        </w:rPr>
        <w:t xml:space="preserve"> </w:t>
      </w:r>
      <w:r w:rsidR="00337BEF" w:rsidRPr="00DB33B9">
        <w:rPr>
          <w:rFonts w:ascii="Calibri" w:eastAsia="Times New Roman" w:hAnsi="Calibri" w:cs="Calibri"/>
          <w:sz w:val="22"/>
          <w:szCs w:val="22"/>
        </w:rPr>
        <w:t xml:space="preserve">na okres  </w:t>
      </w:r>
      <w:r w:rsidR="00337BEF" w:rsidRPr="00DB33B9">
        <w:rPr>
          <w:rFonts w:ascii="Calibri" w:eastAsia="Arial" w:hAnsi="Calibri" w:cs="Calibri"/>
          <w:sz w:val="22"/>
          <w:szCs w:val="22"/>
        </w:rPr>
        <w:t xml:space="preserve">co najmniej </w:t>
      </w:r>
      <w:r w:rsidR="00337BEF" w:rsidRPr="00DB33B9">
        <w:rPr>
          <w:rFonts w:ascii="Calibri" w:eastAsia="Times New Roman" w:hAnsi="Calibri" w:cs="Calibri"/>
          <w:sz w:val="22"/>
          <w:szCs w:val="22"/>
        </w:rPr>
        <w:t xml:space="preserve"> </w:t>
      </w:r>
      <w:r w:rsidR="00D351B3" w:rsidRPr="00DB33B9">
        <w:rPr>
          <w:rFonts w:ascii="Calibri" w:eastAsia="Times New Roman" w:hAnsi="Calibri" w:cs="Calibri"/>
          <w:sz w:val="22"/>
          <w:szCs w:val="22"/>
        </w:rPr>
        <w:t>24</w:t>
      </w:r>
      <w:r w:rsidR="00337BEF" w:rsidRPr="00DB33B9">
        <w:rPr>
          <w:rFonts w:ascii="Calibri" w:eastAsia="Times New Roman" w:hAnsi="Calibri" w:cs="Calibri"/>
          <w:sz w:val="22"/>
          <w:szCs w:val="22"/>
        </w:rPr>
        <w:t xml:space="preserve"> miesięcy</w:t>
      </w:r>
      <w:r w:rsidR="00D52C27" w:rsidRPr="00DB33B9">
        <w:rPr>
          <w:rFonts w:ascii="Calibri" w:eastAsia="Times New Roman" w:hAnsi="Calibri" w:cs="Calibri"/>
          <w:sz w:val="22"/>
          <w:szCs w:val="22"/>
        </w:rPr>
        <w:t xml:space="preserve"> od</w:t>
      </w:r>
      <w:r w:rsidR="006852F1" w:rsidRPr="00DB33B9">
        <w:rPr>
          <w:rFonts w:ascii="Calibri" w:eastAsia="Times New Roman" w:hAnsi="Calibri" w:cs="Calibri"/>
          <w:sz w:val="22"/>
          <w:szCs w:val="22"/>
        </w:rPr>
        <w:t> </w:t>
      </w:r>
      <w:r w:rsidR="00D52C27" w:rsidRPr="00DB33B9">
        <w:rPr>
          <w:rFonts w:ascii="Calibri" w:eastAsia="Times New Roman" w:hAnsi="Calibri" w:cs="Calibri"/>
          <w:sz w:val="22"/>
          <w:szCs w:val="22"/>
        </w:rPr>
        <w:t xml:space="preserve"> dnia udzielenia poręczenia</w:t>
      </w:r>
      <w:r w:rsidR="002E157D" w:rsidRPr="00DB33B9">
        <w:rPr>
          <w:rFonts w:ascii="Calibri" w:eastAsia="Times New Roman" w:hAnsi="Calibri" w:cs="Calibri"/>
          <w:sz w:val="22"/>
          <w:szCs w:val="22"/>
        </w:rPr>
        <w:t>.</w:t>
      </w:r>
    </w:p>
    <w:p w14:paraId="44AC98C6" w14:textId="77777777" w:rsidR="00B31A77" w:rsidRPr="00DB33B9" w:rsidRDefault="00B31A77" w:rsidP="00B31A77">
      <w:pPr>
        <w:spacing w:line="48" w:lineRule="exact"/>
        <w:rPr>
          <w:rFonts w:ascii="Calibri" w:eastAsia="Arial" w:hAnsi="Calibri" w:cs="Calibri"/>
          <w:sz w:val="22"/>
          <w:szCs w:val="22"/>
        </w:rPr>
      </w:pPr>
    </w:p>
    <w:p w14:paraId="2C6DBC0C" w14:textId="46766A02" w:rsidR="00B31A77" w:rsidRPr="00DB33B9" w:rsidRDefault="00B31A77" w:rsidP="006B7520">
      <w:pPr>
        <w:tabs>
          <w:tab w:val="left" w:pos="427"/>
        </w:tabs>
        <w:spacing w:after="0" w:line="240" w:lineRule="auto"/>
        <w:jc w:val="both"/>
        <w:rPr>
          <w:rFonts w:ascii="Calibri" w:eastAsia="Arial" w:hAnsi="Calibri" w:cs="Calibri"/>
          <w:sz w:val="22"/>
          <w:szCs w:val="22"/>
        </w:rPr>
      </w:pPr>
      <w:r w:rsidRPr="00DB33B9">
        <w:rPr>
          <w:rFonts w:ascii="Calibri" w:eastAsia="Arial" w:hAnsi="Calibri" w:cs="Calibri"/>
          <w:sz w:val="22"/>
          <w:szCs w:val="22"/>
        </w:rPr>
        <w:t>Poręczyciel przedkłada oświadczenie o uzyskiwanych dochodach, podając źródła i kwoty dochodu oraz składa oświadczenie o aktualnych zobowiązaniach finansowych, podając wysokość miesięcznej spłaty zadłużenia, podając imię, nazwisko, adres zamieszkania, PESEL, jeżeli został nadany, oraz nazwę i</w:t>
      </w:r>
      <w:r w:rsidR="000E4E43" w:rsidRPr="00DB33B9">
        <w:rPr>
          <w:rFonts w:ascii="Calibri" w:eastAsia="Arial" w:hAnsi="Calibri" w:cs="Calibri"/>
          <w:sz w:val="22"/>
          <w:szCs w:val="22"/>
        </w:rPr>
        <w:t> </w:t>
      </w:r>
      <w:r w:rsidRPr="00DB33B9">
        <w:rPr>
          <w:rFonts w:ascii="Calibri" w:eastAsia="Arial" w:hAnsi="Calibri" w:cs="Calibri"/>
          <w:sz w:val="22"/>
          <w:szCs w:val="22"/>
        </w:rPr>
        <w:t xml:space="preserve"> numer dokumentu tożsamości. </w:t>
      </w:r>
    </w:p>
    <w:p w14:paraId="08D3E337" w14:textId="44E13CB0" w:rsidR="00B31A77" w:rsidRPr="00DB33B9" w:rsidRDefault="00B31A77" w:rsidP="006B7520">
      <w:pPr>
        <w:tabs>
          <w:tab w:val="left" w:pos="427"/>
        </w:tabs>
        <w:spacing w:after="0" w:line="240" w:lineRule="auto"/>
        <w:jc w:val="both"/>
        <w:rPr>
          <w:rFonts w:ascii="Calibri" w:eastAsia="Arial" w:hAnsi="Calibri" w:cs="Calibri"/>
          <w:sz w:val="22"/>
          <w:szCs w:val="22"/>
        </w:rPr>
      </w:pPr>
      <w:r w:rsidRPr="00DB33B9">
        <w:rPr>
          <w:rFonts w:ascii="Calibri" w:eastAsia="Arial" w:hAnsi="Calibri" w:cs="Calibri"/>
          <w:sz w:val="22"/>
          <w:szCs w:val="22"/>
        </w:rPr>
        <w:t>W celu weryfikacji oświadczeń Dyrektor</w:t>
      </w:r>
      <w:r w:rsidR="00283589" w:rsidRPr="00DB33B9">
        <w:rPr>
          <w:rFonts w:ascii="Calibri" w:eastAsia="Arial" w:hAnsi="Calibri" w:cs="Calibri"/>
          <w:sz w:val="22"/>
          <w:szCs w:val="22"/>
        </w:rPr>
        <w:t xml:space="preserve"> PUP</w:t>
      </w:r>
      <w:r w:rsidRPr="00DB33B9">
        <w:rPr>
          <w:rFonts w:ascii="Calibri" w:eastAsia="Arial" w:hAnsi="Calibri" w:cs="Calibri"/>
          <w:sz w:val="22"/>
          <w:szCs w:val="22"/>
        </w:rPr>
        <w:t xml:space="preserve"> może zażądać przedstawienia zaświadczenia lub innego dokumentu potwierdzającego osiągane dochody. Dyrektor </w:t>
      </w:r>
      <w:r w:rsidR="00283589" w:rsidRPr="00DB33B9">
        <w:rPr>
          <w:rFonts w:ascii="Calibri" w:eastAsia="Arial" w:hAnsi="Calibri" w:cs="Calibri"/>
          <w:sz w:val="22"/>
          <w:szCs w:val="22"/>
        </w:rPr>
        <w:t xml:space="preserve">PUP </w:t>
      </w:r>
      <w:r w:rsidRPr="00DB33B9">
        <w:rPr>
          <w:rFonts w:ascii="Calibri" w:eastAsia="Arial" w:hAnsi="Calibri" w:cs="Calibri"/>
          <w:sz w:val="22"/>
          <w:szCs w:val="22"/>
        </w:rPr>
        <w:t>podejmuje  ostateczną decyzję, czy</w:t>
      </w:r>
      <w:r w:rsidR="006852F1" w:rsidRPr="00DB33B9">
        <w:rPr>
          <w:rFonts w:ascii="Calibri" w:eastAsia="Arial" w:hAnsi="Calibri" w:cs="Calibri"/>
          <w:sz w:val="22"/>
          <w:szCs w:val="22"/>
        </w:rPr>
        <w:t> </w:t>
      </w:r>
      <w:r w:rsidRPr="00DB33B9">
        <w:rPr>
          <w:rFonts w:ascii="Calibri" w:eastAsia="Arial" w:hAnsi="Calibri" w:cs="Calibri"/>
          <w:sz w:val="22"/>
          <w:szCs w:val="22"/>
        </w:rPr>
        <w:t xml:space="preserve"> osoba wskazana przez wnioskodawcę może udzielić poręczenia. </w:t>
      </w:r>
    </w:p>
    <w:p w14:paraId="43C07A10" w14:textId="77777777" w:rsidR="00B31A77" w:rsidRPr="00DB33B9" w:rsidRDefault="00B31A77" w:rsidP="006B7520">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Poręczycielem nie może być:</w:t>
      </w:r>
    </w:p>
    <w:p w14:paraId="4A17A3C9" w14:textId="77777777" w:rsidR="00B31A77" w:rsidRPr="00DB33B9" w:rsidRDefault="00B31A77" w:rsidP="006B7520">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współmałżonek wnioskodawcy ani poręczyciela, chyba że posiadają rozdzielność majątkową,</w:t>
      </w:r>
    </w:p>
    <w:p w14:paraId="07F3260C" w14:textId="5B8C331C" w:rsidR="00B31A77" w:rsidRPr="00DB33B9" w:rsidRDefault="00B31A77" w:rsidP="006B7520">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 xml:space="preserve">osoba, która jest w trakcie realizacji umowy o doposażenie stanowiska pracy bądź umowy </w:t>
      </w:r>
      <w:r w:rsidRPr="00DB33B9">
        <w:rPr>
          <w:rFonts w:ascii="Calibri" w:eastAsia="Times New Roman" w:hAnsi="Calibri" w:cs="Calibri"/>
          <w:sz w:val="22"/>
          <w:szCs w:val="22"/>
        </w:rPr>
        <w:br/>
        <w:t>o przyznanie środków na rozpoc</w:t>
      </w:r>
      <w:r w:rsidR="00F6107D" w:rsidRPr="00DB33B9">
        <w:rPr>
          <w:rFonts w:ascii="Calibri" w:eastAsia="Times New Roman" w:hAnsi="Calibri" w:cs="Calibri"/>
          <w:sz w:val="22"/>
          <w:szCs w:val="22"/>
        </w:rPr>
        <w:t>zęcie działalności gospodarczej,</w:t>
      </w:r>
    </w:p>
    <w:p w14:paraId="22D4DF6E" w14:textId="33CC90AA" w:rsidR="00F6107D" w:rsidRPr="00DB33B9" w:rsidRDefault="00F6107D" w:rsidP="006B7520">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przeciwko, której toczy się postępowanie egzekucyjne lub która zobowiązana jest do zapłaty kwot pieniężnych zasądzonych wyrokami sądowymi lub ustalonymi decyzjami administracyjnymi</w:t>
      </w:r>
      <w:r w:rsidR="00EB75D2" w:rsidRPr="00DB33B9">
        <w:rPr>
          <w:rFonts w:ascii="Calibri" w:eastAsia="Times New Roman" w:hAnsi="Calibri" w:cs="Calibri"/>
          <w:sz w:val="22"/>
          <w:szCs w:val="22"/>
        </w:rPr>
        <w:t>,</w:t>
      </w:r>
    </w:p>
    <w:p w14:paraId="64C6A59E" w14:textId="7AD86A16" w:rsidR="00EB75D2" w:rsidRPr="00DB33B9" w:rsidRDefault="00EB75D2" w:rsidP="006B7520">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fizyczna prowadząca działalność gospodarczą przez okres krótszy niż 6 miesi</w:t>
      </w:r>
      <w:r w:rsidR="00991F77" w:rsidRPr="00DB33B9">
        <w:rPr>
          <w:rFonts w:ascii="Calibri" w:eastAsia="Times New Roman" w:hAnsi="Calibri" w:cs="Calibri"/>
          <w:sz w:val="22"/>
          <w:szCs w:val="22"/>
        </w:rPr>
        <w:t>ę</w:t>
      </w:r>
      <w:r w:rsidR="001C31BC" w:rsidRPr="00DB33B9">
        <w:rPr>
          <w:rFonts w:ascii="Calibri" w:eastAsia="Times New Roman" w:hAnsi="Calibri" w:cs="Calibri"/>
          <w:sz w:val="22"/>
          <w:szCs w:val="22"/>
        </w:rPr>
        <w:t>cy,</w:t>
      </w:r>
    </w:p>
    <w:p w14:paraId="382DCCF5" w14:textId="6A20D05B" w:rsidR="001C31BC" w:rsidRPr="00DB33B9" w:rsidRDefault="001C31BC" w:rsidP="006B7520">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która uzyskuje dochód z tytułu pracy za granicą.</w:t>
      </w:r>
    </w:p>
    <w:p w14:paraId="79252354" w14:textId="77777777" w:rsidR="00651B0A" w:rsidRPr="00DB33B9" w:rsidRDefault="00651B0A" w:rsidP="006B7520">
      <w:pPr>
        <w:spacing w:after="0" w:line="240" w:lineRule="auto"/>
        <w:ind w:firstLine="349"/>
        <w:jc w:val="both"/>
        <w:rPr>
          <w:rFonts w:ascii="Calibri" w:hAnsi="Calibri" w:cs="Calibri"/>
          <w:sz w:val="22"/>
          <w:szCs w:val="22"/>
        </w:rPr>
      </w:pPr>
    </w:p>
    <w:p w14:paraId="16074D8A" w14:textId="6F8593E5" w:rsidR="00B31A77" w:rsidRPr="00DB33B9" w:rsidRDefault="00B31A77" w:rsidP="006B7520">
      <w:pPr>
        <w:spacing w:after="0" w:line="240" w:lineRule="auto"/>
        <w:ind w:firstLine="349"/>
        <w:jc w:val="both"/>
        <w:rPr>
          <w:rFonts w:ascii="Calibri" w:hAnsi="Calibri" w:cs="Calibri"/>
          <w:sz w:val="22"/>
          <w:szCs w:val="22"/>
        </w:rPr>
      </w:pPr>
      <w:r w:rsidRPr="00DB33B9">
        <w:rPr>
          <w:rFonts w:ascii="Calibri" w:hAnsi="Calibri" w:cs="Calibri"/>
          <w:sz w:val="22"/>
          <w:szCs w:val="22"/>
        </w:rPr>
        <w:t>Na poręczenie wymagana jest pisemna zgoda w</w:t>
      </w:r>
      <w:r w:rsidR="00EB75D2" w:rsidRPr="00DB33B9">
        <w:rPr>
          <w:rFonts w:ascii="Calibri" w:hAnsi="Calibri" w:cs="Calibri"/>
          <w:sz w:val="22"/>
          <w:szCs w:val="22"/>
        </w:rPr>
        <w:t>spółmałżonka poręczyciela wyrażo</w:t>
      </w:r>
      <w:r w:rsidRPr="00DB33B9">
        <w:rPr>
          <w:rFonts w:ascii="Calibri" w:hAnsi="Calibri" w:cs="Calibri"/>
          <w:sz w:val="22"/>
          <w:szCs w:val="22"/>
        </w:rPr>
        <w:t>na podpisem złożonym osobiście w siedzibie Urzędu, w przypadku rozdzielności majątkowej wymagane jest przedłożenie notarialnej umowy majątkowej</w:t>
      </w:r>
      <w:r w:rsidR="00337BEF" w:rsidRPr="00DB33B9">
        <w:rPr>
          <w:rFonts w:ascii="Calibri" w:hAnsi="Calibri" w:cs="Calibri"/>
          <w:sz w:val="22"/>
          <w:szCs w:val="22"/>
        </w:rPr>
        <w:t xml:space="preserve"> lub orzeczenia sądu</w:t>
      </w:r>
      <w:r w:rsidRPr="00DB33B9">
        <w:rPr>
          <w:rFonts w:ascii="Calibri" w:hAnsi="Calibri" w:cs="Calibri"/>
          <w:sz w:val="22"/>
          <w:szCs w:val="22"/>
        </w:rPr>
        <w:t>.</w:t>
      </w:r>
    </w:p>
    <w:p w14:paraId="6CAB15D1" w14:textId="77777777" w:rsidR="003A103E" w:rsidRPr="00DB33B9" w:rsidRDefault="003A103E" w:rsidP="006B7520">
      <w:pPr>
        <w:spacing w:after="0" w:line="240" w:lineRule="auto"/>
        <w:ind w:firstLine="349"/>
        <w:jc w:val="both"/>
        <w:rPr>
          <w:rFonts w:ascii="Calibri" w:hAnsi="Calibri" w:cs="Calibri"/>
          <w:sz w:val="22"/>
          <w:szCs w:val="22"/>
        </w:rPr>
      </w:pPr>
    </w:p>
    <w:p w14:paraId="31365CEF" w14:textId="77777777" w:rsidR="00B31A77" w:rsidRPr="00DB33B9" w:rsidRDefault="00B31A77" w:rsidP="006B7520">
      <w:pPr>
        <w:spacing w:after="0" w:line="240" w:lineRule="auto"/>
        <w:ind w:firstLine="349"/>
        <w:jc w:val="both"/>
        <w:rPr>
          <w:rFonts w:ascii="Calibri" w:hAnsi="Calibri" w:cs="Calibri"/>
          <w:sz w:val="22"/>
          <w:szCs w:val="22"/>
        </w:rPr>
      </w:pPr>
      <w:r w:rsidRPr="00DB33B9">
        <w:rPr>
          <w:rFonts w:ascii="Calibri" w:hAnsi="Calibri" w:cs="Calibri"/>
          <w:sz w:val="22"/>
          <w:szCs w:val="22"/>
        </w:rPr>
        <w:t xml:space="preserve">Koszty związane z zabezpieczeniem zwrotu otrzymanych środków na podjęcie działalności gospodarczej ponosi bezrobotny, absolwent CIS, absolwent KIS lub opiekun. </w:t>
      </w:r>
    </w:p>
    <w:p w14:paraId="67D3C198" w14:textId="7C4A1674" w:rsidR="00AD7E38" w:rsidRPr="00DB33B9" w:rsidRDefault="00283589" w:rsidP="00AD7E38">
      <w:pPr>
        <w:spacing w:after="0" w:line="240" w:lineRule="auto"/>
        <w:ind w:firstLine="349"/>
        <w:jc w:val="both"/>
        <w:rPr>
          <w:rFonts w:ascii="Calibri" w:hAnsi="Calibri" w:cs="Calibri"/>
          <w:sz w:val="22"/>
          <w:szCs w:val="22"/>
        </w:rPr>
      </w:pPr>
      <w:r w:rsidRPr="00DB33B9">
        <w:rPr>
          <w:rFonts w:ascii="Calibri" w:hAnsi="Calibri" w:cs="Calibri"/>
          <w:sz w:val="22"/>
          <w:szCs w:val="22"/>
        </w:rPr>
        <w:t>Dyrektor PUP</w:t>
      </w:r>
      <w:r w:rsidR="00B31A77" w:rsidRPr="00DB33B9">
        <w:rPr>
          <w:rFonts w:ascii="Calibri" w:hAnsi="Calibri" w:cs="Calibri"/>
          <w:sz w:val="22"/>
          <w:szCs w:val="22"/>
        </w:rPr>
        <w:t xml:space="preserve"> zastrzega sobie prawo  do ustalenia formy zabezpieczenia zwrotu przez bezrobotnego, absolwenta CIS, absolwenta KIS lub opiekuna środków otrzymanych na podjęcie działalności gospodarczej</w:t>
      </w:r>
      <w:r w:rsidR="004F6C4E" w:rsidRPr="00DB33B9">
        <w:rPr>
          <w:rFonts w:ascii="Calibri" w:hAnsi="Calibri" w:cs="Calibri"/>
          <w:sz w:val="22"/>
          <w:szCs w:val="22"/>
        </w:rPr>
        <w:t>.</w:t>
      </w:r>
      <w:r w:rsidR="00AD7E38" w:rsidRPr="00DB33B9">
        <w:rPr>
          <w:rFonts w:ascii="Calibri" w:hAnsi="Calibri" w:cs="Calibri"/>
          <w:sz w:val="22"/>
          <w:szCs w:val="22"/>
        </w:rPr>
        <w:t xml:space="preserve"> </w:t>
      </w:r>
    </w:p>
    <w:p w14:paraId="0D980057" w14:textId="76E51C6F" w:rsidR="00B31A77" w:rsidRPr="00DB33B9" w:rsidRDefault="00B31A77" w:rsidP="006B7520">
      <w:pPr>
        <w:spacing w:after="0" w:line="240" w:lineRule="auto"/>
        <w:ind w:firstLine="349"/>
        <w:jc w:val="both"/>
        <w:rPr>
          <w:rFonts w:ascii="Calibri" w:hAnsi="Calibri" w:cs="Calibri"/>
          <w:sz w:val="22"/>
          <w:szCs w:val="22"/>
        </w:rPr>
      </w:pPr>
    </w:p>
    <w:p w14:paraId="3C46C7F0" w14:textId="77777777" w:rsidR="00F628E1" w:rsidRPr="00DB33B9" w:rsidRDefault="00F628E1" w:rsidP="00F628E1">
      <w:pPr>
        <w:pStyle w:val="Nagwek2"/>
        <w:spacing w:after="120"/>
        <w:rPr>
          <w:rStyle w:val="Uwydatnienie"/>
          <w:rFonts w:ascii="Calibri" w:hAnsi="Calibri" w:cs="Calibri"/>
          <w:i w:val="0"/>
          <w:iCs w:val="0"/>
          <w:color w:val="auto"/>
          <w:sz w:val="32"/>
          <w:szCs w:val="32"/>
        </w:rPr>
      </w:pPr>
      <w:r w:rsidRPr="00DB33B9">
        <w:rPr>
          <w:rStyle w:val="Uwydatnienie"/>
          <w:rFonts w:ascii="Calibri" w:hAnsi="Calibri" w:cs="Calibri"/>
          <w:i w:val="0"/>
          <w:iCs w:val="0"/>
          <w:color w:val="auto"/>
          <w:sz w:val="32"/>
          <w:szCs w:val="32"/>
        </w:rPr>
        <w:t>Szkolenie z zakresu ABC przedsiębiorczości</w:t>
      </w:r>
    </w:p>
    <w:p w14:paraId="4E80BFB1" w14:textId="6D663091" w:rsidR="00F628E1" w:rsidRPr="00DB33B9" w:rsidRDefault="00366590" w:rsidP="006077F1">
      <w:pPr>
        <w:spacing w:line="240" w:lineRule="auto"/>
        <w:jc w:val="both"/>
      </w:pPr>
      <w:r w:rsidRPr="00DB33B9">
        <w:rPr>
          <w:rFonts w:ascii="Calibri" w:hAnsi="Calibri" w:cs="Calibri"/>
          <w:sz w:val="22"/>
          <w:szCs w:val="22"/>
        </w:rPr>
        <w:t>U</w:t>
      </w:r>
      <w:r w:rsidR="00283589" w:rsidRPr="00DB33B9">
        <w:rPr>
          <w:rFonts w:ascii="Calibri" w:hAnsi="Calibri" w:cs="Calibri"/>
          <w:sz w:val="22"/>
          <w:szCs w:val="22"/>
        </w:rPr>
        <w:t>biega</w:t>
      </w:r>
      <w:r w:rsidRPr="00DB33B9">
        <w:rPr>
          <w:rFonts w:ascii="Calibri" w:hAnsi="Calibri" w:cs="Calibri"/>
          <w:sz w:val="22"/>
          <w:szCs w:val="22"/>
        </w:rPr>
        <w:t>jąc</w:t>
      </w:r>
      <w:r w:rsidR="00283589" w:rsidRPr="00DB33B9">
        <w:rPr>
          <w:rFonts w:ascii="Calibri" w:hAnsi="Calibri" w:cs="Calibri"/>
          <w:sz w:val="22"/>
          <w:szCs w:val="22"/>
        </w:rPr>
        <w:t xml:space="preserve"> się o środki na rozpoczęcie działalności gospodarczej</w:t>
      </w:r>
      <w:r w:rsidR="00F628E1" w:rsidRPr="00DB33B9">
        <w:rPr>
          <w:rFonts w:ascii="Calibri" w:hAnsi="Calibri" w:cs="Calibri"/>
          <w:sz w:val="22"/>
          <w:szCs w:val="22"/>
        </w:rPr>
        <w:t xml:space="preserve">  z Funduszu Pracy, przed  podpisaniem umowy osoba bezrobotna zostanie skierowana na szkolenie grupowe z zakresu ABC przedsiębiorczości. W przypadku odmowy podjęcia szkolenia lub przerwania szkolenia z własnej winy </w:t>
      </w:r>
      <w:r w:rsidR="00283589" w:rsidRPr="00DB33B9">
        <w:rPr>
          <w:rFonts w:ascii="Calibri" w:hAnsi="Calibri" w:cs="Calibri"/>
          <w:sz w:val="22"/>
          <w:szCs w:val="22"/>
        </w:rPr>
        <w:t xml:space="preserve">osoba </w:t>
      </w:r>
      <w:r w:rsidR="00F628E1" w:rsidRPr="00DB33B9">
        <w:rPr>
          <w:rFonts w:ascii="Calibri" w:hAnsi="Calibri" w:cs="Calibri"/>
          <w:sz w:val="22"/>
          <w:szCs w:val="22"/>
        </w:rPr>
        <w:t>bezrobotn</w:t>
      </w:r>
      <w:r w:rsidR="00283589" w:rsidRPr="00DB33B9">
        <w:rPr>
          <w:rFonts w:ascii="Calibri" w:hAnsi="Calibri" w:cs="Calibri"/>
          <w:sz w:val="22"/>
          <w:szCs w:val="22"/>
        </w:rPr>
        <w:t>a</w:t>
      </w:r>
      <w:r w:rsidR="00F628E1" w:rsidRPr="00DB33B9">
        <w:rPr>
          <w:rFonts w:ascii="Calibri" w:hAnsi="Calibri" w:cs="Calibri"/>
          <w:sz w:val="22"/>
          <w:szCs w:val="22"/>
        </w:rPr>
        <w:t xml:space="preserve"> traci status bezrobotnego</w:t>
      </w:r>
      <w:r w:rsidR="00283589" w:rsidRPr="00DB33B9">
        <w:rPr>
          <w:rFonts w:ascii="Calibri" w:hAnsi="Calibri" w:cs="Calibri"/>
          <w:sz w:val="22"/>
          <w:szCs w:val="22"/>
        </w:rPr>
        <w:t xml:space="preserve"> i </w:t>
      </w:r>
      <w:r w:rsidR="00F628E1" w:rsidRPr="00DB33B9">
        <w:rPr>
          <w:rFonts w:ascii="Calibri" w:hAnsi="Calibri" w:cs="Calibri"/>
          <w:sz w:val="22"/>
          <w:szCs w:val="22"/>
        </w:rPr>
        <w:t xml:space="preserve"> nie może uzyskać jednorazowych środków na</w:t>
      </w:r>
      <w:r w:rsidR="006852F1" w:rsidRPr="00DB33B9">
        <w:rPr>
          <w:rFonts w:ascii="Calibri" w:hAnsi="Calibri" w:cs="Calibri"/>
          <w:sz w:val="22"/>
          <w:szCs w:val="22"/>
        </w:rPr>
        <w:t> </w:t>
      </w:r>
      <w:r w:rsidR="00F628E1" w:rsidRPr="00DB33B9">
        <w:rPr>
          <w:rFonts w:ascii="Calibri" w:hAnsi="Calibri" w:cs="Calibri"/>
          <w:sz w:val="22"/>
          <w:szCs w:val="22"/>
        </w:rPr>
        <w:t xml:space="preserve"> rozpoczęcie działalności gospodarczej.</w:t>
      </w:r>
    </w:p>
    <w:p w14:paraId="2A5A47C0" w14:textId="015A0E59" w:rsidR="00EE3B93" w:rsidRPr="00DB33B9" w:rsidRDefault="00EE3B93" w:rsidP="00F628E1">
      <w:pPr>
        <w:pStyle w:val="Nagwek2"/>
        <w:spacing w:after="120"/>
        <w:rPr>
          <w:rFonts w:ascii="Calibri" w:hAnsi="Calibri" w:cs="Calibri"/>
          <w:color w:val="auto"/>
          <w:sz w:val="32"/>
          <w:szCs w:val="32"/>
        </w:rPr>
      </w:pPr>
      <w:r w:rsidRPr="00DB33B9">
        <w:rPr>
          <w:rStyle w:val="Uwydatnienie"/>
          <w:rFonts w:ascii="Calibri" w:hAnsi="Calibri" w:cs="Calibri"/>
          <w:i w:val="0"/>
          <w:iCs w:val="0"/>
          <w:color w:val="auto"/>
          <w:sz w:val="32"/>
          <w:szCs w:val="32"/>
        </w:rPr>
        <w:t xml:space="preserve">Pomoc de </w:t>
      </w:r>
      <w:proofErr w:type="spellStart"/>
      <w:r w:rsidRPr="00DB33B9">
        <w:rPr>
          <w:rStyle w:val="Uwydatnienie"/>
          <w:rFonts w:ascii="Calibri" w:hAnsi="Calibri" w:cs="Calibri"/>
          <w:i w:val="0"/>
          <w:iCs w:val="0"/>
          <w:color w:val="auto"/>
          <w:sz w:val="32"/>
          <w:szCs w:val="32"/>
        </w:rPr>
        <w:t>minimis</w:t>
      </w:r>
      <w:proofErr w:type="spellEnd"/>
    </w:p>
    <w:p w14:paraId="27D896EF" w14:textId="606CF3C6" w:rsidR="00B31A77" w:rsidRPr="00DB33B9" w:rsidRDefault="00B31A77" w:rsidP="006B7520">
      <w:pPr>
        <w:spacing w:after="0" w:line="240" w:lineRule="auto"/>
        <w:ind w:firstLine="567"/>
        <w:jc w:val="both"/>
        <w:rPr>
          <w:rFonts w:ascii="Calibri" w:hAnsi="Calibri" w:cs="Calibri"/>
          <w:sz w:val="22"/>
          <w:szCs w:val="22"/>
        </w:rPr>
      </w:pPr>
      <w:r w:rsidRPr="00DB33B9">
        <w:rPr>
          <w:rFonts w:ascii="Calibri" w:hAnsi="Calibri" w:cs="Calibri"/>
          <w:sz w:val="22"/>
          <w:szCs w:val="22"/>
        </w:rPr>
        <w:t>Przyznane bezrobotnemu, absolwentowi CIS, absolwentowi KIS lub opiekunowi środki z</w:t>
      </w:r>
      <w:r w:rsidR="000E4E43" w:rsidRPr="00DB33B9">
        <w:rPr>
          <w:rFonts w:ascii="Calibri" w:hAnsi="Calibri" w:cs="Calibri"/>
          <w:sz w:val="22"/>
          <w:szCs w:val="22"/>
        </w:rPr>
        <w:t> </w:t>
      </w:r>
      <w:r w:rsidRPr="00DB33B9">
        <w:rPr>
          <w:rFonts w:ascii="Calibri" w:hAnsi="Calibri" w:cs="Calibri"/>
          <w:sz w:val="22"/>
          <w:szCs w:val="22"/>
        </w:rPr>
        <w:t xml:space="preserve"> Funduszu Pracy i EFS stanowią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rozumieniu przepisów rozporządzenia Komisji (UE</w:t>
      </w:r>
      <w:r w:rsidRPr="00DB33B9">
        <w:rPr>
          <w:rFonts w:ascii="Calibri" w:hAnsi="Calibri" w:cs="Calibri"/>
          <w:iCs/>
          <w:sz w:val="22"/>
          <w:szCs w:val="22"/>
        </w:rPr>
        <w:t>) nr 1407/2013</w:t>
      </w:r>
      <w:r w:rsidRPr="00DB33B9">
        <w:rPr>
          <w:rFonts w:ascii="Calibri" w:hAnsi="Calibri" w:cs="Calibri"/>
          <w:i/>
          <w:iCs/>
          <w:sz w:val="22"/>
          <w:szCs w:val="22"/>
        </w:rPr>
        <w:t xml:space="preserve"> z</w:t>
      </w:r>
      <w:r w:rsidRPr="00DB33B9">
        <w:rPr>
          <w:rFonts w:ascii="Calibri" w:hAnsi="Calibri" w:cs="Calibri"/>
          <w:sz w:val="22"/>
          <w:szCs w:val="22"/>
        </w:rPr>
        <w:t xml:space="preserve"> dnia 18 grudnia 2013 r. w sprawie stosowania </w:t>
      </w:r>
      <w:r w:rsidRPr="00DB33B9">
        <w:rPr>
          <w:rFonts w:ascii="Calibri" w:hAnsi="Calibri" w:cs="Calibri"/>
          <w:iCs/>
          <w:sz w:val="22"/>
          <w:szCs w:val="22"/>
        </w:rPr>
        <w:t>art. 107 i 108 Traktatu</w:t>
      </w:r>
      <w:r w:rsidRPr="00DB33B9">
        <w:rPr>
          <w:rFonts w:ascii="Calibri" w:hAnsi="Calibri" w:cs="Calibri"/>
          <w:sz w:val="22"/>
          <w:szCs w:val="22"/>
        </w:rPr>
        <w:t xml:space="preserve"> o</w:t>
      </w:r>
      <w:r w:rsidR="000E4E43" w:rsidRPr="00DB33B9">
        <w:rPr>
          <w:rFonts w:ascii="Calibri" w:hAnsi="Calibri" w:cs="Calibri"/>
          <w:sz w:val="22"/>
          <w:szCs w:val="22"/>
        </w:rPr>
        <w:t> </w:t>
      </w:r>
      <w:r w:rsidRPr="00DB33B9">
        <w:rPr>
          <w:rFonts w:ascii="Calibri" w:hAnsi="Calibri" w:cs="Calibri"/>
          <w:sz w:val="22"/>
          <w:szCs w:val="22"/>
        </w:rPr>
        <w:t xml:space="preserve"> funkcjonowaniu Unii Europejskiej do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(Dz. Urz. UE L 352 z dnia 24 grudnia 2013 r., str.1) i są udzielane zgodnie z przepisami tego rozporządzenia.</w:t>
      </w:r>
    </w:p>
    <w:p w14:paraId="3B23207F" w14:textId="77777777" w:rsidR="00B31A77" w:rsidRPr="00DB33B9" w:rsidRDefault="00B31A77" w:rsidP="00B31A77">
      <w:pPr>
        <w:pStyle w:val="Nagwek3"/>
        <w:spacing w:after="120"/>
        <w:rPr>
          <w:rStyle w:val="Uwydatnienie"/>
          <w:rFonts w:ascii="Calibri" w:hAnsi="Calibri" w:cs="Calibri"/>
          <w:i w:val="0"/>
          <w:iCs w:val="0"/>
          <w:color w:val="auto"/>
          <w:sz w:val="28"/>
          <w:szCs w:val="28"/>
        </w:rPr>
      </w:pPr>
      <w:r w:rsidRPr="00DB33B9">
        <w:rPr>
          <w:rStyle w:val="Uwydatnienie"/>
          <w:rFonts w:ascii="Calibri" w:hAnsi="Calibri" w:cs="Calibri"/>
          <w:i w:val="0"/>
          <w:iCs w:val="0"/>
          <w:color w:val="auto"/>
          <w:sz w:val="28"/>
          <w:szCs w:val="28"/>
        </w:rPr>
        <w:t>Podstawa prawna</w:t>
      </w:r>
    </w:p>
    <w:p w14:paraId="4DA28187" w14:textId="0A248D03" w:rsidR="00B31A77" w:rsidRPr="00DB33B9" w:rsidRDefault="00541D05" w:rsidP="00B31A77">
      <w:pPr>
        <w:spacing w:after="0"/>
        <w:ind w:left="284"/>
        <w:jc w:val="both"/>
        <w:rPr>
          <w:rFonts w:ascii="Calibri" w:eastAsia="Times New Roman" w:hAnsi="Calibri" w:cs="Calibri"/>
          <w:sz w:val="16"/>
          <w:szCs w:val="16"/>
        </w:rPr>
      </w:pPr>
      <w:r w:rsidRPr="00DB33B9">
        <w:rPr>
          <w:rFonts w:ascii="Calibri" w:hAnsi="Calibri" w:cs="Calibri"/>
          <w:sz w:val="16"/>
          <w:szCs w:val="16"/>
        </w:rPr>
        <w:t>Art. 46 u</w:t>
      </w:r>
      <w:r w:rsidR="00B31A77" w:rsidRPr="00DB33B9">
        <w:rPr>
          <w:rFonts w:ascii="Calibri" w:hAnsi="Calibri" w:cs="Calibri"/>
          <w:sz w:val="16"/>
          <w:szCs w:val="16"/>
        </w:rPr>
        <w:t>staw</w:t>
      </w:r>
      <w:r w:rsidRPr="00DB33B9">
        <w:rPr>
          <w:rFonts w:ascii="Calibri" w:hAnsi="Calibri" w:cs="Calibri"/>
          <w:sz w:val="16"/>
          <w:szCs w:val="16"/>
        </w:rPr>
        <w:t>y</w:t>
      </w:r>
      <w:r w:rsidR="00B31A77" w:rsidRPr="00DB33B9">
        <w:rPr>
          <w:rFonts w:ascii="Calibri" w:hAnsi="Calibri" w:cs="Calibri"/>
          <w:sz w:val="16"/>
          <w:szCs w:val="16"/>
        </w:rPr>
        <w:t xml:space="preserve"> z dnia 20 kwietnia 2004 r. o promocji zatrudnienia i instytucjach rynku pracy</w:t>
      </w:r>
      <w:r w:rsidR="003D2E2A" w:rsidRPr="00DB33B9">
        <w:rPr>
          <w:rFonts w:ascii="Calibri" w:hAnsi="Calibri" w:cs="Calibri"/>
          <w:sz w:val="16"/>
          <w:szCs w:val="16"/>
        </w:rPr>
        <w:t xml:space="preserve"> </w:t>
      </w:r>
      <w:r w:rsidR="00B31A77" w:rsidRPr="00DB33B9">
        <w:rPr>
          <w:rFonts w:ascii="Calibri" w:eastAsia="Times New Roman" w:hAnsi="Calibri" w:cs="Calibri"/>
          <w:sz w:val="16"/>
          <w:szCs w:val="16"/>
        </w:rPr>
        <w:t>(Dz. U. z 202</w:t>
      </w:r>
      <w:r w:rsidR="006A33F1" w:rsidRPr="00DB33B9">
        <w:rPr>
          <w:rFonts w:ascii="Calibri" w:eastAsia="Times New Roman" w:hAnsi="Calibri" w:cs="Calibri"/>
          <w:sz w:val="16"/>
          <w:szCs w:val="16"/>
        </w:rPr>
        <w:t>1</w:t>
      </w:r>
      <w:r w:rsidR="00B31A77" w:rsidRPr="00DB33B9">
        <w:rPr>
          <w:rFonts w:ascii="Calibri" w:eastAsia="Times New Roman" w:hAnsi="Calibri" w:cs="Calibri"/>
          <w:sz w:val="16"/>
          <w:szCs w:val="16"/>
        </w:rPr>
        <w:t xml:space="preserve"> r. poz. 1</w:t>
      </w:r>
      <w:r w:rsidR="006A33F1" w:rsidRPr="00DB33B9">
        <w:rPr>
          <w:rFonts w:ascii="Calibri" w:eastAsia="Times New Roman" w:hAnsi="Calibri" w:cs="Calibri"/>
          <w:sz w:val="16"/>
          <w:szCs w:val="16"/>
        </w:rPr>
        <w:t>100</w:t>
      </w:r>
      <w:r w:rsidR="00B31A77" w:rsidRPr="00DB33B9">
        <w:rPr>
          <w:rFonts w:ascii="Calibri" w:eastAsia="Times New Roman" w:hAnsi="Calibri" w:cs="Calibri"/>
          <w:sz w:val="16"/>
          <w:szCs w:val="16"/>
        </w:rPr>
        <w:t xml:space="preserve"> z późn.zm.)</w:t>
      </w:r>
      <w:r w:rsidR="00B31A77" w:rsidRPr="00DB33B9">
        <w:rPr>
          <w:rFonts w:ascii="Calibri" w:hAnsi="Calibri" w:cs="Calibri"/>
          <w:sz w:val="16"/>
          <w:szCs w:val="16"/>
        </w:rPr>
        <w:t>;</w:t>
      </w:r>
    </w:p>
    <w:p w14:paraId="6E4FE644" w14:textId="69B1414E"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lastRenderedPageBreak/>
        <w:t xml:space="preserve">Ustawa z dnia 6 marca 2018 r. Prawo przedsiębiorców (Dz. U. z </w:t>
      </w:r>
      <w:r w:rsidR="009F46E9" w:rsidRPr="00DB33B9">
        <w:rPr>
          <w:rFonts w:ascii="Calibri" w:hAnsi="Calibri" w:cs="Calibri"/>
          <w:sz w:val="16"/>
          <w:szCs w:val="16"/>
        </w:rPr>
        <w:t>2021</w:t>
      </w:r>
      <w:r w:rsidRPr="00DB33B9">
        <w:rPr>
          <w:rFonts w:ascii="Calibri" w:hAnsi="Calibri" w:cs="Calibri"/>
          <w:sz w:val="16"/>
          <w:szCs w:val="16"/>
        </w:rPr>
        <w:t xml:space="preserve"> r. poz. </w:t>
      </w:r>
      <w:r w:rsidR="009F46E9" w:rsidRPr="00DB33B9">
        <w:rPr>
          <w:rFonts w:ascii="Calibri" w:hAnsi="Calibri" w:cs="Calibri"/>
          <w:sz w:val="16"/>
          <w:szCs w:val="16"/>
        </w:rPr>
        <w:t>162</w:t>
      </w:r>
      <w:r w:rsidR="00547B24" w:rsidRPr="00DB33B9">
        <w:rPr>
          <w:rFonts w:ascii="Calibri" w:hAnsi="Calibri" w:cs="Calibri"/>
          <w:sz w:val="16"/>
          <w:szCs w:val="16"/>
        </w:rPr>
        <w:t xml:space="preserve"> </w:t>
      </w:r>
      <w:r w:rsidR="00547B24" w:rsidRPr="00DB33B9">
        <w:rPr>
          <w:rFonts w:ascii="Calibri" w:eastAsia="Times New Roman" w:hAnsi="Calibri" w:cs="Calibri"/>
          <w:sz w:val="16"/>
          <w:szCs w:val="16"/>
        </w:rPr>
        <w:t>z późn.zm.</w:t>
      </w:r>
      <w:r w:rsidRPr="00DB33B9">
        <w:rPr>
          <w:rFonts w:ascii="Calibri" w:hAnsi="Calibri" w:cs="Calibri"/>
          <w:sz w:val="16"/>
          <w:szCs w:val="16"/>
        </w:rPr>
        <w:t>);</w:t>
      </w:r>
    </w:p>
    <w:p w14:paraId="0A41B0D3" w14:textId="1F40EBB8"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Ustawa z dnia 11 marca 2004 r. o podatku od towarów i usług (Dz. U. z 20</w:t>
      </w:r>
      <w:r w:rsidR="00547B24" w:rsidRPr="00DB33B9">
        <w:rPr>
          <w:rFonts w:ascii="Calibri" w:hAnsi="Calibri" w:cs="Calibri"/>
          <w:sz w:val="16"/>
          <w:szCs w:val="16"/>
        </w:rPr>
        <w:t>21</w:t>
      </w:r>
      <w:r w:rsidRPr="00DB33B9">
        <w:rPr>
          <w:rFonts w:ascii="Calibri" w:hAnsi="Calibri" w:cs="Calibri"/>
          <w:sz w:val="16"/>
          <w:szCs w:val="16"/>
        </w:rPr>
        <w:t xml:space="preserve"> r., poz. </w:t>
      </w:r>
      <w:r w:rsidR="00547B24" w:rsidRPr="00DB33B9">
        <w:rPr>
          <w:rFonts w:ascii="Calibri" w:hAnsi="Calibri" w:cs="Calibri"/>
          <w:sz w:val="16"/>
          <w:szCs w:val="16"/>
        </w:rPr>
        <w:t>685</w:t>
      </w:r>
      <w:r w:rsidRPr="00DB33B9">
        <w:rPr>
          <w:rFonts w:ascii="Calibri" w:hAnsi="Calibri" w:cs="Calibri"/>
          <w:sz w:val="16"/>
          <w:szCs w:val="16"/>
        </w:rPr>
        <w:t xml:space="preserve"> z późn.zm.);</w:t>
      </w:r>
    </w:p>
    <w:p w14:paraId="15293458" w14:textId="1409F493"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Ustawa z dnia 23 kwietnia 1964 r. Kodeks cywilny (Dz. U. z 2020 r., poz. 1740 z późn.zm.);</w:t>
      </w:r>
    </w:p>
    <w:p w14:paraId="68C9D574" w14:textId="5E538D65"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Ustawa z dnia 30 kwietnia 2004 r. o postępowaniu w sprawach dotyczących pomocy publicznej (Dz. U. z 202</w:t>
      </w:r>
      <w:r w:rsidR="00AD435C" w:rsidRPr="00DB33B9">
        <w:rPr>
          <w:rFonts w:ascii="Calibri" w:hAnsi="Calibri" w:cs="Calibri"/>
          <w:sz w:val="16"/>
          <w:szCs w:val="16"/>
        </w:rPr>
        <w:t>1</w:t>
      </w:r>
      <w:r w:rsidRPr="00DB33B9">
        <w:rPr>
          <w:rFonts w:ascii="Calibri" w:hAnsi="Calibri" w:cs="Calibri"/>
          <w:sz w:val="16"/>
          <w:szCs w:val="16"/>
        </w:rPr>
        <w:t xml:space="preserve"> r., poz. </w:t>
      </w:r>
      <w:r w:rsidR="00AD435C" w:rsidRPr="00DB33B9">
        <w:rPr>
          <w:rFonts w:ascii="Calibri" w:hAnsi="Calibri" w:cs="Calibri"/>
          <w:sz w:val="16"/>
          <w:szCs w:val="16"/>
        </w:rPr>
        <w:t>743</w:t>
      </w:r>
      <w:r w:rsidRPr="00DB33B9">
        <w:rPr>
          <w:rFonts w:ascii="Calibri" w:hAnsi="Calibri" w:cs="Calibri"/>
          <w:sz w:val="16"/>
          <w:szCs w:val="16"/>
        </w:rPr>
        <w:t>);</w:t>
      </w:r>
    </w:p>
    <w:p w14:paraId="220EB9E7" w14:textId="6A5884DE"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 xml:space="preserve">Rozporządzenie Ministra Rodziny, Pracy i Polityki Społecznej z dnia </w:t>
      </w:r>
      <w:r w:rsidRPr="00DB33B9">
        <w:rPr>
          <w:rFonts w:ascii="Calibri" w:hAnsi="Calibri" w:cs="Calibri"/>
          <w:sz w:val="16"/>
          <w:szCs w:val="16"/>
          <w:shd w:val="clear" w:color="auto" w:fill="FFFFFF"/>
        </w:rPr>
        <w:t>14 lipca 2017 r.</w:t>
      </w:r>
      <w:r w:rsidRPr="00DB33B9">
        <w:rPr>
          <w:rFonts w:ascii="Calibri" w:hAnsi="Calibri" w:cs="Calibri"/>
          <w:i/>
          <w:sz w:val="16"/>
          <w:szCs w:val="16"/>
          <w:shd w:val="clear" w:color="auto" w:fill="FFFFFF"/>
        </w:rPr>
        <w:t xml:space="preserve"> </w:t>
      </w:r>
      <w:r w:rsidRPr="00DB33B9">
        <w:rPr>
          <w:rFonts w:ascii="Calibri" w:hAnsi="Calibri" w:cs="Calibri"/>
          <w:sz w:val="16"/>
          <w:szCs w:val="16"/>
        </w:rPr>
        <w:t>w sprawie dokonywania z Funduszu Pracy refundacji kosztów wyposażenia lub doposażenia stanowiska pracy oraz przyznawania środków na podjęcie działalności gospodarczej (Dz. U. z 2017 r. poz. 1380</w:t>
      </w:r>
      <w:r w:rsidR="00F93243" w:rsidRPr="00DB33B9">
        <w:rPr>
          <w:rFonts w:ascii="Calibri" w:hAnsi="Calibri" w:cs="Calibri"/>
          <w:sz w:val="16"/>
          <w:szCs w:val="16"/>
        </w:rPr>
        <w:t xml:space="preserve"> z późn.zm.</w:t>
      </w:r>
      <w:r w:rsidRPr="00DB33B9">
        <w:rPr>
          <w:rFonts w:ascii="Calibri" w:hAnsi="Calibri" w:cs="Calibri"/>
          <w:sz w:val="16"/>
          <w:szCs w:val="16"/>
        </w:rPr>
        <w:t>);</w:t>
      </w:r>
    </w:p>
    <w:p w14:paraId="29FEA8F0" w14:textId="77777777"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 xml:space="preserve">Rozporządzenie Komisji (UE) Nr 1407/2013 z dnia 18 grudnia 2013 r. w sprawie stosowania art. 107 i 108 Traktatu o funkcjonowaniu Unii Europejskiej do pomocy </w:t>
      </w:r>
      <w:r w:rsidRPr="00DB33B9">
        <w:rPr>
          <w:rFonts w:ascii="Calibri" w:hAnsi="Calibri" w:cs="Calibri"/>
          <w:i/>
          <w:sz w:val="16"/>
          <w:szCs w:val="16"/>
        </w:rPr>
        <w:t xml:space="preserve">de </w:t>
      </w:r>
      <w:proofErr w:type="spellStart"/>
      <w:r w:rsidRPr="00DB33B9">
        <w:rPr>
          <w:rFonts w:ascii="Calibri" w:hAnsi="Calibri" w:cs="Calibri"/>
          <w:i/>
          <w:sz w:val="16"/>
          <w:szCs w:val="16"/>
        </w:rPr>
        <w:t>minimis</w:t>
      </w:r>
      <w:proofErr w:type="spellEnd"/>
      <w:r w:rsidRPr="00DB33B9">
        <w:rPr>
          <w:rFonts w:ascii="Calibri" w:hAnsi="Calibri" w:cs="Calibri"/>
          <w:i/>
          <w:sz w:val="16"/>
          <w:szCs w:val="16"/>
        </w:rPr>
        <w:t xml:space="preserve"> </w:t>
      </w:r>
      <w:r w:rsidRPr="00DB33B9">
        <w:rPr>
          <w:rFonts w:ascii="Calibri" w:hAnsi="Calibri" w:cs="Calibri"/>
          <w:sz w:val="16"/>
          <w:szCs w:val="16"/>
        </w:rPr>
        <w:t>(Dz. Urz. UE L 352 z 24.12.2013 r., str. 1);</w:t>
      </w:r>
    </w:p>
    <w:p w14:paraId="29A3C6BF" w14:textId="04621168" w:rsidR="00B31A77" w:rsidRPr="00DB33B9" w:rsidRDefault="00B31A77" w:rsidP="00B31A77">
      <w:pPr>
        <w:spacing w:after="0"/>
        <w:ind w:left="284"/>
        <w:jc w:val="both"/>
        <w:rPr>
          <w:rFonts w:ascii="Calibri" w:hAnsi="Calibri" w:cs="Calibri"/>
          <w:sz w:val="16"/>
          <w:szCs w:val="16"/>
        </w:rPr>
      </w:pPr>
      <w:r w:rsidRPr="00DB33B9">
        <w:rPr>
          <w:rFonts w:ascii="Calibri" w:hAnsi="Calibri" w:cs="Calibri"/>
          <w:sz w:val="16"/>
          <w:szCs w:val="16"/>
        </w:rPr>
        <w:t>Rozporządzenie Rady Ministrów z dnia 29 marca 2010 r. w sprawie zakresu informacji przedstawianych przez podmiot ubiegający się o</w:t>
      </w:r>
      <w:r w:rsidR="006852F1" w:rsidRPr="00DB33B9">
        <w:rPr>
          <w:rFonts w:ascii="Calibri" w:hAnsi="Calibri" w:cs="Calibri"/>
          <w:sz w:val="16"/>
          <w:szCs w:val="16"/>
        </w:rPr>
        <w:t> </w:t>
      </w:r>
      <w:r w:rsidRPr="00DB33B9">
        <w:rPr>
          <w:rFonts w:ascii="Calibri" w:hAnsi="Calibri" w:cs="Calibri"/>
          <w:sz w:val="16"/>
          <w:szCs w:val="16"/>
        </w:rPr>
        <w:t xml:space="preserve"> pomoc </w:t>
      </w:r>
      <w:r w:rsidRPr="00DB33B9">
        <w:rPr>
          <w:rFonts w:ascii="Calibri" w:hAnsi="Calibri" w:cs="Calibri"/>
          <w:i/>
          <w:sz w:val="16"/>
          <w:szCs w:val="16"/>
        </w:rPr>
        <w:t xml:space="preserve">de </w:t>
      </w:r>
      <w:proofErr w:type="spellStart"/>
      <w:r w:rsidRPr="00DB33B9">
        <w:rPr>
          <w:rFonts w:ascii="Calibri" w:hAnsi="Calibri" w:cs="Calibri"/>
          <w:i/>
          <w:sz w:val="16"/>
          <w:szCs w:val="16"/>
        </w:rPr>
        <w:t>minimis</w:t>
      </w:r>
      <w:proofErr w:type="spellEnd"/>
      <w:r w:rsidRPr="00DB33B9">
        <w:rPr>
          <w:rFonts w:ascii="Calibri" w:hAnsi="Calibri" w:cs="Calibri"/>
          <w:sz w:val="16"/>
          <w:szCs w:val="16"/>
        </w:rPr>
        <w:t xml:space="preserve"> (Dz. U. z </w:t>
      </w:r>
      <w:r w:rsidR="00AD435C" w:rsidRPr="00DB33B9">
        <w:rPr>
          <w:rFonts w:ascii="Calibri" w:hAnsi="Calibri" w:cs="Calibri"/>
          <w:sz w:val="16"/>
          <w:szCs w:val="16"/>
        </w:rPr>
        <w:t>2010 r. Nr 53, poz. 311 z późn.</w:t>
      </w:r>
      <w:r w:rsidRPr="00DB33B9">
        <w:rPr>
          <w:rFonts w:ascii="Calibri" w:hAnsi="Calibri" w:cs="Calibri"/>
          <w:sz w:val="16"/>
          <w:szCs w:val="16"/>
        </w:rPr>
        <w:t>zm.).</w:t>
      </w:r>
    </w:p>
    <w:p w14:paraId="351720FC" w14:textId="77777777" w:rsidR="00097E5F" w:rsidRPr="00DB33B9" w:rsidRDefault="00097E5F" w:rsidP="00864B14">
      <w:pPr>
        <w:spacing w:after="0"/>
        <w:ind w:left="284"/>
        <w:jc w:val="both"/>
        <w:rPr>
          <w:rFonts w:ascii="Calibri" w:hAnsi="Calibri" w:cs="Calibri"/>
          <w:sz w:val="16"/>
          <w:szCs w:val="16"/>
        </w:rPr>
      </w:pPr>
      <w:r w:rsidRPr="00DB33B9">
        <w:rPr>
          <w:rFonts w:ascii="Calibri" w:hAnsi="Calibri" w:cs="Calibri"/>
          <w:sz w:val="16"/>
          <w:szCs w:val="16"/>
        </w:rPr>
        <w:t xml:space="preserve">Rozporządzenie Komisji (UE) Nr 1407/2013 z dnia 18 grudnia 2013 r. w sprawie stosowania art. 107 i 108 Traktatu o funkcjonowaniu Unii Europejskiej do pomocy </w:t>
      </w:r>
      <w:r w:rsidRPr="00DB33B9">
        <w:rPr>
          <w:rFonts w:ascii="Calibri" w:hAnsi="Calibri" w:cs="Calibri"/>
          <w:i/>
          <w:sz w:val="16"/>
          <w:szCs w:val="16"/>
        </w:rPr>
        <w:t xml:space="preserve">de </w:t>
      </w:r>
      <w:proofErr w:type="spellStart"/>
      <w:r w:rsidRPr="00DB33B9">
        <w:rPr>
          <w:rFonts w:ascii="Calibri" w:hAnsi="Calibri" w:cs="Calibri"/>
          <w:i/>
          <w:sz w:val="16"/>
          <w:szCs w:val="16"/>
        </w:rPr>
        <w:t>minimis</w:t>
      </w:r>
      <w:proofErr w:type="spellEnd"/>
      <w:r w:rsidRPr="00DB33B9">
        <w:rPr>
          <w:rFonts w:ascii="Calibri" w:hAnsi="Calibri" w:cs="Calibri"/>
          <w:i/>
          <w:sz w:val="16"/>
          <w:szCs w:val="16"/>
        </w:rPr>
        <w:t xml:space="preserve"> </w:t>
      </w:r>
      <w:r w:rsidRPr="00DB33B9">
        <w:rPr>
          <w:rFonts w:ascii="Calibri" w:hAnsi="Calibri" w:cs="Calibri"/>
          <w:sz w:val="16"/>
          <w:szCs w:val="16"/>
        </w:rPr>
        <w:t>(Dz. Urz. UE L 352 z 24.12.2013 r., str.1);</w:t>
      </w:r>
    </w:p>
    <w:p w14:paraId="1E67194C" w14:textId="77777777" w:rsidR="007639AB" w:rsidRPr="00DB33B9" w:rsidRDefault="007639AB" w:rsidP="00864B14">
      <w:pPr>
        <w:spacing w:after="0"/>
        <w:ind w:left="284"/>
        <w:jc w:val="both"/>
        <w:rPr>
          <w:rFonts w:ascii="Calibri" w:hAnsi="Calibri" w:cs="Calibri"/>
          <w:sz w:val="16"/>
          <w:szCs w:val="16"/>
        </w:rPr>
      </w:pPr>
    </w:p>
    <w:p w14:paraId="3F1E706A" w14:textId="3FC9BCBE" w:rsidR="00C24299" w:rsidRPr="00DB33B9" w:rsidRDefault="003C1364" w:rsidP="00B13586">
      <w:pPr>
        <w:pStyle w:val="Nagwek1"/>
        <w:numPr>
          <w:ilvl w:val="0"/>
          <w:numId w:val="40"/>
        </w:numPr>
        <w:spacing w:before="240" w:after="240"/>
        <w:ind w:hanging="436"/>
        <w:rPr>
          <w:rFonts w:ascii="Calibri" w:hAnsi="Calibri" w:cs="Calibri"/>
          <w:color w:val="auto"/>
        </w:rPr>
      </w:pPr>
      <w:bookmarkStart w:id="7" w:name="_Toc414006075"/>
      <w:bookmarkEnd w:id="3"/>
      <w:bookmarkEnd w:id="4"/>
      <w:r w:rsidRPr="00DB33B9">
        <w:rPr>
          <w:rFonts w:ascii="Calibri" w:hAnsi="Calibri" w:cs="Calibri"/>
          <w:color w:val="auto"/>
        </w:rPr>
        <w:t>Refundacja kosztów wyposażenia lub doposażenia stanowisk pracy dla skierowanych bezrobotnych</w:t>
      </w:r>
      <w:bookmarkEnd w:id="5"/>
      <w:bookmarkEnd w:id="7"/>
    </w:p>
    <w:p w14:paraId="57FB6C31" w14:textId="77777777" w:rsidR="005E65B0" w:rsidRPr="00DB33B9" w:rsidRDefault="005E65B0" w:rsidP="005E65B0">
      <w:pPr>
        <w:keepNext/>
        <w:keepLines/>
        <w:spacing w:before="120" w:after="120" w:line="240" w:lineRule="auto"/>
        <w:outlineLvl w:val="1"/>
        <w:rPr>
          <w:rFonts w:ascii="Calibri" w:eastAsia="Times New Roman" w:hAnsi="Calibri" w:cs="Calibri"/>
          <w:sz w:val="36"/>
          <w:szCs w:val="36"/>
        </w:rPr>
      </w:pPr>
      <w:bookmarkStart w:id="8" w:name="_Toc348946549"/>
      <w:bookmarkStart w:id="9" w:name="_Toc414006088"/>
      <w:r w:rsidRPr="00DB33B9">
        <w:rPr>
          <w:rFonts w:ascii="Calibri" w:eastAsia="Times New Roman" w:hAnsi="Calibri" w:cs="Calibri"/>
          <w:sz w:val="36"/>
          <w:szCs w:val="36"/>
        </w:rPr>
        <w:t>Ogólne zasady refundacji</w:t>
      </w:r>
    </w:p>
    <w:p w14:paraId="6372676B" w14:textId="7FCA6926" w:rsidR="005E65B0" w:rsidRPr="00DB33B9" w:rsidRDefault="005E65B0" w:rsidP="006077F1">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 xml:space="preserve">O refundację kosztów wyposażenia lub doposażenia stanowiska pracy dla skierowanego bezrobotnego lub skierowanego opiekuna osoby niepełnosprawnej, o którym mowa w art. 49 pkt 7 </w:t>
      </w:r>
      <w:r w:rsidR="00283589" w:rsidRPr="00DB33B9">
        <w:rPr>
          <w:rFonts w:ascii="Calibri" w:eastAsia="Times New Roman" w:hAnsi="Calibri" w:cs="Calibri"/>
          <w:sz w:val="22"/>
          <w:szCs w:val="22"/>
        </w:rPr>
        <w:t>U</w:t>
      </w:r>
      <w:r w:rsidRPr="00DB33B9">
        <w:rPr>
          <w:rFonts w:ascii="Calibri" w:eastAsia="Times New Roman" w:hAnsi="Calibri" w:cs="Calibri"/>
          <w:sz w:val="22"/>
          <w:szCs w:val="22"/>
        </w:rPr>
        <w:t xml:space="preserve">stawy mogą się ubiegać: </w:t>
      </w:r>
    </w:p>
    <w:p w14:paraId="36F668FC" w14:textId="77777777" w:rsidR="005E65B0" w:rsidRPr="00DB33B9" w:rsidRDefault="005E65B0" w:rsidP="006077F1">
      <w:pPr>
        <w:numPr>
          <w:ilvl w:val="0"/>
          <w:numId w:val="26"/>
        </w:numPr>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sz w:val="22"/>
          <w:szCs w:val="22"/>
        </w:rPr>
        <w:t xml:space="preserve">podmiot prowadzący działalność gospodarczą, zwany dalej „podmiotem”, </w:t>
      </w:r>
    </w:p>
    <w:p w14:paraId="262661B7" w14:textId="77777777" w:rsidR="005E65B0" w:rsidRPr="00DB33B9" w:rsidRDefault="005E65B0" w:rsidP="006077F1">
      <w:pPr>
        <w:numPr>
          <w:ilvl w:val="0"/>
          <w:numId w:val="26"/>
        </w:numPr>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sz w:val="22"/>
          <w:szCs w:val="22"/>
        </w:rPr>
        <w:t xml:space="preserve">producent rolny, </w:t>
      </w:r>
    </w:p>
    <w:p w14:paraId="297F7EFA" w14:textId="77777777" w:rsidR="005E65B0" w:rsidRPr="00DB33B9" w:rsidRDefault="005E65B0" w:rsidP="006077F1">
      <w:pPr>
        <w:numPr>
          <w:ilvl w:val="0"/>
          <w:numId w:val="26"/>
        </w:numPr>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sz w:val="22"/>
          <w:szCs w:val="22"/>
        </w:rPr>
        <w:t xml:space="preserve">niepubliczne przedszkole, niepubliczna szkoła zwane dalej „przedszkolem” i „szkołą”, </w:t>
      </w:r>
    </w:p>
    <w:p w14:paraId="1B36F9F7" w14:textId="4ED0E1D3" w:rsidR="005E65B0" w:rsidRPr="00DB33B9" w:rsidRDefault="005E65B0" w:rsidP="006077F1">
      <w:pPr>
        <w:numPr>
          <w:ilvl w:val="0"/>
          <w:numId w:val="26"/>
        </w:numPr>
        <w:spacing w:after="120" w:line="240" w:lineRule="auto"/>
        <w:ind w:left="572" w:hanging="357"/>
        <w:contextualSpacing/>
        <w:jc w:val="both"/>
        <w:rPr>
          <w:rFonts w:ascii="Calibri" w:eastAsia="Times New Roman" w:hAnsi="Calibri" w:cs="Calibri"/>
          <w:sz w:val="22"/>
          <w:szCs w:val="22"/>
        </w:rPr>
      </w:pPr>
      <w:r w:rsidRPr="00DB33B9">
        <w:rPr>
          <w:rFonts w:ascii="Calibri" w:eastAsia="Times New Roman" w:hAnsi="Calibri" w:cs="Calibri"/>
          <w:sz w:val="22"/>
          <w:szCs w:val="22"/>
        </w:rPr>
        <w:t>żłobek lub klub dziecięcy lub podmiot świadczący usługi rehabilitacyjne dla dzieci niepełnosprawnych. Żłobek lub klub dziecięcy lub podmiot świadczący usługi rehabilitacyjne mogą się ponadto ubiegać o refundację kosztów wyposażenia lub doposażenia stanowiska pracy dla skierowanego poszukującego pracy absolwenta, o którym mowa w art. 2 pkt 21c ustawy o</w:t>
      </w:r>
      <w:r w:rsidR="000E4E43"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promocji zatrudnienia i instytucjach rynku pracy. </w:t>
      </w:r>
    </w:p>
    <w:p w14:paraId="2720349A" w14:textId="625C09AE" w:rsidR="005E65B0" w:rsidRPr="00DB33B9" w:rsidRDefault="00283589" w:rsidP="006077F1">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5E65B0" w:rsidRPr="00DB33B9">
        <w:rPr>
          <w:rFonts w:ascii="Calibri" w:eastAsia="Times New Roman" w:hAnsi="Calibri" w:cs="Calibri"/>
          <w:sz w:val="22"/>
          <w:szCs w:val="22"/>
        </w:rPr>
        <w:t xml:space="preserve"> może zrefundować koszty wyposażenia lub doposażenia stanowiska pracy dla skierowanego bezrobotnego, opiekuna lub poszukującego pracy absolwenta w wysokości określonej w</w:t>
      </w:r>
      <w:r w:rsidR="000E4E43" w:rsidRPr="00DB33B9">
        <w:t> </w:t>
      </w:r>
      <w:r w:rsidR="005E65B0" w:rsidRPr="00DB33B9">
        <w:rPr>
          <w:rFonts w:ascii="Calibri" w:eastAsia="Times New Roman" w:hAnsi="Calibri" w:cs="Calibri"/>
          <w:sz w:val="22"/>
          <w:szCs w:val="22"/>
        </w:rPr>
        <w:t xml:space="preserve"> umowie, nie wyższej jednak niż 6-krotnej wysokości przeciętnego wynagrodzenia.</w:t>
      </w:r>
    </w:p>
    <w:p w14:paraId="48ED614F" w14:textId="20295E23" w:rsidR="006A33F1" w:rsidRPr="00DB33B9" w:rsidRDefault="005E65B0" w:rsidP="006077F1">
      <w:pPr>
        <w:spacing w:after="0" w:line="240" w:lineRule="auto"/>
        <w:ind w:firstLine="709"/>
        <w:jc w:val="both"/>
        <w:rPr>
          <w:rFonts w:ascii="Calibri" w:hAnsi="Calibri" w:cs="Calibri"/>
          <w:sz w:val="22"/>
          <w:szCs w:val="22"/>
        </w:rPr>
      </w:pPr>
      <w:r w:rsidRPr="00DB33B9">
        <w:rPr>
          <w:rFonts w:ascii="Calibri" w:eastAsia="Times New Roman" w:hAnsi="Calibri" w:cs="Calibri"/>
          <w:bCs/>
          <w:sz w:val="22"/>
          <w:szCs w:val="22"/>
        </w:rPr>
        <w:t>W 202</w:t>
      </w:r>
      <w:r w:rsidR="006A33F1" w:rsidRPr="00DB33B9">
        <w:rPr>
          <w:rFonts w:ascii="Calibri" w:eastAsia="Times New Roman" w:hAnsi="Calibri" w:cs="Calibri"/>
          <w:bCs/>
          <w:sz w:val="22"/>
          <w:szCs w:val="22"/>
        </w:rPr>
        <w:t>2</w:t>
      </w:r>
      <w:r w:rsidRPr="00DB33B9">
        <w:rPr>
          <w:rFonts w:ascii="Calibri" w:eastAsia="Times New Roman" w:hAnsi="Calibri" w:cs="Calibri"/>
          <w:bCs/>
          <w:sz w:val="22"/>
          <w:szCs w:val="22"/>
        </w:rPr>
        <w:t xml:space="preserve"> roku </w:t>
      </w:r>
      <w:r w:rsidR="00283589" w:rsidRPr="00DB33B9">
        <w:rPr>
          <w:rFonts w:ascii="Calibri" w:eastAsia="Times New Roman" w:hAnsi="Calibri" w:cs="Calibri"/>
          <w:bCs/>
          <w:sz w:val="22"/>
          <w:szCs w:val="22"/>
        </w:rPr>
        <w:t>Dyrektor PUP</w:t>
      </w:r>
      <w:r w:rsidRPr="00DB33B9">
        <w:rPr>
          <w:rFonts w:ascii="Calibri" w:eastAsia="Times New Roman" w:hAnsi="Calibri" w:cs="Calibri"/>
          <w:sz w:val="22"/>
          <w:szCs w:val="22"/>
        </w:rPr>
        <w:t xml:space="preserve"> zrefunduje poniesione wydatki </w:t>
      </w:r>
      <w:r w:rsidRPr="00DB33B9">
        <w:rPr>
          <w:rFonts w:ascii="Calibri" w:eastAsia="Times New Roman" w:hAnsi="Calibri" w:cs="Calibri"/>
          <w:b/>
          <w:bCs/>
          <w:sz w:val="22"/>
          <w:szCs w:val="22"/>
        </w:rPr>
        <w:t xml:space="preserve">w wysokości określonej w umowie, </w:t>
      </w:r>
      <w:r w:rsidR="006A33F1" w:rsidRPr="00DB33B9">
        <w:rPr>
          <w:rFonts w:ascii="Calibri" w:hAnsi="Calibri" w:cs="Calibri"/>
          <w:b/>
          <w:bCs/>
          <w:sz w:val="22"/>
          <w:szCs w:val="22"/>
        </w:rPr>
        <w:t>nie wyższej jednak niż 6 – krotnej wysokości przeciętnego wynagrodzenia</w:t>
      </w:r>
      <w:r w:rsidR="001A4309" w:rsidRPr="00DB33B9">
        <w:rPr>
          <w:rFonts w:ascii="Calibri" w:hAnsi="Calibri" w:cs="Calibri"/>
          <w:b/>
          <w:bCs/>
          <w:sz w:val="22"/>
          <w:szCs w:val="22"/>
        </w:rPr>
        <w:t xml:space="preserve"> ( na dzień 17.01.2022 – 33 943,80 zł)</w:t>
      </w:r>
      <w:r w:rsidR="006A33F1" w:rsidRPr="00DB33B9">
        <w:rPr>
          <w:rFonts w:ascii="Calibri" w:hAnsi="Calibri" w:cs="Calibri"/>
          <w:b/>
          <w:bCs/>
          <w:sz w:val="22"/>
          <w:szCs w:val="22"/>
        </w:rPr>
        <w:t xml:space="preserve">. </w:t>
      </w:r>
    </w:p>
    <w:p w14:paraId="1213B73F" w14:textId="0A37FFD4" w:rsidR="005E65B0" w:rsidRPr="00DB33B9" w:rsidRDefault="005E65B0" w:rsidP="006077F1">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Podmiot, przedszkole, szkoła, producent rolny, żłobek lub klub dziecięcy lub podmiot świadczący usługi rehabilitacyjne zamierzający wyposażyć lub doposażyć stanowisko pracy dla skierowanego bezrobotnego</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opiekuna lub poszukującego pracy absolwenta składają do Starosty właściwego ze</w:t>
      </w:r>
      <w:r w:rsidR="000E4E43"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względu na siedzibę lub ze względu na miejsce wykonywania pracy przez skierowanego bezrobotnego, opiekuna lub poszukującego pracy absolwenta wniosek o refundację kosztów wyposażenia lub doposażenia stanowiska pracy wraz z kompletem wymaganych dokumentów.</w:t>
      </w:r>
    </w:p>
    <w:p w14:paraId="19699759" w14:textId="29638E3E" w:rsidR="005E65B0" w:rsidRPr="00DB33B9" w:rsidRDefault="005E65B0" w:rsidP="00DB33B9">
      <w:pPr>
        <w:spacing w:before="100" w:beforeAutospacing="1" w:after="120" w:line="240" w:lineRule="auto"/>
        <w:ind w:left="-142" w:firstLine="709"/>
        <w:jc w:val="both"/>
        <w:rPr>
          <w:rFonts w:ascii="Calibri" w:eastAsia="Times New Roman" w:hAnsi="Calibri" w:cs="Calibri"/>
          <w:sz w:val="28"/>
          <w:szCs w:val="28"/>
        </w:rPr>
      </w:pPr>
      <w:r w:rsidRPr="00DB33B9">
        <w:rPr>
          <w:rFonts w:ascii="Calibri" w:eastAsia="Times New Roman" w:hAnsi="Calibri" w:cs="Calibri"/>
          <w:sz w:val="28"/>
          <w:szCs w:val="28"/>
        </w:rPr>
        <w:t>Podmiot, przedszkole, szkoła, producent rolny, żłobek lub klub dziecięcy lub podmiot świadczący usługi rehabilitacyjne</w:t>
      </w:r>
      <w:r w:rsidR="00832D11" w:rsidRPr="00DB33B9">
        <w:rPr>
          <w:rFonts w:ascii="Calibri" w:eastAsia="Times New Roman" w:hAnsi="Calibri" w:cs="Calibri"/>
          <w:sz w:val="28"/>
          <w:szCs w:val="28"/>
        </w:rPr>
        <w:t xml:space="preserve"> dołączają</w:t>
      </w:r>
      <w:r w:rsidRPr="00DB33B9">
        <w:rPr>
          <w:rFonts w:ascii="Calibri" w:eastAsia="Times New Roman" w:hAnsi="Calibri" w:cs="Calibri"/>
          <w:sz w:val="28"/>
          <w:szCs w:val="28"/>
        </w:rPr>
        <w:t xml:space="preserve"> do wniosku:</w:t>
      </w:r>
    </w:p>
    <w:p w14:paraId="02DFF24D" w14:textId="77777777" w:rsidR="005E65B0" w:rsidRPr="00DB33B9" w:rsidRDefault="005E65B0"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Oświadczenie Wnioskodawcy</w:t>
      </w:r>
    </w:p>
    <w:p w14:paraId="645F1397" w14:textId="2DED9195" w:rsidR="005E65B0" w:rsidRPr="00DB33B9" w:rsidRDefault="005E65B0"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Kalkulację wydatków na wyposażenie lub doposażenie poszczególnych  stanowisk pracy i</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ich</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źródła finansowania.</w:t>
      </w:r>
    </w:p>
    <w:p w14:paraId="2E7F7AB9" w14:textId="77777777" w:rsidR="005E65B0" w:rsidRPr="00DB33B9" w:rsidRDefault="005E65B0"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Szczegółową specyfikację wydatków dotyczących wyposażenia lub doposażenia stanowiska pracy wraz z uzasadnieniem.</w:t>
      </w:r>
    </w:p>
    <w:p w14:paraId="6B93E724" w14:textId="5831A2B7" w:rsidR="005E65B0" w:rsidRPr="00DB33B9" w:rsidRDefault="005E65B0" w:rsidP="00DB33B9">
      <w:pPr>
        <w:numPr>
          <w:ilvl w:val="0"/>
          <w:numId w:val="54"/>
        </w:numPr>
        <w:tabs>
          <w:tab w:val="num" w:pos="426"/>
        </w:tabs>
        <w:autoSpaceDN w:val="0"/>
        <w:spacing w:before="100" w:beforeAutospacing="1" w:after="0" w:line="240" w:lineRule="auto"/>
        <w:ind w:left="567" w:hanging="283"/>
        <w:contextualSpacing/>
        <w:jc w:val="both"/>
        <w:rPr>
          <w:rFonts w:ascii="Calibri" w:eastAsia="Times New Roman" w:hAnsi="Calibri" w:cs="Calibri"/>
          <w:sz w:val="22"/>
          <w:szCs w:val="22"/>
        </w:rPr>
      </w:pPr>
      <w:r w:rsidRPr="00DB33B9">
        <w:rPr>
          <w:rFonts w:ascii="Calibri" w:eastAsia="Times New Roman" w:hAnsi="Calibri" w:cs="Calibri"/>
          <w:sz w:val="22"/>
          <w:szCs w:val="22"/>
        </w:rPr>
        <w:lastRenderedPageBreak/>
        <w:t>Dokument potwierdzający uprawnienie osoby do reprezentowania Wnioskodawcy np.</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uwierzytelnione pełnomocnictwo, pełnomocnictwo notarialne, upoważnienie, umowę spółki cywilnej wraz z aneksami, aktualny statut organizacji pozarządowej itp. (nie dotyczy osób uprawnionych do reprezentowania Pracodawcy/przedsiębiorcy zgodnie z wpisem</w:t>
      </w:r>
      <w:r w:rsidR="00DB33B9">
        <w:rPr>
          <w:rFonts w:ascii="Calibri" w:eastAsia="Times New Roman" w:hAnsi="Calibri" w:cs="Calibri"/>
          <w:sz w:val="22"/>
          <w:szCs w:val="22"/>
        </w:rPr>
        <w:t xml:space="preserve"> </w:t>
      </w:r>
      <w:r w:rsidRPr="00DB33B9">
        <w:rPr>
          <w:rFonts w:ascii="Calibri" w:eastAsia="Times New Roman" w:hAnsi="Calibri" w:cs="Calibri"/>
          <w:sz w:val="22"/>
          <w:szCs w:val="22"/>
        </w:rPr>
        <w:t>do</w:t>
      </w:r>
      <w:r w:rsidR="00DB33B9">
        <w:rPr>
          <w:rFonts w:ascii="Calibri" w:eastAsia="Times New Roman" w:hAnsi="Calibri" w:cs="Calibri"/>
          <w:sz w:val="22"/>
          <w:szCs w:val="22"/>
        </w:rPr>
        <w:t xml:space="preserve"> </w:t>
      </w:r>
      <w:r w:rsidRPr="00DB33B9">
        <w:rPr>
          <w:rFonts w:ascii="Calibri" w:eastAsia="Times New Roman" w:hAnsi="Calibri" w:cs="Calibri"/>
          <w:sz w:val="22"/>
          <w:szCs w:val="22"/>
        </w:rPr>
        <w:t>odpowiedniego rejestru).</w:t>
      </w:r>
    </w:p>
    <w:p w14:paraId="24174B6A" w14:textId="03EE79FA" w:rsidR="005E65B0" w:rsidRPr="00DB33B9" w:rsidRDefault="005E65B0"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Zaświadczenie o wpisie do ewidencji szkół i placówek niepublicznych (dotyczy niepublicznych przedszkoli i niepublicznych szkół).</w:t>
      </w:r>
    </w:p>
    <w:p w14:paraId="6ECA2D61" w14:textId="58F91709" w:rsidR="00541D05" w:rsidRPr="00DB33B9" w:rsidRDefault="00541D05"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Formularz informacji przedstawianych przy ubieganiu się o pomoc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stanowiący załącznik do Rozporządzenia Rady Ministrów  z dnia 24 października 2014 r. (Dz. U. z 2014 r. poz. 1543).</w:t>
      </w:r>
    </w:p>
    <w:p w14:paraId="2CB4D463" w14:textId="50A6C8F1" w:rsidR="005E65B0" w:rsidRPr="00DB33B9" w:rsidRDefault="005E65B0"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Dokumenty potwierdzające zatrudnienie w okresie 6 miesięcy bezpośrednio poprzedzających dzień złożenia wniosku, w każdym miesiącu, co najmniej jednego pracownika na podstawie stosunku pracy w pełnym wymiarze czasu pracy oraz dokumenty potwierdzające jego ubezpieczenie </w:t>
      </w:r>
      <w:r w:rsidR="00541D05" w:rsidRPr="00DB33B9">
        <w:rPr>
          <w:rFonts w:ascii="Calibri" w:eastAsia="Times New Roman" w:hAnsi="Calibri" w:cs="Calibri"/>
          <w:sz w:val="22"/>
          <w:szCs w:val="22"/>
        </w:rPr>
        <w:t xml:space="preserve">– </w:t>
      </w:r>
      <w:r w:rsidRPr="00DB33B9">
        <w:rPr>
          <w:rFonts w:ascii="Calibri" w:eastAsia="Times New Roman" w:hAnsi="Calibri" w:cs="Calibri"/>
          <w:sz w:val="22"/>
          <w:szCs w:val="22"/>
        </w:rPr>
        <w:t>dotyczy producenta rolnego.</w:t>
      </w:r>
    </w:p>
    <w:p w14:paraId="4120462D" w14:textId="7AC89C7A" w:rsidR="00541D05" w:rsidRPr="00DB33B9" w:rsidRDefault="00541D05"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Formularz informacji przedstawionych przez wnioskodawcę stanowiący załącznik do  Rozporządzenia Rady Ministrów z dnia 11 czerwca 2010 r. w sprawie informacji składanych przez podmioty ubiegające się o pomoc de </w:t>
      </w:r>
      <w:proofErr w:type="spellStart"/>
      <w:r w:rsidRPr="00DB33B9">
        <w:rPr>
          <w:rFonts w:ascii="Calibri" w:eastAsia="Times New Roman" w:hAnsi="Calibri" w:cs="Calibri"/>
          <w:sz w:val="22"/>
          <w:szCs w:val="22"/>
        </w:rPr>
        <w:t>minimis</w:t>
      </w:r>
      <w:proofErr w:type="spellEnd"/>
      <w:r w:rsidRPr="00DB33B9">
        <w:rPr>
          <w:rFonts w:ascii="Calibri" w:eastAsia="Times New Roman" w:hAnsi="Calibri" w:cs="Calibri"/>
          <w:sz w:val="22"/>
          <w:szCs w:val="22"/>
        </w:rPr>
        <w:t xml:space="preserve"> w rolnictwie lub rybołówstwie (Dz. U. nr 121, poz. 810) – dotyczy producenta rolnego.</w:t>
      </w:r>
    </w:p>
    <w:p w14:paraId="76F1C77A" w14:textId="797C99FA" w:rsidR="00541D05" w:rsidRPr="00DB33B9" w:rsidRDefault="00541D05" w:rsidP="00DB33B9">
      <w:pPr>
        <w:numPr>
          <w:ilvl w:val="0"/>
          <w:numId w:val="54"/>
        </w:numPr>
        <w:tabs>
          <w:tab w:val="num" w:pos="426"/>
        </w:tabs>
        <w:suppressAutoHyphens/>
        <w:spacing w:after="0" w:line="240" w:lineRule="auto"/>
        <w:ind w:left="567" w:hanging="283"/>
        <w:jc w:val="both"/>
        <w:rPr>
          <w:rFonts w:ascii="Calibri" w:eastAsia="Times New Roman" w:hAnsi="Calibri" w:cs="Calibri"/>
          <w:sz w:val="22"/>
          <w:szCs w:val="22"/>
        </w:rPr>
      </w:pPr>
      <w:r w:rsidRPr="00DB33B9">
        <w:rPr>
          <w:rFonts w:ascii="Calibri" w:hAnsi="Calibri" w:cs="Calibri"/>
          <w:sz w:val="22"/>
          <w:szCs w:val="22"/>
        </w:rPr>
        <w:t xml:space="preserve">Zaświadczenia o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 albo oświadczenie</w:t>
      </w:r>
      <w:r w:rsidRPr="00DB33B9">
        <w:rPr>
          <w:rFonts w:ascii="Calibri" w:hAnsi="Calibri" w:cs="Calibri"/>
          <w:b/>
          <w:sz w:val="22"/>
          <w:szCs w:val="22"/>
        </w:rPr>
        <w:t xml:space="preserve"> </w:t>
      </w:r>
      <w:r w:rsidRPr="00DB33B9">
        <w:rPr>
          <w:rFonts w:ascii="Calibri" w:hAnsi="Calibri" w:cs="Calibri"/>
          <w:sz w:val="22"/>
          <w:szCs w:val="22"/>
        </w:rPr>
        <w:t xml:space="preserve">o wysokości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Pr="00DB33B9">
        <w:rPr>
          <w:rFonts w:ascii="Calibri" w:hAnsi="Calibri" w:cs="Calibri"/>
          <w:sz w:val="22"/>
          <w:szCs w:val="22"/>
        </w:rPr>
        <w:t xml:space="preserve">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 – dotyczy </w:t>
      </w:r>
      <w:r w:rsidR="001013A1" w:rsidRPr="00DB33B9">
        <w:rPr>
          <w:rFonts w:ascii="Calibri" w:hAnsi="Calibri" w:cs="Calibri"/>
          <w:sz w:val="22"/>
          <w:szCs w:val="22"/>
        </w:rPr>
        <w:t>Wnioskodawców</w:t>
      </w:r>
      <w:r w:rsidRPr="00DB33B9">
        <w:rPr>
          <w:rFonts w:ascii="Calibri" w:hAnsi="Calibri" w:cs="Calibri"/>
          <w:sz w:val="22"/>
          <w:szCs w:val="22"/>
        </w:rPr>
        <w:t>, któr</w:t>
      </w:r>
      <w:r w:rsidR="001013A1" w:rsidRPr="00DB33B9">
        <w:rPr>
          <w:rFonts w:ascii="Calibri" w:hAnsi="Calibri" w:cs="Calibri"/>
          <w:sz w:val="22"/>
          <w:szCs w:val="22"/>
        </w:rPr>
        <w:t>zy</w:t>
      </w:r>
      <w:r w:rsidRPr="00DB33B9">
        <w:rPr>
          <w:rFonts w:ascii="Calibri" w:hAnsi="Calibri" w:cs="Calibri"/>
          <w:sz w:val="22"/>
          <w:szCs w:val="22"/>
        </w:rPr>
        <w:t xml:space="preserve"> otrzyma</w:t>
      </w:r>
      <w:r w:rsidR="001013A1" w:rsidRPr="00DB33B9">
        <w:rPr>
          <w:rFonts w:ascii="Calibri" w:hAnsi="Calibri" w:cs="Calibri"/>
          <w:sz w:val="22"/>
          <w:szCs w:val="22"/>
        </w:rPr>
        <w:t>li</w:t>
      </w:r>
      <w:r w:rsidRPr="00DB33B9">
        <w:rPr>
          <w:rFonts w:ascii="Calibri" w:hAnsi="Calibri" w:cs="Calibri"/>
          <w:sz w:val="22"/>
          <w:szCs w:val="22"/>
        </w:rPr>
        <w:t xml:space="preserve"> taką pomoc w roku bieżącym oraz w ciągu </w:t>
      </w:r>
      <w:r w:rsidRPr="00DB33B9">
        <w:rPr>
          <w:rFonts w:ascii="Calibri" w:hAnsi="Calibri" w:cs="Calibri"/>
          <w:sz w:val="22"/>
          <w:szCs w:val="22"/>
        </w:rPr>
        <w:br/>
        <w:t>2 poprzedzających go lat.</w:t>
      </w:r>
    </w:p>
    <w:p w14:paraId="30449A41" w14:textId="4373CB22" w:rsidR="005E65B0" w:rsidRPr="00DB33B9" w:rsidRDefault="00541D05" w:rsidP="00B22188">
      <w:pPr>
        <w:numPr>
          <w:ilvl w:val="0"/>
          <w:numId w:val="54"/>
        </w:numPr>
        <w:tabs>
          <w:tab w:val="num" w:pos="426"/>
        </w:tabs>
        <w:suppressAutoHyphens/>
        <w:spacing w:after="0"/>
        <w:ind w:left="567" w:hanging="283"/>
        <w:jc w:val="both"/>
        <w:rPr>
          <w:rFonts w:ascii="Calibri" w:eastAsia="Times New Roman" w:hAnsi="Calibri" w:cs="Calibri"/>
          <w:sz w:val="22"/>
          <w:szCs w:val="22"/>
        </w:rPr>
      </w:pPr>
      <w:r w:rsidRPr="00DB33B9">
        <w:rPr>
          <w:rFonts w:ascii="Calibri" w:hAnsi="Calibri" w:cs="Calibri"/>
          <w:sz w:val="22"/>
          <w:szCs w:val="22"/>
        </w:rPr>
        <w:t>Oświadczenie Wnioskodawcy o obniżeni</w:t>
      </w:r>
      <w:r w:rsidR="005B583F" w:rsidRPr="00DB33B9">
        <w:rPr>
          <w:rFonts w:ascii="Calibri" w:hAnsi="Calibri" w:cs="Calibri"/>
          <w:sz w:val="22"/>
          <w:szCs w:val="22"/>
        </w:rPr>
        <w:t>u</w:t>
      </w:r>
      <w:r w:rsidRPr="00DB33B9">
        <w:rPr>
          <w:rFonts w:ascii="Calibri" w:hAnsi="Calibri" w:cs="Calibri"/>
          <w:sz w:val="22"/>
          <w:szCs w:val="22"/>
        </w:rPr>
        <w:t xml:space="preserve"> lub zamiarze obniżenia wymiaru czasu pracy pracownika w związku z COVID-19 – jeśli dotyczy</w:t>
      </w:r>
      <w:r w:rsidR="005E65B0" w:rsidRPr="00DB33B9">
        <w:rPr>
          <w:rFonts w:ascii="Calibri" w:eastAsia="Times New Roman" w:hAnsi="Calibri" w:cs="Calibri"/>
          <w:sz w:val="22"/>
          <w:szCs w:val="22"/>
        </w:rPr>
        <w:t>.</w:t>
      </w:r>
    </w:p>
    <w:p w14:paraId="6A20D97A" w14:textId="5DD7199A" w:rsidR="005E65B0" w:rsidRPr="00DB33B9" w:rsidRDefault="005E65B0" w:rsidP="00832D11">
      <w:pPr>
        <w:spacing w:before="100" w:beforeAutospacing="1"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W związku ze złożonym wnioskiem, </w:t>
      </w:r>
      <w:r w:rsidR="00283589" w:rsidRPr="00DB33B9">
        <w:rPr>
          <w:rFonts w:ascii="Calibri" w:eastAsia="Times New Roman" w:hAnsi="Calibri" w:cs="Calibri"/>
          <w:sz w:val="22"/>
          <w:szCs w:val="22"/>
        </w:rPr>
        <w:t>Dyrektor PUP</w:t>
      </w:r>
      <w:r w:rsidRPr="00DB33B9">
        <w:rPr>
          <w:rFonts w:ascii="Calibri" w:eastAsia="Times New Roman" w:hAnsi="Calibri" w:cs="Calibri"/>
          <w:sz w:val="22"/>
          <w:szCs w:val="22"/>
        </w:rPr>
        <w:t xml:space="preserve"> zastrzega sobie prawo do przeprowadzenia wizyty</w:t>
      </w:r>
      <w:r w:rsidR="00E50BA1"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w miejscu, w którym Pracodawca planuje utworzyć stanowisko pracy, którego koszty wyposażenia lub doposażenia miałyby zostać zrefundowane ze środków Funduszu Pracy lub EFS. </w:t>
      </w:r>
    </w:p>
    <w:p w14:paraId="704D38B6" w14:textId="124B2072" w:rsidR="00210006" w:rsidRPr="00DB33B9" w:rsidRDefault="00210006" w:rsidP="006077F1">
      <w:pPr>
        <w:spacing w:after="0" w:line="240" w:lineRule="auto"/>
        <w:ind w:firstLine="357"/>
        <w:jc w:val="both"/>
        <w:rPr>
          <w:rFonts w:ascii="Calibri" w:hAnsi="Calibri" w:cs="Calibri"/>
          <w:sz w:val="22"/>
          <w:szCs w:val="22"/>
        </w:rPr>
      </w:pPr>
      <w:r w:rsidRPr="00DB33B9">
        <w:rPr>
          <w:rFonts w:ascii="Calibri" w:hAnsi="Calibri" w:cs="Calibri"/>
          <w:iCs/>
          <w:sz w:val="22"/>
          <w:szCs w:val="22"/>
        </w:rPr>
        <w:t xml:space="preserve">Dokument potwierdzający tytuł prawny do lokalu, </w:t>
      </w:r>
      <w:r w:rsidRPr="00DB33B9">
        <w:rPr>
          <w:rFonts w:ascii="Calibri" w:hAnsi="Calibri" w:cs="Calibri"/>
          <w:sz w:val="22"/>
          <w:szCs w:val="22"/>
        </w:rPr>
        <w:t xml:space="preserve">w którym będzie utworzone stanowisko pracy </w:t>
      </w:r>
      <w:r w:rsidRPr="00DB33B9">
        <w:rPr>
          <w:rFonts w:ascii="Calibri" w:hAnsi="Calibri" w:cs="Calibri"/>
          <w:iCs/>
          <w:sz w:val="22"/>
          <w:szCs w:val="22"/>
        </w:rPr>
        <w:t xml:space="preserve">należy przedłożyć do wglądu pracownikowi merytorycznemu  najpóźniej w dniu podpisania umowy </w:t>
      </w:r>
      <w:r w:rsidRPr="00DB33B9">
        <w:rPr>
          <w:rFonts w:ascii="Calibri" w:hAnsi="Calibri" w:cs="Calibri"/>
          <w:sz w:val="22"/>
          <w:szCs w:val="22"/>
        </w:rPr>
        <w:t>np. akt własności, umowę najmu, umowę użyczenia</w:t>
      </w:r>
      <w:r w:rsidR="00FB4237" w:rsidRPr="00DB33B9">
        <w:rPr>
          <w:rFonts w:ascii="Calibri" w:hAnsi="Calibri" w:cs="Calibri"/>
          <w:sz w:val="22"/>
          <w:szCs w:val="22"/>
        </w:rPr>
        <w:t xml:space="preserve">. </w:t>
      </w:r>
      <w:r w:rsidRPr="00DB33B9">
        <w:rPr>
          <w:rFonts w:ascii="Calibri" w:hAnsi="Calibri" w:cs="Calibri"/>
          <w:sz w:val="22"/>
          <w:szCs w:val="22"/>
        </w:rPr>
        <w:t xml:space="preserve">Pracownik merytoryczny sporządza kopię dokumentu lub notatkę służbową. </w:t>
      </w:r>
    </w:p>
    <w:p w14:paraId="1FFE0D34" w14:textId="77777777" w:rsidR="00210006" w:rsidRPr="00DB33B9" w:rsidRDefault="00210006" w:rsidP="006B7520">
      <w:pPr>
        <w:spacing w:after="0" w:line="240" w:lineRule="auto"/>
        <w:ind w:firstLine="567"/>
        <w:jc w:val="both"/>
        <w:rPr>
          <w:rFonts w:ascii="Calibri" w:eastAsia="Times New Roman" w:hAnsi="Calibri" w:cs="Calibri"/>
          <w:sz w:val="22"/>
          <w:szCs w:val="22"/>
        </w:rPr>
      </w:pPr>
    </w:p>
    <w:p w14:paraId="09441B0E" w14:textId="77777777" w:rsidR="005E65B0" w:rsidRPr="00DB33B9" w:rsidRDefault="005E65B0" w:rsidP="005E65B0">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Warunki ubiegania się o refundację</w:t>
      </w:r>
    </w:p>
    <w:p w14:paraId="14CE939F" w14:textId="77777777" w:rsidR="005E65B0" w:rsidRPr="00DB33B9" w:rsidRDefault="005E65B0" w:rsidP="006077F1">
      <w:pPr>
        <w:spacing w:after="12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 xml:space="preserve">Podmiot, przedszkole, szkoła, producent rolny, żłobek lub klub dziecięcy lub podmiot świadczący usługi rehabilitacyjne zobowiązani są do złożenia oświadczeń dołączonych do wniosku. </w:t>
      </w:r>
    </w:p>
    <w:p w14:paraId="540202B1" w14:textId="77777777" w:rsidR="005E65B0" w:rsidRPr="00DB33B9" w:rsidRDefault="005E65B0" w:rsidP="00F226C4">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u w:val="single"/>
        </w:rPr>
        <w:t>Podmiot, przedszkole lub szkoła</w:t>
      </w:r>
      <w:r w:rsidRPr="00DB33B9">
        <w:rPr>
          <w:rFonts w:ascii="Calibri" w:eastAsia="Times New Roman" w:hAnsi="Calibri" w:cs="Calibri"/>
          <w:sz w:val="22"/>
          <w:szCs w:val="22"/>
        </w:rPr>
        <w:t xml:space="preserve"> mogą ubiegać się o refundację pod warunkiem spełnienia łącznie następujących kryteriów:</w:t>
      </w:r>
    </w:p>
    <w:p w14:paraId="6C2E2886" w14:textId="77777777" w:rsidR="005E65B0" w:rsidRPr="00DB33B9" w:rsidRDefault="005E65B0" w:rsidP="00F226C4">
      <w:pPr>
        <w:numPr>
          <w:ilvl w:val="0"/>
          <w:numId w:val="16"/>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rozwiązał/a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w:t>
      </w:r>
    </w:p>
    <w:p w14:paraId="41D58FEB" w14:textId="307E41CE" w:rsidR="005E65B0" w:rsidRPr="00DB33B9" w:rsidRDefault="005E65B0" w:rsidP="00F226C4">
      <w:pPr>
        <w:numPr>
          <w:ilvl w:val="0"/>
          <w:numId w:val="16"/>
        </w:numPr>
        <w:spacing w:after="0" w:line="240" w:lineRule="auto"/>
        <w:ind w:left="567" w:hanging="425"/>
        <w:rPr>
          <w:rFonts w:ascii="Calibri" w:eastAsia="Times New Roman" w:hAnsi="Calibri" w:cs="Calibri"/>
          <w:sz w:val="22"/>
          <w:szCs w:val="22"/>
        </w:rPr>
      </w:pPr>
      <w:r w:rsidRPr="00DB33B9">
        <w:rPr>
          <w:rFonts w:ascii="Calibri" w:eastAsia="Times New Roman" w:hAnsi="Calibri" w:cs="Calibri"/>
          <w:sz w:val="22"/>
          <w:szCs w:val="22"/>
        </w:rPr>
        <w:t>nie obniżył/</w:t>
      </w:r>
      <w:proofErr w:type="spellStart"/>
      <w:r w:rsidRPr="00DB33B9">
        <w:rPr>
          <w:rFonts w:ascii="Calibri" w:eastAsia="Times New Roman" w:hAnsi="Calibri" w:cs="Calibri"/>
          <w:sz w:val="22"/>
          <w:szCs w:val="22"/>
        </w:rPr>
        <w:t>ła</w:t>
      </w:r>
      <w:proofErr w:type="spellEnd"/>
      <w:r w:rsidRPr="00DB33B9">
        <w:rPr>
          <w:rFonts w:ascii="Calibri" w:eastAsia="Times New Roman" w:hAnsi="Calibri" w:cs="Calibri"/>
          <w:sz w:val="22"/>
          <w:szCs w:val="22"/>
        </w:rPr>
        <w:t xml:space="preserve"> wymiaru czasu pracy pracownika w okresie 6 miesięcy bezpośrednio poprzedzających dzień złożenia wniosku oraz w okresie od dnia złożenia wniosku do dnia otrzymania refundacji</w:t>
      </w:r>
      <w:r w:rsidR="00337BEF" w:rsidRPr="00DB33B9">
        <w:rPr>
          <w:rFonts w:ascii="Calibri" w:eastAsia="Times New Roman" w:hAnsi="Calibri" w:cs="Calibri"/>
          <w:sz w:val="22"/>
          <w:szCs w:val="22"/>
        </w:rPr>
        <w:t>;</w:t>
      </w:r>
    </w:p>
    <w:p w14:paraId="38FF124C" w14:textId="14D85922" w:rsidR="005E65B0" w:rsidRPr="00DB33B9" w:rsidRDefault="005E65B0" w:rsidP="00F226C4">
      <w:pPr>
        <w:numPr>
          <w:ilvl w:val="0"/>
          <w:numId w:val="16"/>
        </w:numPr>
        <w:spacing w:after="0" w:line="240" w:lineRule="auto"/>
        <w:ind w:left="567" w:hanging="425"/>
        <w:jc w:val="both"/>
        <w:rPr>
          <w:rFonts w:ascii="Calibri" w:eastAsia="Times New Roman" w:hAnsi="Calibri" w:cs="Calibri"/>
          <w:b/>
          <w:sz w:val="22"/>
          <w:szCs w:val="22"/>
        </w:rPr>
      </w:pPr>
      <w:r w:rsidRPr="00DB33B9">
        <w:rPr>
          <w:rFonts w:ascii="Calibri" w:eastAsia="Times New Roman" w:hAnsi="Calibri" w:cs="Calibri"/>
          <w:sz w:val="22"/>
          <w:szCs w:val="22"/>
        </w:rPr>
        <w:t>prowadz</w:t>
      </w:r>
      <w:r w:rsidR="00337BEF" w:rsidRPr="00DB33B9">
        <w:rPr>
          <w:rFonts w:ascii="Calibri" w:eastAsia="Times New Roman" w:hAnsi="Calibri" w:cs="Calibri"/>
          <w:sz w:val="22"/>
          <w:szCs w:val="22"/>
        </w:rPr>
        <w:t>i</w:t>
      </w:r>
      <w:r w:rsidRPr="00DB33B9">
        <w:rPr>
          <w:rFonts w:ascii="Calibri" w:eastAsia="Times New Roman" w:hAnsi="Calibri" w:cs="Calibri"/>
          <w:sz w:val="22"/>
          <w:szCs w:val="22"/>
        </w:rPr>
        <w:t xml:space="preserve"> działalnoś</w:t>
      </w:r>
      <w:r w:rsidR="005D6897" w:rsidRPr="00DB33B9">
        <w:rPr>
          <w:rFonts w:ascii="Calibri" w:eastAsia="Times New Roman" w:hAnsi="Calibri" w:cs="Calibri"/>
          <w:sz w:val="22"/>
          <w:szCs w:val="22"/>
        </w:rPr>
        <w:t>ć</w:t>
      </w:r>
      <w:r w:rsidRPr="00DB33B9">
        <w:rPr>
          <w:rFonts w:ascii="Calibri" w:eastAsia="Times New Roman" w:hAnsi="Calibri" w:cs="Calibri"/>
          <w:sz w:val="22"/>
          <w:szCs w:val="22"/>
        </w:rPr>
        <w:t xml:space="preserve"> gospodarcz</w:t>
      </w:r>
      <w:r w:rsidR="005D6897" w:rsidRPr="00DB33B9">
        <w:rPr>
          <w:rFonts w:ascii="Calibri" w:eastAsia="Times New Roman" w:hAnsi="Calibri" w:cs="Calibri"/>
          <w:sz w:val="22"/>
          <w:szCs w:val="22"/>
        </w:rPr>
        <w:t>ą</w:t>
      </w:r>
      <w:r w:rsidRPr="00DB33B9">
        <w:rPr>
          <w:rFonts w:ascii="Calibri" w:eastAsia="Times New Roman" w:hAnsi="Calibri" w:cs="Calibri"/>
          <w:sz w:val="22"/>
          <w:szCs w:val="22"/>
        </w:rPr>
        <w:t xml:space="preserve">, w rozumieniu ustawy z dnia 6 marca 2018 r. – Prawo przedsiębiorców </w:t>
      </w:r>
      <w:r w:rsidR="004A136F" w:rsidRPr="00DB33B9">
        <w:rPr>
          <w:rFonts w:ascii="Calibri" w:hAnsi="Calibri" w:cs="Calibri"/>
          <w:sz w:val="22"/>
          <w:szCs w:val="22"/>
        </w:rPr>
        <w:t>(Dz. U. z 20</w:t>
      </w:r>
      <w:r w:rsidR="007639AB" w:rsidRPr="00DB33B9">
        <w:rPr>
          <w:rFonts w:ascii="Calibri" w:hAnsi="Calibri" w:cs="Calibri"/>
          <w:sz w:val="22"/>
          <w:szCs w:val="22"/>
        </w:rPr>
        <w:t>21</w:t>
      </w:r>
      <w:r w:rsidR="004A136F" w:rsidRPr="00DB33B9">
        <w:rPr>
          <w:rFonts w:ascii="Calibri" w:hAnsi="Calibri" w:cs="Calibri"/>
          <w:sz w:val="22"/>
          <w:szCs w:val="22"/>
        </w:rPr>
        <w:t xml:space="preserve"> r. poz. </w:t>
      </w:r>
      <w:r w:rsidR="007639AB" w:rsidRPr="00DB33B9">
        <w:rPr>
          <w:rFonts w:ascii="Calibri" w:hAnsi="Calibri" w:cs="Calibri"/>
          <w:sz w:val="22"/>
          <w:szCs w:val="22"/>
        </w:rPr>
        <w:t xml:space="preserve">162 </w:t>
      </w:r>
      <w:r w:rsidR="004A136F" w:rsidRPr="00DB33B9">
        <w:rPr>
          <w:rFonts w:ascii="Calibri" w:hAnsi="Calibri" w:cs="Calibri"/>
          <w:sz w:val="22"/>
          <w:szCs w:val="22"/>
        </w:rPr>
        <w:t xml:space="preserve">z późn.zm.), </w:t>
      </w:r>
      <w:r w:rsidRPr="00DB33B9">
        <w:rPr>
          <w:rFonts w:ascii="Calibri" w:eastAsia="Times New Roman" w:hAnsi="Calibri" w:cs="Calibri"/>
          <w:sz w:val="22"/>
          <w:szCs w:val="22"/>
        </w:rPr>
        <w:t xml:space="preserve">przez okres 6 miesięcy bezpośrednio poprzedzających dzień złożenia wniosku, z tym że do wskazanego okresu prowadzenia działalności gospodarczej nie wlicza się okresu zawieszenia wykonywania działalności </w:t>
      </w:r>
      <w:r w:rsidRPr="00DB33B9">
        <w:rPr>
          <w:rFonts w:ascii="Calibri" w:eastAsia="Times New Roman" w:hAnsi="Calibri" w:cs="Calibri"/>
          <w:sz w:val="22"/>
          <w:szCs w:val="22"/>
        </w:rPr>
        <w:lastRenderedPageBreak/>
        <w:t>gospodarczej, a w przypadku przedszkola i szkoły – prowadzić działalność na podstawie ustawy z dnia 14 grudnia 2016 r. – Prawo oświatowe przez okres 6 miesięcy bezpośrednio poprzedzających dzień złożenia wniosku;</w:t>
      </w:r>
    </w:p>
    <w:p w14:paraId="2C6DC4FA" w14:textId="77777777" w:rsidR="005E65B0" w:rsidRPr="00DB33B9" w:rsidRDefault="005E65B0" w:rsidP="00F226C4">
      <w:pPr>
        <w:numPr>
          <w:ilvl w:val="0"/>
          <w:numId w:val="16"/>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 xml:space="preserve">nie zalega w dniu złożenia wniosku z wypłacaniem wynagrodzeń pracownikom oraz </w:t>
      </w:r>
      <w:r w:rsidRPr="00DB33B9">
        <w:rPr>
          <w:rFonts w:ascii="Calibri" w:eastAsia="Times New Roman" w:hAnsi="Calibri" w:cs="Calibri"/>
          <w:sz w:val="22"/>
          <w:szCs w:val="22"/>
        </w:rPr>
        <w:br/>
        <w:t>z opłacaniem należnych składek na ubezpieczenia społeczne, ubezpieczenie zdrowotne, Fundusz Pracy, Fundusz Gwarantowanych Świadczeń Pracowniczych, Państwowy Fundusz Rehabilitacji Osób Niepełnosprawnych oraz Fundusz Emerytur Pomostowych;</w:t>
      </w:r>
    </w:p>
    <w:p w14:paraId="0A2A7CB8" w14:textId="77777777" w:rsidR="005E65B0" w:rsidRPr="00DB33B9" w:rsidRDefault="005E65B0" w:rsidP="00F226C4">
      <w:pPr>
        <w:numPr>
          <w:ilvl w:val="0"/>
          <w:numId w:val="16"/>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zalega w dniu złożenia wniosku z opłacaniem innych danin publicznych;</w:t>
      </w:r>
    </w:p>
    <w:p w14:paraId="1AFF66C7" w14:textId="77777777" w:rsidR="005E65B0" w:rsidRPr="00DB33B9" w:rsidRDefault="005E65B0" w:rsidP="00F226C4">
      <w:pPr>
        <w:numPr>
          <w:ilvl w:val="0"/>
          <w:numId w:val="16"/>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posiada w dniu złożenia wniosku nieuregulowanych w terminie zobowiązań cywilnoprawnych;</w:t>
      </w:r>
    </w:p>
    <w:p w14:paraId="5316A227" w14:textId="14787C4B" w:rsidR="005E65B0" w:rsidRPr="00DB33B9" w:rsidRDefault="005E65B0" w:rsidP="00F226C4">
      <w:pPr>
        <w:numPr>
          <w:ilvl w:val="0"/>
          <w:numId w:val="16"/>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w okresie 2 lat przed dniem złożenia wniosku nie był/a karanym</w:t>
      </w:r>
      <w:r w:rsidR="002D31A6" w:rsidRPr="00DB33B9">
        <w:rPr>
          <w:rFonts w:ascii="Calibri" w:eastAsia="Times New Roman" w:hAnsi="Calibri" w:cs="Calibri"/>
          <w:sz w:val="22"/>
          <w:szCs w:val="22"/>
        </w:rPr>
        <w:t>/a</w:t>
      </w:r>
      <w:r w:rsidRPr="00DB33B9">
        <w:rPr>
          <w:rFonts w:ascii="Calibri" w:eastAsia="Times New Roman" w:hAnsi="Calibri" w:cs="Calibri"/>
          <w:sz w:val="22"/>
          <w:szCs w:val="22"/>
        </w:rPr>
        <w:t xml:space="preserve"> za przestępstwo przeciwko obrotowi gospodarczemu, w rozumieniu ustawy z dnia 6 czerwca 1997 r. – Kodeks karny </w:t>
      </w:r>
      <w:r w:rsidRPr="00DB33B9">
        <w:rPr>
          <w:rFonts w:ascii="Calibri" w:eastAsia="Times New Roman" w:hAnsi="Calibri" w:cs="Calibri"/>
          <w:sz w:val="22"/>
          <w:szCs w:val="22"/>
        </w:rPr>
        <w:br/>
        <w:t xml:space="preserve">(Dz. U. z </w:t>
      </w:r>
      <w:r w:rsidR="007639AB" w:rsidRPr="00DB33B9">
        <w:rPr>
          <w:rFonts w:ascii="Calibri" w:eastAsia="Times New Roman" w:hAnsi="Calibri" w:cs="Calibri"/>
          <w:sz w:val="22"/>
          <w:szCs w:val="22"/>
        </w:rPr>
        <w:t>2021</w:t>
      </w:r>
      <w:r w:rsidRPr="00DB33B9">
        <w:rPr>
          <w:rFonts w:ascii="Calibri" w:eastAsia="Times New Roman" w:hAnsi="Calibri" w:cs="Calibri"/>
          <w:sz w:val="22"/>
          <w:szCs w:val="22"/>
        </w:rPr>
        <w:t xml:space="preserve">. poz. </w:t>
      </w:r>
      <w:r w:rsidR="007639AB" w:rsidRPr="00DB33B9">
        <w:rPr>
          <w:rFonts w:ascii="Calibri" w:eastAsia="Times New Roman" w:hAnsi="Calibri" w:cs="Calibri"/>
          <w:sz w:val="22"/>
          <w:szCs w:val="22"/>
        </w:rPr>
        <w:t>2345</w:t>
      </w:r>
      <w:r w:rsidRPr="00DB33B9">
        <w:rPr>
          <w:rFonts w:ascii="Calibri" w:eastAsia="Times New Roman" w:hAnsi="Calibri" w:cs="Calibri"/>
          <w:sz w:val="22"/>
          <w:szCs w:val="22"/>
        </w:rPr>
        <w:t xml:space="preserve"> z późń.zm) lub ustawy z dnia 28 października 2002 r. </w:t>
      </w:r>
      <w:r w:rsidRPr="00DB33B9">
        <w:rPr>
          <w:rFonts w:ascii="Calibri" w:eastAsia="Times New Roman" w:hAnsi="Calibri" w:cs="Calibri"/>
          <w:sz w:val="22"/>
          <w:szCs w:val="22"/>
        </w:rPr>
        <w:br/>
        <w:t>o odpowiedzialności podmiotów zbiorowych za czyny zabronione pod groźbą kary (Dz. U. z 2020 r. poz. 358). Oświadczenie w ww. zakresie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5999B431" w14:textId="77777777" w:rsidR="006077F1" w:rsidRPr="00DB33B9" w:rsidRDefault="006077F1" w:rsidP="00F226C4">
      <w:pPr>
        <w:spacing w:after="0" w:line="240" w:lineRule="auto"/>
        <w:ind w:left="-142" w:firstLine="709"/>
        <w:jc w:val="both"/>
        <w:rPr>
          <w:rFonts w:ascii="Calibri" w:eastAsia="Times New Roman" w:hAnsi="Calibri" w:cs="Calibri"/>
          <w:sz w:val="22"/>
          <w:szCs w:val="22"/>
        </w:rPr>
      </w:pPr>
    </w:p>
    <w:p w14:paraId="2657A569" w14:textId="63368211" w:rsidR="005E65B0" w:rsidRPr="00DB33B9" w:rsidRDefault="005E65B0" w:rsidP="006077F1">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Podmiot, który w okresie 6 miesięcy bezpośrednio poprzedzających dzień złożenia wniosku, obniżył wymiar czasu pracy pracownika lub zamierza obniżyć ten wymiar w okresie od dnia złożenia wniosku do dnia otrzymania refundacji na podstawie art. 15g ust. 8 lub art. 15gb ust. 1 pkt 1 ustawy z</w:t>
      </w:r>
      <w:r w:rsidR="000968EA"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dnia 2 marca 2020 r. o szczególnych rozwiązaniach związanych z zapobieganiem, przeciwdziałaniem i </w:t>
      </w:r>
      <w:r w:rsidR="000968EA" w:rsidRPr="00DB33B9">
        <w:rPr>
          <w:rFonts w:ascii="Calibri" w:eastAsia="Times New Roman" w:hAnsi="Calibri" w:cs="Calibri"/>
          <w:sz w:val="22"/>
          <w:szCs w:val="22"/>
        </w:rPr>
        <w:t> </w:t>
      </w:r>
      <w:r w:rsidRPr="00DB33B9">
        <w:rPr>
          <w:rFonts w:ascii="Calibri" w:eastAsia="Times New Roman" w:hAnsi="Calibri" w:cs="Calibri"/>
          <w:sz w:val="22"/>
          <w:szCs w:val="22"/>
        </w:rPr>
        <w:t xml:space="preserve">zwalczaniem COVID-19, innych chorób zakaźnych oraz wywołanych nimi sytuacji kryzysowych (Dz. U. </w:t>
      </w:r>
      <w:r w:rsidR="004750E9" w:rsidRPr="00DB33B9">
        <w:rPr>
          <w:rFonts w:ascii="Calibri" w:eastAsia="Times New Roman" w:hAnsi="Calibri" w:cs="Calibri"/>
          <w:sz w:val="22"/>
          <w:szCs w:val="22"/>
        </w:rPr>
        <w:t>z 202</w:t>
      </w:r>
      <w:r w:rsidR="007639AB" w:rsidRPr="00DB33B9">
        <w:rPr>
          <w:rFonts w:ascii="Calibri" w:eastAsia="Times New Roman" w:hAnsi="Calibri" w:cs="Calibri"/>
          <w:sz w:val="22"/>
          <w:szCs w:val="22"/>
        </w:rPr>
        <w:t>1</w:t>
      </w:r>
      <w:r w:rsidR="004750E9" w:rsidRPr="00DB33B9">
        <w:rPr>
          <w:rFonts w:ascii="Calibri" w:eastAsia="Times New Roman" w:hAnsi="Calibri" w:cs="Calibri"/>
          <w:sz w:val="22"/>
          <w:szCs w:val="22"/>
        </w:rPr>
        <w:t xml:space="preserve"> r. </w:t>
      </w:r>
      <w:r w:rsidRPr="00DB33B9">
        <w:rPr>
          <w:rFonts w:ascii="Calibri" w:eastAsia="Times New Roman" w:hAnsi="Calibri" w:cs="Calibri"/>
          <w:sz w:val="22"/>
          <w:szCs w:val="22"/>
        </w:rPr>
        <w:t xml:space="preserve">poz. </w:t>
      </w:r>
      <w:r w:rsidR="007639AB" w:rsidRPr="00DB33B9">
        <w:rPr>
          <w:rFonts w:ascii="Calibri" w:eastAsia="Times New Roman" w:hAnsi="Calibri" w:cs="Calibri"/>
          <w:sz w:val="22"/>
          <w:szCs w:val="22"/>
        </w:rPr>
        <w:t>2095</w:t>
      </w:r>
      <w:r w:rsidRPr="00DB33B9">
        <w:rPr>
          <w:rFonts w:ascii="Calibri" w:eastAsia="Times New Roman" w:hAnsi="Calibri" w:cs="Calibri"/>
          <w:sz w:val="22"/>
          <w:szCs w:val="22"/>
        </w:rPr>
        <w:t>, z późn.zm.), zwanej dalej „ustawą COVID-19”, lub na podstawie aneksu do umowy zawartej ze starostą w związku z art. 15zzf ustawy COVID-19,</w:t>
      </w:r>
      <w:r w:rsidR="00CD300C">
        <w:rPr>
          <w:rFonts w:ascii="Calibri" w:eastAsia="Times New Roman" w:hAnsi="Calibri" w:cs="Calibri"/>
          <w:sz w:val="22"/>
          <w:szCs w:val="22"/>
        </w:rPr>
        <w:t xml:space="preserve"> </w:t>
      </w:r>
      <w:r w:rsidR="00D61A40" w:rsidRPr="00DB33B9">
        <w:rPr>
          <w:rFonts w:ascii="Calibri" w:eastAsia="Times New Roman" w:hAnsi="Calibri" w:cs="Calibri"/>
          <w:sz w:val="22"/>
          <w:szCs w:val="22"/>
        </w:rPr>
        <w:t xml:space="preserve">dodatkowo </w:t>
      </w:r>
      <w:r w:rsidRPr="00DB33B9">
        <w:rPr>
          <w:rFonts w:ascii="Calibri" w:eastAsia="Times New Roman" w:hAnsi="Calibri" w:cs="Calibri"/>
          <w:sz w:val="22"/>
          <w:szCs w:val="22"/>
        </w:rPr>
        <w:t>dołącza do wniosku oświadczenie</w:t>
      </w:r>
      <w:r w:rsidR="00D61A40" w:rsidRPr="00DB33B9">
        <w:rPr>
          <w:rFonts w:ascii="Calibri" w:eastAsia="Times New Roman" w:hAnsi="Calibri" w:cs="Calibri"/>
          <w:sz w:val="22"/>
          <w:szCs w:val="22"/>
        </w:rPr>
        <w:t xml:space="preserve"> </w:t>
      </w:r>
      <w:r w:rsidRPr="00DB33B9">
        <w:rPr>
          <w:rFonts w:ascii="Calibri" w:eastAsia="Times New Roman" w:hAnsi="Calibri" w:cs="Calibri"/>
          <w:sz w:val="22"/>
          <w:szCs w:val="22"/>
        </w:rPr>
        <w:t>o obniżeniu lub zamiarze obniżenia wymiaru czasu pracy pracownika na podstawie art. 15g ust. 8 lub art. 15gb ust. 1 pkt 1 ustawy COVID-19 lub na podstawie aneksu do</w:t>
      </w:r>
      <w:r w:rsidR="0043232E"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umowy zawartej ze starostą w związku z art. 15zzf ustawy COVID-19. </w:t>
      </w:r>
    </w:p>
    <w:p w14:paraId="0B716E8F" w14:textId="574A1834" w:rsidR="005E65B0" w:rsidRPr="00DB33B9" w:rsidRDefault="005E65B0" w:rsidP="006077F1">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rPr>
        <w:t>Przedszkole lub szkoła, które w okresie 6 miesięcy bezpośrednio poprzedzających dzień złożenia wniosku, obniżyły wymiar czasu pracy pracownika lub zamierzają obniżyć ten wymiar w okresie od dnia złożenia wniosku do dnia otrzymania refundacji na podstawie art. 15gb ust. 1 pkt 1 ustawy COVID-19 lub na podstawie aneksu do umowy zawartej ze starostą w związku z art. 15zzf ustawy COVID-19, zamiast oświadczenia wymienionego w pkt 2 dołączają do wniosku oświadczenie o obniżeniu lub zamiarze obniżenia wymiaru czasu pracy pracownika na podstawie art. 15gb ust. 1 pkt 1 ustawy COVID-19 lub na</w:t>
      </w:r>
      <w:r w:rsidR="0043232E"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podstawie aneksu do umowy zawartej ze starostą w związku z art. 15zzf ustawy COVID-19</w:t>
      </w:r>
      <w:r w:rsidR="004750E9" w:rsidRPr="00DB33B9">
        <w:rPr>
          <w:rFonts w:ascii="Calibri" w:eastAsia="Times New Roman" w:hAnsi="Calibri" w:cs="Calibri"/>
          <w:sz w:val="22"/>
          <w:szCs w:val="22"/>
        </w:rPr>
        <w:t>.</w:t>
      </w:r>
    </w:p>
    <w:p w14:paraId="508F6379" w14:textId="77777777" w:rsidR="00F226C4" w:rsidRPr="00DB33B9" w:rsidRDefault="00F226C4" w:rsidP="00F226C4">
      <w:pPr>
        <w:spacing w:after="0" w:line="240" w:lineRule="auto"/>
        <w:ind w:left="-142" w:firstLine="709"/>
        <w:jc w:val="both"/>
        <w:rPr>
          <w:rFonts w:ascii="Calibri" w:eastAsia="Times New Roman" w:hAnsi="Calibri" w:cs="Calibri"/>
          <w:sz w:val="22"/>
          <w:szCs w:val="22"/>
        </w:rPr>
      </w:pPr>
    </w:p>
    <w:p w14:paraId="19AB2D62" w14:textId="77777777" w:rsidR="005E65B0" w:rsidRPr="00DB33B9" w:rsidRDefault="005E65B0" w:rsidP="00F226C4">
      <w:pPr>
        <w:spacing w:after="0" w:line="240" w:lineRule="auto"/>
        <w:ind w:left="-142" w:firstLine="709"/>
        <w:jc w:val="both"/>
        <w:rPr>
          <w:rFonts w:ascii="Calibri" w:eastAsia="Times New Roman" w:hAnsi="Calibri" w:cs="Calibri"/>
          <w:sz w:val="22"/>
          <w:szCs w:val="22"/>
        </w:rPr>
      </w:pPr>
      <w:r w:rsidRPr="00DB33B9">
        <w:rPr>
          <w:rFonts w:ascii="Calibri" w:eastAsia="Times New Roman" w:hAnsi="Calibri" w:cs="Calibri"/>
          <w:sz w:val="22"/>
          <w:szCs w:val="22"/>
          <w:u w:val="single"/>
        </w:rPr>
        <w:t>Producent rolny</w:t>
      </w:r>
      <w:r w:rsidRPr="00DB33B9">
        <w:rPr>
          <w:rFonts w:ascii="Calibri" w:eastAsia="Times New Roman" w:hAnsi="Calibri" w:cs="Calibri"/>
          <w:sz w:val="22"/>
          <w:szCs w:val="22"/>
        </w:rPr>
        <w:t xml:space="preserve"> może ubiegać się o refundację pod warunkiem spełnienia łącznie następujących kryteriów: </w:t>
      </w:r>
    </w:p>
    <w:p w14:paraId="56F8BC60" w14:textId="77777777"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zalega w dniu złożenia wniosku z wypłacaniem w terminie wynagrodzeń pracownikom oraz z opłacaniem w terminie składek na ubezpieczenia społeczne, ubezpieczenie zdrowotne, Fundusz Pracy, Fundusz Gwarantowanych Świadczeń Pracowniczych, Państwowy Fundusz Rehabilitacji Osób Niepełnosprawnych oraz Fundusz Emerytur Pomostowych;</w:t>
      </w:r>
    </w:p>
    <w:p w14:paraId="1F5F9C6C" w14:textId="77777777"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zalega w dniu złożenia wniosku z opłacaniem innych danin publicznych;</w:t>
      </w:r>
    </w:p>
    <w:p w14:paraId="3200A424" w14:textId="77777777"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posiada w dniu złożenia wniosku nieuregulowanych w terminie zobowiązań cywilnoprawnych;</w:t>
      </w:r>
    </w:p>
    <w:p w14:paraId="5DA5C8CD" w14:textId="3311F061"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w okresie 2 lat przed dniem złożenia wniosku nie był karanym za przestępstwo przeciwko obrotowi gospodarczemu, w rozumieniu ustawy z dnia 6 czerwca 1997 r. – Kodeks karny</w:t>
      </w:r>
      <w:r w:rsidRPr="00DB33B9">
        <w:rPr>
          <w:rFonts w:ascii="Calibri" w:eastAsia="Times New Roman" w:hAnsi="Calibri" w:cs="Calibri"/>
          <w:sz w:val="22"/>
          <w:szCs w:val="22"/>
          <w:u w:val="single"/>
        </w:rPr>
        <w:t xml:space="preserve"> </w:t>
      </w:r>
      <w:r w:rsidRPr="00DB33B9">
        <w:rPr>
          <w:rFonts w:ascii="Calibri" w:eastAsia="Times New Roman" w:hAnsi="Calibri" w:cs="Calibri"/>
          <w:sz w:val="22"/>
          <w:szCs w:val="22"/>
          <w:u w:val="single"/>
        </w:rPr>
        <w:br/>
        <w:t>(</w:t>
      </w:r>
      <w:r w:rsidRPr="00DB33B9">
        <w:rPr>
          <w:rFonts w:ascii="Calibri" w:eastAsia="Times New Roman" w:hAnsi="Calibri" w:cs="Calibri"/>
          <w:sz w:val="22"/>
          <w:szCs w:val="22"/>
        </w:rPr>
        <w:t>Dz. U. z 202</w:t>
      </w:r>
      <w:r w:rsidR="007639AB" w:rsidRPr="00DB33B9">
        <w:rPr>
          <w:rFonts w:ascii="Calibri" w:eastAsia="Times New Roman" w:hAnsi="Calibri" w:cs="Calibri"/>
          <w:sz w:val="22"/>
          <w:szCs w:val="22"/>
        </w:rPr>
        <w:t>1</w:t>
      </w:r>
      <w:r w:rsidRPr="00DB33B9">
        <w:rPr>
          <w:rFonts w:ascii="Calibri" w:eastAsia="Times New Roman" w:hAnsi="Calibri" w:cs="Calibri"/>
          <w:sz w:val="22"/>
          <w:szCs w:val="22"/>
        </w:rPr>
        <w:t xml:space="preserve"> r. poz. </w:t>
      </w:r>
      <w:r w:rsidR="007639AB" w:rsidRPr="00DB33B9">
        <w:rPr>
          <w:rFonts w:ascii="Calibri" w:eastAsia="Times New Roman" w:hAnsi="Calibri" w:cs="Calibri"/>
          <w:sz w:val="22"/>
          <w:szCs w:val="22"/>
        </w:rPr>
        <w:t>2345</w:t>
      </w:r>
      <w:r w:rsidRPr="00DB33B9">
        <w:rPr>
          <w:rFonts w:ascii="Calibri" w:eastAsia="Times New Roman" w:hAnsi="Calibri" w:cs="Calibri"/>
          <w:sz w:val="22"/>
          <w:szCs w:val="22"/>
        </w:rPr>
        <w:t xml:space="preserve"> z późn.zm.)</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 xml:space="preserve">lub ustawy z dnia 28 października 2002 r. </w:t>
      </w:r>
      <w:r w:rsidRPr="00DB33B9">
        <w:rPr>
          <w:rFonts w:ascii="Calibri" w:eastAsia="Times New Roman" w:hAnsi="Calibri" w:cs="Calibri"/>
          <w:sz w:val="22"/>
          <w:szCs w:val="22"/>
        </w:rPr>
        <w:br/>
        <w:t xml:space="preserve">o odpowiedzialności podmiotów zbiorowych za czyny zabronione pod groźbą kary </w:t>
      </w:r>
      <w:r w:rsidR="007639AB" w:rsidRPr="00DB33B9">
        <w:rPr>
          <w:rFonts w:ascii="Calibri" w:eastAsia="Times New Roman" w:hAnsi="Calibri" w:cs="Calibri"/>
          <w:sz w:val="22"/>
          <w:szCs w:val="22"/>
        </w:rPr>
        <w:t>(Dz. U. z 2020 r. poz. 358)</w:t>
      </w:r>
      <w:r w:rsidRPr="00DB33B9">
        <w:rPr>
          <w:rFonts w:ascii="Calibri" w:eastAsia="Times New Roman" w:hAnsi="Calibri" w:cs="Calibri"/>
          <w:sz w:val="22"/>
          <w:szCs w:val="22"/>
        </w:rPr>
        <w:t xml:space="preserve">. Oświadczenie w ww. zakresie składa się  pod rygorem odpowiedzialności karnej za </w:t>
      </w:r>
      <w:r w:rsidRPr="00DB33B9">
        <w:rPr>
          <w:rFonts w:ascii="Calibri" w:eastAsia="Times New Roman" w:hAnsi="Calibri" w:cs="Calibri"/>
          <w:sz w:val="22"/>
          <w:szCs w:val="22"/>
        </w:rPr>
        <w:lastRenderedPageBreak/>
        <w:t>składanie  fałszywych zeznań. Składający oświadczenie  jest obowiązany do zawarcia w nim klauzuli następującej treści: ,, Jestem świadomy odpowiedzialności karnej za  złożenie fałszywego oświadczenia”;</w:t>
      </w:r>
    </w:p>
    <w:p w14:paraId="3C154481" w14:textId="7C5D4787"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rozwiązał stosunku pracy z pracownikiem w drodze wypowiedzenia dokonanego przez producenta rolnego albo na mocy porozumienia stron z przyczyn niedotyczących pracowników       w okresie 6 miesięcy bezpośrednio poprzedzających dzień złożenia wniosku oraz w okresie od</w:t>
      </w:r>
      <w:r w:rsidR="0043232E"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dnia złożenia wniosku do dnia otrzymania refundacji;</w:t>
      </w:r>
    </w:p>
    <w:p w14:paraId="16F1CF26" w14:textId="77777777"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nie obniżył wymiaru czasu pracy pracownika w okresie 6 miesięcy bezpośrednio poprzedzających dzień złożenia wniosku oraz w okresie od dnia złożenia wniosku do dnia otrzymania refundacji;</w:t>
      </w:r>
    </w:p>
    <w:p w14:paraId="55A4A6D1" w14:textId="3253C780"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posiada gospodarstwo rolne w rozumieniu przepisów o podatku rolnym lub prowadzi dział specjalny produkcji rolnej w rozumieniu przepisów o podatku dochodowym od osób prawnych przez okres co najmniej 6 miesięcy bezpośrednio poprzedzających dzień złożenia wniosku;</w:t>
      </w:r>
    </w:p>
    <w:p w14:paraId="2F918432" w14:textId="1C08C65E" w:rsidR="005E65B0" w:rsidRPr="00DB33B9" w:rsidRDefault="005E65B0" w:rsidP="00F226C4">
      <w:pPr>
        <w:numPr>
          <w:ilvl w:val="0"/>
          <w:numId w:val="17"/>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zatrudnia w okresie 6 miesięcy bezpośrednio poprzedzających dzień złożenia wniosku, w każdym miesiącu, co najmniej jednego pracownika na podstawie stosunku pracy w pełnym wymiarze czasu pracy oraz dokumenty potwierdzające jego ubezpieczenie.</w:t>
      </w:r>
      <w:r w:rsidR="004750E9"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Dodatkowo producent rolny dołącza do wniosku dokumenty potwierdzające spełnienie </w:t>
      </w:r>
      <w:r w:rsidR="004750E9" w:rsidRPr="00DB33B9">
        <w:rPr>
          <w:rFonts w:ascii="Calibri" w:eastAsia="Times New Roman" w:hAnsi="Calibri" w:cs="Calibri"/>
          <w:sz w:val="22"/>
          <w:szCs w:val="22"/>
        </w:rPr>
        <w:t>ww</w:t>
      </w:r>
      <w:r w:rsidR="00094801" w:rsidRPr="00DB33B9">
        <w:rPr>
          <w:rFonts w:ascii="Calibri" w:eastAsia="Times New Roman" w:hAnsi="Calibri" w:cs="Calibri"/>
          <w:sz w:val="22"/>
          <w:szCs w:val="22"/>
        </w:rPr>
        <w:t>.</w:t>
      </w:r>
      <w:r w:rsidR="004750E9" w:rsidRPr="00DB33B9">
        <w:rPr>
          <w:rFonts w:ascii="Calibri" w:eastAsia="Times New Roman" w:hAnsi="Calibri" w:cs="Calibri"/>
          <w:sz w:val="22"/>
          <w:szCs w:val="22"/>
        </w:rPr>
        <w:t xml:space="preserve"> </w:t>
      </w:r>
      <w:r w:rsidRPr="00DB33B9">
        <w:rPr>
          <w:rFonts w:ascii="Calibri" w:eastAsia="Times New Roman" w:hAnsi="Calibri" w:cs="Calibri"/>
          <w:sz w:val="22"/>
          <w:szCs w:val="22"/>
        </w:rPr>
        <w:t>warunku</w:t>
      </w:r>
      <w:r w:rsidR="004750E9" w:rsidRPr="00DB33B9">
        <w:rPr>
          <w:rFonts w:ascii="Calibri" w:eastAsia="Times New Roman" w:hAnsi="Calibri" w:cs="Calibri"/>
          <w:sz w:val="22"/>
          <w:szCs w:val="22"/>
        </w:rPr>
        <w:t xml:space="preserve"> </w:t>
      </w:r>
      <w:r w:rsidRPr="00DB33B9">
        <w:rPr>
          <w:rFonts w:ascii="Calibri" w:eastAsia="Times New Roman" w:hAnsi="Calibri" w:cs="Calibri"/>
          <w:sz w:val="22"/>
          <w:szCs w:val="22"/>
        </w:rPr>
        <w:t>wraz z dokumentami potwierdzającymi ubezpieczenie zatrudnionego pracownika.</w:t>
      </w:r>
    </w:p>
    <w:p w14:paraId="7C893C57" w14:textId="52C4126D" w:rsidR="005E65B0" w:rsidRPr="00DB33B9" w:rsidRDefault="005E65B0" w:rsidP="00F226C4">
      <w:pPr>
        <w:spacing w:after="0" w:line="240" w:lineRule="auto"/>
        <w:ind w:firstLine="425"/>
        <w:jc w:val="both"/>
        <w:rPr>
          <w:rFonts w:ascii="Calibri" w:eastAsia="Times New Roman" w:hAnsi="Calibri" w:cs="Calibri"/>
          <w:sz w:val="22"/>
          <w:szCs w:val="22"/>
        </w:rPr>
      </w:pPr>
      <w:r w:rsidRPr="00DB33B9">
        <w:rPr>
          <w:rFonts w:ascii="Calibri" w:eastAsia="Times New Roman" w:hAnsi="Calibri" w:cs="Calibri"/>
          <w:sz w:val="22"/>
          <w:szCs w:val="22"/>
        </w:rPr>
        <w:t xml:space="preserve">Producent rolny, który w okresie 6 miesięcy bezpośrednio poprzedzających dzień złożenia wniosku, obniżył wymiar czasu pracy pracownika lub zamierza obniżyć ten wymiar w okresie od dnia złożenia wniosku do dnia otrzymania refundacji na podstawie art. 15gb ust. 1 pkt 1 ustawy COVID-19 lub na podstawie aneksu do umowy zawartej ze starostą w związku z art. 15zzf ustawy COVID-19, </w:t>
      </w:r>
      <w:r w:rsidR="00D61A40" w:rsidRPr="00DB33B9">
        <w:rPr>
          <w:rFonts w:ascii="Calibri" w:eastAsia="Times New Roman" w:hAnsi="Calibri" w:cs="Calibri"/>
          <w:sz w:val="22"/>
          <w:szCs w:val="22"/>
        </w:rPr>
        <w:t xml:space="preserve">dodatkowo </w:t>
      </w:r>
      <w:r w:rsidRPr="00DB33B9">
        <w:rPr>
          <w:rFonts w:ascii="Calibri" w:eastAsia="Times New Roman" w:hAnsi="Calibri" w:cs="Calibri"/>
          <w:sz w:val="22"/>
          <w:szCs w:val="22"/>
        </w:rPr>
        <w:t>dołącza do wniosku oświadczenie</w:t>
      </w:r>
      <w:r w:rsidR="00CD300C">
        <w:rPr>
          <w:rFonts w:ascii="Calibri" w:eastAsia="Times New Roman" w:hAnsi="Calibri" w:cs="Calibri"/>
          <w:sz w:val="22"/>
          <w:szCs w:val="22"/>
        </w:rPr>
        <w:t xml:space="preserve"> </w:t>
      </w:r>
      <w:r w:rsidRPr="00DB33B9">
        <w:rPr>
          <w:rFonts w:ascii="Calibri" w:eastAsia="Times New Roman" w:hAnsi="Calibri" w:cs="Calibri"/>
          <w:sz w:val="22"/>
          <w:szCs w:val="22"/>
        </w:rPr>
        <w:t>o obniżeniu lub zamiarze obniżenia wymiaru czasu pracy pracownika na podstawie art. 15gb ust. 1 pkt 1 ustawy COVID-19 lub na podstawie aneksu do umowy zawartej ze starostą w związku z art. 15zzf ustawy COVID-19.</w:t>
      </w:r>
    </w:p>
    <w:p w14:paraId="6519F793" w14:textId="77777777" w:rsidR="00F226C4" w:rsidRPr="00DB33B9" w:rsidRDefault="00F226C4" w:rsidP="00F226C4">
      <w:pPr>
        <w:spacing w:after="0" w:line="240" w:lineRule="auto"/>
        <w:ind w:firstLine="425"/>
        <w:jc w:val="both"/>
        <w:rPr>
          <w:rFonts w:ascii="Calibri" w:eastAsia="Times New Roman" w:hAnsi="Calibri" w:cs="Calibri"/>
          <w:sz w:val="22"/>
          <w:szCs w:val="22"/>
        </w:rPr>
      </w:pPr>
    </w:p>
    <w:p w14:paraId="37DCCF11" w14:textId="07A9B4CD" w:rsidR="005E65B0" w:rsidRPr="00DB33B9" w:rsidRDefault="005E65B0" w:rsidP="00F226C4">
      <w:pPr>
        <w:tabs>
          <w:tab w:val="left" w:pos="0"/>
        </w:tabs>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u w:val="single"/>
        </w:rPr>
        <w:t>Żłobek lub klub dziecięcy lub podmiot świadczący usługi rehabilitacyjne</w:t>
      </w:r>
      <w:r w:rsidRPr="00DB33B9">
        <w:rPr>
          <w:rFonts w:ascii="Calibri" w:eastAsia="Times New Roman" w:hAnsi="Calibri" w:cs="Calibri"/>
          <w:sz w:val="22"/>
          <w:szCs w:val="22"/>
        </w:rPr>
        <w:t xml:space="preserve"> mogą ubiegać się</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refundację pod warunkiem spełnienia łącznie następujących kryteriów:</w:t>
      </w:r>
    </w:p>
    <w:p w14:paraId="2D008396" w14:textId="77777777" w:rsidR="005E65B0" w:rsidRPr="00DB33B9" w:rsidRDefault="005E65B0" w:rsidP="00F226C4">
      <w:pPr>
        <w:numPr>
          <w:ilvl w:val="0"/>
          <w:numId w:val="22"/>
        </w:numPr>
        <w:tabs>
          <w:tab w:val="left" w:pos="2268"/>
        </w:tabs>
        <w:spacing w:after="0" w:line="240" w:lineRule="auto"/>
        <w:ind w:left="567" w:hanging="425"/>
        <w:contextualSpacing/>
        <w:jc w:val="both"/>
        <w:rPr>
          <w:rFonts w:ascii="Calibri" w:eastAsia="Times New Roman" w:hAnsi="Calibri" w:cs="Calibri"/>
          <w:sz w:val="22"/>
          <w:szCs w:val="22"/>
        </w:rPr>
      </w:pPr>
      <w:r w:rsidRPr="00DB33B9">
        <w:rPr>
          <w:rFonts w:ascii="Calibri" w:eastAsia="Times New Roman" w:hAnsi="Calibri" w:cs="Calibri"/>
          <w:sz w:val="22"/>
          <w:szCs w:val="22"/>
        </w:rPr>
        <w:t>nie zalega w dniu złożenia wniosku z wypłacaniem w terminie wynagrodzeń pracownikom oraz z opłacaniem w terminie składek na ubezpieczenia społeczne, ubezpieczenie zdrowotne, Fundusz Pracy, Fundusz Gwarantowanych Świadczeń Pracowniczych, Państwowy Fundusz Rehabilitacji Osób Niepełnosprawnych oraz Fundusz Emerytur Pomostowych;</w:t>
      </w:r>
    </w:p>
    <w:p w14:paraId="07C4E51E" w14:textId="77777777" w:rsidR="005E65B0" w:rsidRPr="00DB33B9" w:rsidRDefault="005E65B0" w:rsidP="00F226C4">
      <w:pPr>
        <w:numPr>
          <w:ilvl w:val="0"/>
          <w:numId w:val="22"/>
        </w:numPr>
        <w:tabs>
          <w:tab w:val="left" w:pos="2268"/>
        </w:tabs>
        <w:spacing w:after="0" w:line="240" w:lineRule="auto"/>
        <w:ind w:left="567" w:hanging="425"/>
        <w:contextualSpacing/>
        <w:jc w:val="both"/>
        <w:rPr>
          <w:rFonts w:ascii="Calibri" w:eastAsia="Times New Roman" w:hAnsi="Calibri" w:cs="Calibri"/>
          <w:sz w:val="22"/>
          <w:szCs w:val="22"/>
        </w:rPr>
      </w:pPr>
      <w:r w:rsidRPr="00DB33B9">
        <w:rPr>
          <w:rFonts w:ascii="Calibri" w:eastAsia="Times New Roman" w:hAnsi="Calibri" w:cs="Calibri"/>
          <w:sz w:val="22"/>
          <w:szCs w:val="22"/>
        </w:rPr>
        <w:t>nie zalega w dniu złożenia wniosku z opłacaniem innych danin publicznych;</w:t>
      </w:r>
    </w:p>
    <w:p w14:paraId="27965849" w14:textId="77777777" w:rsidR="005E65B0" w:rsidRPr="00DB33B9" w:rsidRDefault="005E65B0" w:rsidP="00F226C4">
      <w:pPr>
        <w:numPr>
          <w:ilvl w:val="0"/>
          <w:numId w:val="22"/>
        </w:numPr>
        <w:tabs>
          <w:tab w:val="left" w:pos="2268"/>
        </w:tabs>
        <w:spacing w:after="0" w:line="240" w:lineRule="auto"/>
        <w:ind w:left="567" w:hanging="425"/>
        <w:contextualSpacing/>
        <w:jc w:val="both"/>
        <w:rPr>
          <w:rFonts w:ascii="Calibri" w:eastAsia="Times New Roman" w:hAnsi="Calibri" w:cs="Calibri"/>
          <w:sz w:val="22"/>
          <w:szCs w:val="22"/>
        </w:rPr>
      </w:pPr>
      <w:r w:rsidRPr="00DB33B9">
        <w:rPr>
          <w:rFonts w:ascii="Calibri" w:eastAsia="Times New Roman" w:hAnsi="Calibri" w:cs="Calibri"/>
          <w:sz w:val="22"/>
          <w:szCs w:val="22"/>
        </w:rPr>
        <w:t>nie posiada w dniu złożenia wniosku nieuregulowanych w terminie zobowiązań cywilnoprawnych;</w:t>
      </w:r>
    </w:p>
    <w:p w14:paraId="4DC5BEB0" w14:textId="2EFF4BC8" w:rsidR="005E65B0" w:rsidRPr="00DB33B9" w:rsidRDefault="005E65B0" w:rsidP="00F226C4">
      <w:pPr>
        <w:numPr>
          <w:ilvl w:val="0"/>
          <w:numId w:val="22"/>
        </w:numPr>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 xml:space="preserve">w okresie 2 lat przed dniem złożenia wniosku nie był karanym za przestępstwo przeciwko obrotowi gospodarczemu, w rozumieniu ustawy z dnia 6 czerwca 1997 r. – Kodeks karny </w:t>
      </w:r>
      <w:r w:rsidRPr="00DB33B9">
        <w:rPr>
          <w:rFonts w:ascii="Calibri" w:eastAsia="Times New Roman" w:hAnsi="Calibri" w:cs="Calibri"/>
          <w:sz w:val="22"/>
          <w:szCs w:val="22"/>
        </w:rPr>
        <w:br/>
      </w:r>
      <w:r w:rsidRPr="00DB33B9">
        <w:rPr>
          <w:rFonts w:ascii="Calibri" w:eastAsia="Times New Roman" w:hAnsi="Calibri" w:cs="Calibri"/>
          <w:sz w:val="22"/>
          <w:szCs w:val="22"/>
          <w:u w:val="single"/>
        </w:rPr>
        <w:t>(</w:t>
      </w:r>
      <w:r w:rsidR="000A4CCF" w:rsidRPr="00DB33B9">
        <w:rPr>
          <w:rFonts w:ascii="Calibri" w:eastAsia="Times New Roman" w:hAnsi="Calibri" w:cs="Calibri"/>
          <w:sz w:val="22"/>
          <w:szCs w:val="22"/>
        </w:rPr>
        <w:t>Dz. U. z 2021 r. poz. 2345 z późn.zm.</w:t>
      </w:r>
      <w:r w:rsidRPr="00DB33B9">
        <w:rPr>
          <w:rFonts w:ascii="Calibri" w:eastAsia="Times New Roman" w:hAnsi="Calibri" w:cs="Calibri"/>
          <w:sz w:val="22"/>
          <w:szCs w:val="22"/>
          <w:u w:val="single"/>
        </w:rPr>
        <w:t>)</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lub ustawy z dnia 28 października 2002 r.</w:t>
      </w:r>
      <w:r w:rsidRPr="00DB33B9">
        <w:rPr>
          <w:rFonts w:ascii="Calibri" w:eastAsia="Times New Roman" w:hAnsi="Calibri" w:cs="Calibri"/>
          <w:sz w:val="22"/>
          <w:szCs w:val="22"/>
          <w:u w:val="single"/>
        </w:rPr>
        <w:t xml:space="preserve"> </w:t>
      </w:r>
      <w:r w:rsidRPr="00DB33B9">
        <w:rPr>
          <w:rFonts w:ascii="Calibri" w:eastAsia="Times New Roman" w:hAnsi="Calibri" w:cs="Calibri"/>
          <w:sz w:val="22"/>
          <w:szCs w:val="22"/>
          <w:u w:val="single"/>
        </w:rPr>
        <w:br/>
      </w:r>
      <w:r w:rsidRPr="00DB33B9">
        <w:rPr>
          <w:rFonts w:ascii="Calibri" w:eastAsia="Times New Roman" w:hAnsi="Calibri" w:cs="Calibri"/>
          <w:sz w:val="22"/>
          <w:szCs w:val="22"/>
        </w:rPr>
        <w:t>o odpowiedzialności podmiotów zbiorowych za czyny zabronione pod groźbą kary (</w:t>
      </w:r>
      <w:r w:rsidR="000A4CCF" w:rsidRPr="00DB33B9">
        <w:rPr>
          <w:rFonts w:ascii="Calibri" w:eastAsia="Times New Roman" w:hAnsi="Calibri" w:cs="Calibri"/>
          <w:sz w:val="22"/>
          <w:szCs w:val="22"/>
        </w:rPr>
        <w:t>Dz. U. z 2020 r. poz. 358</w:t>
      </w:r>
      <w:r w:rsidRPr="00DB33B9">
        <w:rPr>
          <w:rFonts w:ascii="Calibri" w:eastAsia="Times New Roman" w:hAnsi="Calibri" w:cs="Calibri"/>
          <w:sz w:val="22"/>
          <w:szCs w:val="22"/>
          <w:u w:val="single"/>
        </w:rPr>
        <w:t>)</w:t>
      </w:r>
      <w:r w:rsidRPr="00DB33B9">
        <w:rPr>
          <w:rFonts w:ascii="Calibri" w:eastAsia="Times New Roman" w:hAnsi="Calibri" w:cs="Calibri"/>
          <w:sz w:val="22"/>
          <w:szCs w:val="22"/>
        </w:rPr>
        <w:t>. Oświadczenie w ww. zakresie składa się  pod rygorem odpowiedzialności karnej za składanie  fałszywych zeznań. Składający oświadczenie  jest obowiązany do zawarcia w</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nim klauzuli następującej treści: ,, Jestem świadomy odpowiedzialności karnej za  złożenie fałszywego oświadczenia”;</w:t>
      </w:r>
    </w:p>
    <w:p w14:paraId="36313B6E" w14:textId="77777777" w:rsidR="005E65B0" w:rsidRPr="00DB33B9" w:rsidRDefault="005E65B0" w:rsidP="00F226C4">
      <w:pPr>
        <w:numPr>
          <w:ilvl w:val="0"/>
          <w:numId w:val="22"/>
        </w:numPr>
        <w:tabs>
          <w:tab w:val="left" w:pos="2268"/>
        </w:tabs>
        <w:spacing w:after="0" w:line="240" w:lineRule="auto"/>
        <w:ind w:left="567" w:hanging="425"/>
        <w:contextualSpacing/>
        <w:jc w:val="both"/>
        <w:rPr>
          <w:rFonts w:ascii="Calibri" w:eastAsia="Times New Roman" w:hAnsi="Calibri" w:cs="Calibri"/>
          <w:sz w:val="22"/>
          <w:szCs w:val="22"/>
        </w:rPr>
      </w:pPr>
      <w:r w:rsidRPr="00DB33B9">
        <w:rPr>
          <w:rFonts w:ascii="Calibri" w:eastAsia="Times New Roman" w:hAnsi="Calibri" w:cs="Calibri"/>
          <w:sz w:val="22"/>
          <w:szCs w:val="22"/>
        </w:rPr>
        <w:t>nie rozwiązał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w:t>
      </w:r>
    </w:p>
    <w:p w14:paraId="19C1CE78" w14:textId="77777777" w:rsidR="005E65B0" w:rsidRPr="00DB33B9" w:rsidRDefault="005E65B0" w:rsidP="00F226C4">
      <w:pPr>
        <w:numPr>
          <w:ilvl w:val="0"/>
          <w:numId w:val="22"/>
        </w:numPr>
        <w:tabs>
          <w:tab w:val="left" w:pos="2268"/>
        </w:tabs>
        <w:spacing w:after="0" w:line="240" w:lineRule="auto"/>
        <w:ind w:left="567" w:hanging="425"/>
        <w:contextualSpacing/>
        <w:jc w:val="both"/>
        <w:rPr>
          <w:rFonts w:ascii="Calibri" w:eastAsia="Times New Roman" w:hAnsi="Calibri" w:cs="Calibri"/>
          <w:sz w:val="22"/>
          <w:szCs w:val="22"/>
        </w:rPr>
      </w:pPr>
      <w:r w:rsidRPr="00DB33B9">
        <w:rPr>
          <w:rFonts w:ascii="Calibri" w:eastAsia="Times New Roman" w:hAnsi="Calibri" w:cs="Calibri"/>
          <w:sz w:val="22"/>
          <w:szCs w:val="22"/>
        </w:rPr>
        <w:t>nie obniżył wymiaru czasu pracy pracownika  w okresie 6 miesięcy bezpośrednio poprzedzających dzień złożenia wniosku oraz w okresie od dnia złożenia wniosku do dnia otrzymania refundacji</w:t>
      </w:r>
    </w:p>
    <w:p w14:paraId="3B1A8D76" w14:textId="48C49257" w:rsidR="005E65B0" w:rsidRPr="00DB33B9" w:rsidRDefault="005E65B0" w:rsidP="00F226C4">
      <w:pPr>
        <w:tabs>
          <w:tab w:val="left" w:pos="2268"/>
        </w:tabs>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sz w:val="22"/>
          <w:szCs w:val="22"/>
        </w:rPr>
        <w:lastRenderedPageBreak/>
        <w:t>Żłobek lub klub dziecięcy lub podmiot świadczący usługi rehabilitacyjne, który w okresie 6 miesięcy bezpośrednio poprzedzających dzień złożenia wniosku, obniżył wymiar czasu pracy pracownika lub</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zamierza obniżyć ten wymiar w okresie od dnia złożenia wniosku do dnia otrzymania refundacji na</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podstawie art. 15g ust. 8 lub art. 15gb ust. 1 pkt 1 ustawy COVID-19 lub na podstawie aneksu do</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umowy zawartej ze starostą w związku z art. 15zzf ustawy COVID-19,</w:t>
      </w:r>
      <w:r w:rsidR="00CD300C">
        <w:rPr>
          <w:rFonts w:ascii="Calibri" w:eastAsia="Times New Roman" w:hAnsi="Calibri" w:cs="Calibri"/>
          <w:sz w:val="22"/>
          <w:szCs w:val="22"/>
        </w:rPr>
        <w:t xml:space="preserve"> </w:t>
      </w:r>
      <w:r w:rsidR="00D61A40" w:rsidRPr="00DB33B9">
        <w:rPr>
          <w:rFonts w:ascii="Calibri" w:eastAsia="Times New Roman" w:hAnsi="Calibri" w:cs="Calibri"/>
          <w:sz w:val="22"/>
          <w:szCs w:val="22"/>
        </w:rPr>
        <w:t>dodatkowo</w:t>
      </w:r>
      <w:r w:rsidRPr="00DB33B9">
        <w:rPr>
          <w:rFonts w:ascii="Calibri" w:eastAsia="Times New Roman" w:hAnsi="Calibri" w:cs="Calibri"/>
          <w:sz w:val="22"/>
          <w:szCs w:val="22"/>
        </w:rPr>
        <w:t xml:space="preserve"> dołącza do wniosku oświadczenie o obniżeniu lub zamiarze obniżenia wymiaru czasu pracy pracownika na podstawie art. 15g ust. 8 lub art. 15gb ust. 1 pkt 1 ustawy COVID-19 lub</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na</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podstawie aneksu do umowy zawartej ze starostą w związku z art. 15zzf ustawy COVID-19.</w:t>
      </w:r>
    </w:p>
    <w:p w14:paraId="6C26DF05" w14:textId="77777777" w:rsidR="000968EA" w:rsidRPr="00DB33B9" w:rsidRDefault="000968EA" w:rsidP="00F226C4">
      <w:pPr>
        <w:tabs>
          <w:tab w:val="left" w:pos="2268"/>
        </w:tabs>
        <w:spacing w:after="0" w:line="240" w:lineRule="auto"/>
        <w:contextualSpacing/>
        <w:jc w:val="both"/>
        <w:rPr>
          <w:rFonts w:ascii="Calibri" w:eastAsia="Times New Roman" w:hAnsi="Calibri" w:cs="Calibri"/>
          <w:sz w:val="22"/>
          <w:szCs w:val="22"/>
        </w:rPr>
      </w:pPr>
    </w:p>
    <w:p w14:paraId="04B1C6BB" w14:textId="77777777" w:rsidR="005E65B0" w:rsidRPr="00DB33B9" w:rsidRDefault="005E65B0" w:rsidP="000968EA">
      <w:pPr>
        <w:keepNext/>
        <w:keepLines/>
        <w:spacing w:after="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Przeznaczenie środków</w:t>
      </w:r>
    </w:p>
    <w:p w14:paraId="3321A5C3" w14:textId="77777777" w:rsidR="005E65B0" w:rsidRPr="00DB33B9" w:rsidRDefault="005E65B0" w:rsidP="006077F1">
      <w:pPr>
        <w:spacing w:after="0" w:line="240" w:lineRule="auto"/>
        <w:ind w:left="-142" w:firstLine="720"/>
        <w:jc w:val="both"/>
        <w:rPr>
          <w:rFonts w:ascii="Calibri" w:eastAsia="Times New Roman" w:hAnsi="Calibri" w:cs="Calibri"/>
          <w:sz w:val="22"/>
          <w:szCs w:val="22"/>
        </w:rPr>
      </w:pPr>
      <w:r w:rsidRPr="00DB33B9">
        <w:rPr>
          <w:rFonts w:ascii="Calibri" w:eastAsia="Times New Roman" w:hAnsi="Calibri" w:cs="Calibri"/>
          <w:sz w:val="22"/>
          <w:szCs w:val="22"/>
        </w:rPr>
        <w:t xml:space="preserve">W ramach umowy o refundację kosztów wyposażenia lub doposażenia stanowiska pracy zrefundowane zostaną tylko wydatki niezbędne do utworzenia danego stanowiska pracy, poniesione </w:t>
      </w:r>
      <w:r w:rsidRPr="00DB33B9">
        <w:rPr>
          <w:rFonts w:ascii="Calibri" w:eastAsia="Times New Roman" w:hAnsi="Calibri" w:cs="Calibri"/>
          <w:sz w:val="22"/>
          <w:szCs w:val="22"/>
        </w:rPr>
        <w:br/>
        <w:t>w okresie od dnia zawarcia umowy do dnia utworzenia stanowiska pracy dla bezrobotnego, opiekuna lub poszukującego pracy absolwenta.</w:t>
      </w:r>
    </w:p>
    <w:p w14:paraId="2CE0FBAA" w14:textId="27E7F7F8" w:rsidR="005E65B0" w:rsidRPr="00DB33B9" w:rsidRDefault="00E50BA1" w:rsidP="006077F1">
      <w:pPr>
        <w:spacing w:after="0" w:line="240" w:lineRule="auto"/>
        <w:ind w:left="-142" w:firstLine="720"/>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5E65B0" w:rsidRPr="00DB33B9">
        <w:rPr>
          <w:rFonts w:ascii="Calibri" w:eastAsia="Times New Roman" w:hAnsi="Calibri" w:cs="Calibri"/>
          <w:sz w:val="22"/>
          <w:szCs w:val="22"/>
        </w:rPr>
        <w:t>, na wniosek podmiotu, przedszkola, szkoły, producenta rolnego, żłobka lub klubu dziecięcego lub podmiotu świadczącego usługi rehabilitacyjne uznaje za prawidłowo poniesione również wydatki odbiegające od zawartych w specyfikacji, jeżeli stwierdzi zasadność ich poniesienia, biorąc pod uwagę specyfikę wyposażanego lub doposażonego stanowiska pracy.</w:t>
      </w:r>
    </w:p>
    <w:p w14:paraId="0920A4DD" w14:textId="77777777" w:rsidR="00F226C4" w:rsidRPr="00DB33B9" w:rsidRDefault="00F226C4" w:rsidP="006077F1">
      <w:pPr>
        <w:spacing w:after="0" w:line="240" w:lineRule="auto"/>
        <w:ind w:left="-142" w:firstLine="720"/>
        <w:jc w:val="both"/>
        <w:rPr>
          <w:rFonts w:ascii="Calibri" w:eastAsia="Times New Roman" w:hAnsi="Calibri" w:cs="Calibri"/>
          <w:sz w:val="22"/>
          <w:szCs w:val="22"/>
        </w:rPr>
      </w:pPr>
    </w:p>
    <w:p w14:paraId="1180F331" w14:textId="6A4B2167" w:rsidR="00226BC6" w:rsidRPr="00DB33B9" w:rsidRDefault="005E65B0" w:rsidP="006077F1">
      <w:pPr>
        <w:spacing w:after="0" w:line="240" w:lineRule="auto"/>
        <w:ind w:left="-142" w:firstLine="720"/>
        <w:jc w:val="both"/>
        <w:rPr>
          <w:rFonts w:ascii="Calibri" w:eastAsia="Times New Roman" w:hAnsi="Calibri" w:cs="Calibri"/>
          <w:sz w:val="22"/>
          <w:szCs w:val="22"/>
        </w:rPr>
      </w:pPr>
      <w:r w:rsidRPr="00DB33B9">
        <w:rPr>
          <w:rFonts w:ascii="Calibri" w:eastAsia="Times New Roman" w:hAnsi="Calibri" w:cs="Calibri"/>
          <w:sz w:val="22"/>
          <w:szCs w:val="22"/>
        </w:rPr>
        <w:t xml:space="preserve">Środki na wyposażenie lub doposażenie stanowisk pracy dla skierowanych bezrobotnych, opiekunów lub poszukujących pracy absolwentów przeznaczane będą w szczególności na zakup </w:t>
      </w:r>
      <w:r w:rsidR="00366590" w:rsidRPr="00DB33B9">
        <w:rPr>
          <w:rFonts w:ascii="Calibri" w:eastAsia="Times New Roman" w:hAnsi="Calibri" w:cs="Calibri"/>
          <w:sz w:val="22"/>
          <w:szCs w:val="22"/>
        </w:rPr>
        <w:t xml:space="preserve">środków trwałych, </w:t>
      </w:r>
      <w:r w:rsidRPr="00DB33B9">
        <w:rPr>
          <w:rFonts w:ascii="Calibri" w:eastAsia="Times New Roman" w:hAnsi="Calibri" w:cs="Calibri"/>
          <w:sz w:val="22"/>
          <w:szCs w:val="22"/>
        </w:rPr>
        <w:t>maszyn, urządzeń oraz wyposażenia niezbędnego do pracy na danym stanowisku</w:t>
      </w:r>
      <w:r w:rsidR="00226BC6" w:rsidRPr="00DB33B9">
        <w:rPr>
          <w:rFonts w:ascii="Calibri" w:eastAsia="Times New Roman" w:hAnsi="Calibri" w:cs="Calibri"/>
          <w:sz w:val="22"/>
          <w:szCs w:val="22"/>
        </w:rPr>
        <w:t>.</w:t>
      </w:r>
      <w:r w:rsidRPr="00DB33B9">
        <w:rPr>
          <w:rFonts w:ascii="Calibri" w:eastAsia="Times New Roman" w:hAnsi="Calibri" w:cs="Calibri"/>
          <w:sz w:val="22"/>
          <w:szCs w:val="22"/>
        </w:rPr>
        <w:t xml:space="preserve"> </w:t>
      </w:r>
    </w:p>
    <w:p w14:paraId="24094D46" w14:textId="2F169C8F" w:rsidR="005E65B0" w:rsidRPr="00DB33B9" w:rsidRDefault="005E65B0" w:rsidP="006077F1">
      <w:pPr>
        <w:spacing w:after="0" w:line="240" w:lineRule="auto"/>
        <w:jc w:val="both"/>
        <w:rPr>
          <w:rFonts w:ascii="Calibri" w:eastAsia="Times New Roman" w:hAnsi="Calibri" w:cs="Calibri"/>
          <w:sz w:val="22"/>
          <w:szCs w:val="22"/>
        </w:rPr>
      </w:pPr>
      <w:r w:rsidRPr="00DB33B9">
        <w:rPr>
          <w:rFonts w:ascii="Calibri" w:eastAsia="Times New Roman" w:hAnsi="Calibri" w:cs="Calibri"/>
          <w:iCs/>
          <w:sz w:val="22"/>
          <w:szCs w:val="22"/>
        </w:rPr>
        <w:t>Dopuszcza się zakup maszyn i urządzeń używanych, pod warunkiem przedłożenia:</w:t>
      </w:r>
    </w:p>
    <w:p w14:paraId="13E62E1B" w14:textId="146E0CF7" w:rsidR="005E65B0" w:rsidRPr="00DB33B9" w:rsidRDefault="005E65B0" w:rsidP="00B13586">
      <w:pPr>
        <w:numPr>
          <w:ilvl w:val="0"/>
          <w:numId w:val="19"/>
        </w:numPr>
        <w:spacing w:after="0" w:line="240" w:lineRule="auto"/>
        <w:contextualSpacing/>
        <w:jc w:val="both"/>
        <w:rPr>
          <w:rFonts w:ascii="Calibri" w:eastAsia="Times New Roman" w:hAnsi="Calibri" w:cs="Calibri"/>
          <w:iCs/>
          <w:sz w:val="22"/>
          <w:szCs w:val="22"/>
        </w:rPr>
      </w:pPr>
      <w:r w:rsidRPr="00DB33B9">
        <w:rPr>
          <w:rFonts w:ascii="Calibri" w:eastAsia="Times New Roman" w:hAnsi="Calibri" w:cs="Calibri"/>
          <w:iCs/>
          <w:sz w:val="22"/>
          <w:szCs w:val="22"/>
        </w:rPr>
        <w:t>wyceny maszyny lub urządzenia używanego dokonanej przez uprawnionego rzeczoznawcę,</w:t>
      </w:r>
      <w:r w:rsidR="001A4309" w:rsidRPr="00DB33B9">
        <w:rPr>
          <w:rFonts w:ascii="Calibri" w:hAnsi="Calibri" w:cs="Calibri"/>
          <w:sz w:val="22"/>
          <w:szCs w:val="22"/>
        </w:rPr>
        <w:t xml:space="preserve"> koszt wyceny pokrywa wnioskodawca,</w:t>
      </w:r>
    </w:p>
    <w:p w14:paraId="008373B7" w14:textId="3F8F6202" w:rsidR="005E65B0" w:rsidRPr="00DB33B9" w:rsidRDefault="005E65B0" w:rsidP="00B13586">
      <w:pPr>
        <w:numPr>
          <w:ilvl w:val="0"/>
          <w:numId w:val="19"/>
        </w:numPr>
        <w:spacing w:after="0" w:line="240" w:lineRule="auto"/>
        <w:contextualSpacing/>
        <w:jc w:val="both"/>
        <w:rPr>
          <w:rFonts w:ascii="Calibri" w:eastAsia="Times New Roman" w:hAnsi="Calibri" w:cs="Calibri"/>
          <w:iCs/>
          <w:sz w:val="22"/>
          <w:szCs w:val="22"/>
        </w:rPr>
      </w:pPr>
      <w:r w:rsidRPr="00DB33B9">
        <w:rPr>
          <w:rFonts w:ascii="Calibri" w:eastAsia="Times New Roman" w:hAnsi="Calibri" w:cs="Calibri"/>
          <w:iCs/>
          <w:sz w:val="22"/>
          <w:szCs w:val="22"/>
        </w:rPr>
        <w:t>deklaracji wystawionej przez sprzedającego określającej jego pochodzenie</w:t>
      </w:r>
      <w:r w:rsidR="00000CB4" w:rsidRPr="00DB33B9">
        <w:rPr>
          <w:rFonts w:ascii="Calibri" w:eastAsia="Times New Roman" w:hAnsi="Calibri" w:cs="Calibri"/>
          <w:iCs/>
          <w:sz w:val="22"/>
          <w:szCs w:val="22"/>
        </w:rPr>
        <w:t xml:space="preserve"> </w:t>
      </w:r>
      <w:r w:rsidRPr="00DB33B9">
        <w:rPr>
          <w:rFonts w:ascii="Calibri" w:eastAsia="Times New Roman" w:hAnsi="Calibri" w:cs="Calibri"/>
          <w:iCs/>
          <w:sz w:val="22"/>
          <w:szCs w:val="22"/>
        </w:rPr>
        <w:t>oraz</w:t>
      </w:r>
      <w:r w:rsidR="00C85A59" w:rsidRPr="00DB33B9">
        <w:rPr>
          <w:rFonts w:ascii="Calibri" w:eastAsia="Times New Roman" w:hAnsi="Calibri" w:cs="Calibri"/>
          <w:iCs/>
          <w:sz w:val="22"/>
          <w:szCs w:val="22"/>
        </w:rPr>
        <w:t> </w:t>
      </w:r>
      <w:r w:rsidRPr="00DB33B9">
        <w:rPr>
          <w:rFonts w:ascii="Calibri" w:eastAsia="Times New Roman" w:hAnsi="Calibri" w:cs="Calibri"/>
          <w:iCs/>
          <w:sz w:val="22"/>
          <w:szCs w:val="22"/>
        </w:rPr>
        <w:t xml:space="preserve"> potwierdzenie sprzedającego, że w okresie ostatnich siedmiu lat używany sprzęt nie</w:t>
      </w:r>
      <w:r w:rsidR="00C85A59" w:rsidRPr="00DB33B9">
        <w:rPr>
          <w:rFonts w:ascii="Calibri" w:eastAsia="Times New Roman" w:hAnsi="Calibri" w:cs="Calibri"/>
          <w:iCs/>
          <w:sz w:val="22"/>
          <w:szCs w:val="22"/>
        </w:rPr>
        <w:t> </w:t>
      </w:r>
      <w:r w:rsidRPr="00DB33B9">
        <w:rPr>
          <w:rFonts w:ascii="Calibri" w:eastAsia="Times New Roman" w:hAnsi="Calibri" w:cs="Calibri"/>
          <w:iCs/>
          <w:sz w:val="22"/>
          <w:szCs w:val="22"/>
        </w:rPr>
        <w:t xml:space="preserve"> został zakupiony  z pomocy krajowej lub wspólnotowej.  </w:t>
      </w:r>
    </w:p>
    <w:p w14:paraId="4DFAE5E8" w14:textId="77576751" w:rsidR="005E65B0" w:rsidRPr="00DB33B9" w:rsidRDefault="005E65B0" w:rsidP="00B50792">
      <w:pPr>
        <w:spacing w:after="0" w:line="240" w:lineRule="auto"/>
        <w:jc w:val="both"/>
        <w:rPr>
          <w:rFonts w:ascii="Calibri" w:eastAsia="Times New Roman" w:hAnsi="Calibri" w:cs="Calibri"/>
          <w:iCs/>
          <w:sz w:val="22"/>
          <w:szCs w:val="22"/>
        </w:rPr>
      </w:pPr>
      <w:r w:rsidRPr="00DB33B9">
        <w:rPr>
          <w:rFonts w:ascii="Calibri" w:eastAsia="Times New Roman" w:hAnsi="Calibri" w:cs="Calibri"/>
          <w:iCs/>
          <w:sz w:val="22"/>
          <w:szCs w:val="22"/>
        </w:rPr>
        <w:t xml:space="preserve">Cena zakupionych maszyn i urządzeń używanych nie może przekroczyć </w:t>
      </w:r>
      <w:r w:rsidR="0071361F" w:rsidRPr="00DB33B9">
        <w:rPr>
          <w:rFonts w:ascii="Calibri" w:eastAsia="Times New Roman" w:hAnsi="Calibri" w:cs="Calibri"/>
          <w:iCs/>
          <w:sz w:val="22"/>
          <w:szCs w:val="22"/>
        </w:rPr>
        <w:t xml:space="preserve">ich </w:t>
      </w:r>
      <w:r w:rsidRPr="00DB33B9">
        <w:rPr>
          <w:rFonts w:ascii="Calibri" w:eastAsia="Times New Roman" w:hAnsi="Calibri" w:cs="Calibri"/>
          <w:iCs/>
          <w:sz w:val="22"/>
          <w:szCs w:val="22"/>
        </w:rPr>
        <w:t xml:space="preserve"> wartości rynkowej</w:t>
      </w:r>
      <w:r w:rsidR="00B22188" w:rsidRPr="00DB33B9">
        <w:rPr>
          <w:rFonts w:ascii="Calibri" w:eastAsia="Times New Roman" w:hAnsi="Calibri" w:cs="Calibri"/>
          <w:iCs/>
          <w:sz w:val="22"/>
          <w:szCs w:val="22"/>
        </w:rPr>
        <w:t xml:space="preserve">, </w:t>
      </w:r>
      <w:r w:rsidRPr="00DB33B9">
        <w:rPr>
          <w:rFonts w:ascii="Calibri" w:eastAsia="Times New Roman" w:hAnsi="Calibri" w:cs="Calibri"/>
          <w:iCs/>
          <w:sz w:val="22"/>
          <w:szCs w:val="22"/>
        </w:rPr>
        <w:t>musi być niższa niż koszt podobnego, nowego sprzętu i nie powinna być niższa niż 10 000 zł.</w:t>
      </w:r>
    </w:p>
    <w:p w14:paraId="28043030" w14:textId="77777777" w:rsidR="00CB7122" w:rsidRPr="00DB33B9" w:rsidRDefault="00CB7122" w:rsidP="00B50792">
      <w:pPr>
        <w:spacing w:after="0" w:line="240" w:lineRule="auto"/>
        <w:jc w:val="both"/>
        <w:rPr>
          <w:rFonts w:ascii="Calibri" w:eastAsia="Times New Roman" w:hAnsi="Calibri" w:cs="Calibri"/>
          <w:iCs/>
          <w:sz w:val="22"/>
          <w:szCs w:val="22"/>
        </w:rPr>
      </w:pPr>
    </w:p>
    <w:p w14:paraId="2D15D5CC" w14:textId="303BA7B5" w:rsidR="00CB7122" w:rsidRPr="00DB33B9" w:rsidRDefault="00CB7122" w:rsidP="00CB7122">
      <w:pPr>
        <w:spacing w:after="0" w:line="240" w:lineRule="auto"/>
        <w:ind w:firstLine="357"/>
        <w:jc w:val="both"/>
        <w:rPr>
          <w:rFonts w:ascii="Calibri" w:hAnsi="Calibri" w:cs="Calibri"/>
          <w:bCs/>
          <w:sz w:val="22"/>
          <w:szCs w:val="22"/>
        </w:rPr>
      </w:pPr>
      <w:r w:rsidRPr="00DB33B9">
        <w:rPr>
          <w:rFonts w:ascii="Calibri" w:hAnsi="Calibri" w:cs="Calibri"/>
          <w:sz w:val="22"/>
          <w:szCs w:val="22"/>
        </w:rPr>
        <w:t xml:space="preserve">Płatności za faktury, których równowartość przekracza 15 000 zł, powinny być dokonywane za pośrednictwem rachunku płatniczego przedsiębiorcy, przy czym transakcje w walutach obcych przelicza się na złote według kursu średniego walut obcych ogłoszonego przez Narodowy Bank Polski z ostatniego dnia roboczego poprzedzającego dzień dokonania transakcji zgodnie z art. 19 pkt. 2 ustawy z dnia 6 marca 2018 r. </w:t>
      </w:r>
      <w:r w:rsidRPr="00DB33B9">
        <w:rPr>
          <w:rFonts w:ascii="Calibri" w:hAnsi="Calibri" w:cs="Calibri"/>
          <w:bCs/>
          <w:sz w:val="22"/>
          <w:szCs w:val="22"/>
        </w:rPr>
        <w:t>Prawo przedsiębiorców.</w:t>
      </w:r>
    </w:p>
    <w:p w14:paraId="7B9D9468" w14:textId="77777777" w:rsidR="00F226C4" w:rsidRPr="00DB33B9" w:rsidRDefault="00F226C4" w:rsidP="00CB7122">
      <w:pPr>
        <w:spacing w:after="0" w:line="240" w:lineRule="auto"/>
        <w:ind w:firstLine="357"/>
        <w:jc w:val="both"/>
        <w:rPr>
          <w:rFonts w:ascii="Calibri" w:hAnsi="Calibri" w:cs="Calibri"/>
          <w:sz w:val="22"/>
          <w:szCs w:val="22"/>
        </w:rPr>
      </w:pPr>
    </w:p>
    <w:p w14:paraId="1EDA6C3D" w14:textId="78A29902" w:rsidR="00000CB4" w:rsidRPr="00DB33B9" w:rsidRDefault="00CB7122" w:rsidP="006077F1">
      <w:pPr>
        <w:spacing w:after="0" w:line="240" w:lineRule="auto"/>
        <w:ind w:firstLine="357"/>
        <w:jc w:val="both"/>
        <w:rPr>
          <w:rFonts w:ascii="Calibri" w:hAnsi="Calibri" w:cs="Calibri"/>
          <w:b/>
          <w:sz w:val="22"/>
          <w:szCs w:val="22"/>
        </w:rPr>
      </w:pPr>
      <w:r w:rsidRPr="00DB33B9">
        <w:rPr>
          <w:rFonts w:ascii="Calibri" w:hAnsi="Calibri" w:cs="Calibri"/>
          <w:sz w:val="22"/>
          <w:szCs w:val="22"/>
        </w:rPr>
        <w:t>W przypadku dokonywania w ramach przyznanych środków zakupów za granicą d</w:t>
      </w:r>
      <w:r w:rsidR="005E65B0" w:rsidRPr="00DB33B9">
        <w:rPr>
          <w:rFonts w:ascii="Calibri" w:eastAsia="Times New Roman" w:hAnsi="Calibri" w:cs="Calibri"/>
          <w:sz w:val="22"/>
          <w:szCs w:val="22"/>
        </w:rPr>
        <w:t>okumenty zakupu sporządzone w języku obcym muszą być przetłumaczone przez tłumacza przysięgłego, koszty tłumaczenia pokrywa Wnioskodawca</w:t>
      </w:r>
      <w:r w:rsidR="00964F19" w:rsidRPr="00DB33B9">
        <w:rPr>
          <w:rFonts w:ascii="Calibri" w:eastAsia="Times New Roman" w:hAnsi="Calibri" w:cs="Calibri"/>
          <w:sz w:val="22"/>
          <w:szCs w:val="22"/>
        </w:rPr>
        <w:t>. P</w:t>
      </w:r>
      <w:r w:rsidR="005E65B0" w:rsidRPr="00DB33B9">
        <w:rPr>
          <w:rFonts w:ascii="Calibri" w:eastAsia="Times New Roman" w:hAnsi="Calibri" w:cs="Calibri"/>
          <w:sz w:val="22"/>
          <w:szCs w:val="22"/>
        </w:rPr>
        <w:t>rzeliczenie wartości zakupu dokonywane jest według kursu średniego ogłaszanego przez NBP z ostatniego dnia roboczego poprzedzającego dzień poniesienia kosztu.</w:t>
      </w:r>
    </w:p>
    <w:p w14:paraId="02C9F828" w14:textId="77777777" w:rsidR="005E65B0" w:rsidRPr="00DB33B9" w:rsidRDefault="005E65B0" w:rsidP="00B50792">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Liczba doposażonych lub wyposażonych stanowisk pracy w danym roku kalendarzowym uzależniona jest od liczby osób zatrudnionych w dniu składania wniosku w przeliczeniu na pełen etat          i przedstawia się następująco: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724"/>
      </w:tblGrid>
      <w:tr w:rsidR="00DB33B9" w:rsidRPr="00DB33B9" w14:paraId="5C3419F8" w14:textId="77777777" w:rsidTr="005E65B0">
        <w:trPr>
          <w:trHeight w:val="819"/>
        </w:trPr>
        <w:tc>
          <w:tcPr>
            <w:tcW w:w="3789" w:type="dxa"/>
            <w:tcBorders>
              <w:top w:val="single" w:sz="4" w:space="0" w:color="auto"/>
              <w:left w:val="single" w:sz="4" w:space="0" w:color="auto"/>
              <w:bottom w:val="single" w:sz="4" w:space="0" w:color="auto"/>
              <w:right w:val="single" w:sz="4" w:space="0" w:color="auto"/>
            </w:tcBorders>
            <w:vAlign w:val="center"/>
            <w:hideMark/>
          </w:tcPr>
          <w:p w14:paraId="1941DB78" w14:textId="77777777" w:rsidR="005E65B0" w:rsidRPr="00DB33B9" w:rsidRDefault="005E65B0" w:rsidP="005E65B0">
            <w:pPr>
              <w:spacing w:after="0" w:line="312" w:lineRule="auto"/>
              <w:jc w:val="center"/>
              <w:rPr>
                <w:rFonts w:ascii="Calibri" w:eastAsia="Times New Roman" w:hAnsi="Calibri" w:cs="Calibri"/>
                <w:b/>
              </w:rPr>
            </w:pPr>
            <w:r w:rsidRPr="00DB33B9">
              <w:rPr>
                <w:rFonts w:ascii="Calibri" w:eastAsia="Times New Roman" w:hAnsi="Calibri" w:cs="Calibri"/>
                <w:b/>
              </w:rPr>
              <w:t>Liczba zatrudnionych pracowników w przeliczeniu na pełen etat</w:t>
            </w:r>
          </w:p>
        </w:tc>
        <w:tc>
          <w:tcPr>
            <w:tcW w:w="3724" w:type="dxa"/>
            <w:tcBorders>
              <w:top w:val="single" w:sz="4" w:space="0" w:color="auto"/>
              <w:left w:val="single" w:sz="4" w:space="0" w:color="auto"/>
              <w:bottom w:val="single" w:sz="4" w:space="0" w:color="auto"/>
              <w:right w:val="single" w:sz="4" w:space="0" w:color="auto"/>
            </w:tcBorders>
            <w:vAlign w:val="center"/>
            <w:hideMark/>
          </w:tcPr>
          <w:p w14:paraId="0E8D4245" w14:textId="77777777" w:rsidR="005E65B0" w:rsidRPr="00DB33B9" w:rsidRDefault="005E65B0" w:rsidP="005E65B0">
            <w:pPr>
              <w:spacing w:after="0" w:line="312" w:lineRule="auto"/>
              <w:jc w:val="center"/>
              <w:rPr>
                <w:rFonts w:ascii="Calibri" w:eastAsia="Times New Roman" w:hAnsi="Calibri" w:cs="Calibri"/>
                <w:b/>
              </w:rPr>
            </w:pPr>
            <w:r w:rsidRPr="00DB33B9">
              <w:rPr>
                <w:rFonts w:ascii="Calibri" w:eastAsia="Times New Roman" w:hAnsi="Calibri" w:cs="Calibri"/>
                <w:b/>
              </w:rPr>
              <w:t>Liczba doposażonych lub wyposażonych stanowisk pracy</w:t>
            </w:r>
          </w:p>
        </w:tc>
      </w:tr>
      <w:tr w:rsidR="00DB33B9" w:rsidRPr="00DB33B9" w14:paraId="3890844F" w14:textId="77777777" w:rsidTr="005E65B0">
        <w:tc>
          <w:tcPr>
            <w:tcW w:w="3789" w:type="dxa"/>
            <w:tcBorders>
              <w:top w:val="single" w:sz="4" w:space="0" w:color="auto"/>
              <w:left w:val="single" w:sz="4" w:space="0" w:color="auto"/>
              <w:bottom w:val="single" w:sz="4" w:space="0" w:color="auto"/>
              <w:right w:val="single" w:sz="4" w:space="0" w:color="auto"/>
            </w:tcBorders>
            <w:hideMark/>
          </w:tcPr>
          <w:p w14:paraId="55D5352E"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0 – 2</w:t>
            </w:r>
          </w:p>
        </w:tc>
        <w:tc>
          <w:tcPr>
            <w:tcW w:w="3724" w:type="dxa"/>
            <w:tcBorders>
              <w:top w:val="single" w:sz="4" w:space="0" w:color="auto"/>
              <w:left w:val="single" w:sz="4" w:space="0" w:color="auto"/>
              <w:bottom w:val="single" w:sz="4" w:space="0" w:color="auto"/>
              <w:right w:val="single" w:sz="4" w:space="0" w:color="auto"/>
            </w:tcBorders>
            <w:hideMark/>
          </w:tcPr>
          <w:p w14:paraId="6F6609BD"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1</w:t>
            </w:r>
          </w:p>
        </w:tc>
      </w:tr>
      <w:tr w:rsidR="00DB33B9" w:rsidRPr="00DB33B9" w14:paraId="6E8AE9C6" w14:textId="77777777" w:rsidTr="005E65B0">
        <w:tc>
          <w:tcPr>
            <w:tcW w:w="3789" w:type="dxa"/>
            <w:tcBorders>
              <w:top w:val="single" w:sz="4" w:space="0" w:color="auto"/>
              <w:left w:val="single" w:sz="4" w:space="0" w:color="auto"/>
              <w:bottom w:val="single" w:sz="4" w:space="0" w:color="auto"/>
              <w:right w:val="single" w:sz="4" w:space="0" w:color="auto"/>
            </w:tcBorders>
            <w:hideMark/>
          </w:tcPr>
          <w:p w14:paraId="1B308CDD"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3 – 10</w:t>
            </w:r>
          </w:p>
        </w:tc>
        <w:tc>
          <w:tcPr>
            <w:tcW w:w="3724" w:type="dxa"/>
            <w:tcBorders>
              <w:top w:val="single" w:sz="4" w:space="0" w:color="auto"/>
              <w:left w:val="single" w:sz="4" w:space="0" w:color="auto"/>
              <w:bottom w:val="single" w:sz="4" w:space="0" w:color="auto"/>
              <w:right w:val="single" w:sz="4" w:space="0" w:color="auto"/>
            </w:tcBorders>
            <w:hideMark/>
          </w:tcPr>
          <w:p w14:paraId="3098BCAC"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2</w:t>
            </w:r>
          </w:p>
        </w:tc>
      </w:tr>
      <w:tr w:rsidR="00DB33B9" w:rsidRPr="00DB33B9" w14:paraId="43CB0A54" w14:textId="77777777" w:rsidTr="005E65B0">
        <w:tc>
          <w:tcPr>
            <w:tcW w:w="3789" w:type="dxa"/>
            <w:tcBorders>
              <w:top w:val="single" w:sz="4" w:space="0" w:color="auto"/>
              <w:left w:val="single" w:sz="4" w:space="0" w:color="auto"/>
              <w:bottom w:val="single" w:sz="4" w:space="0" w:color="auto"/>
              <w:right w:val="single" w:sz="4" w:space="0" w:color="auto"/>
            </w:tcBorders>
            <w:hideMark/>
          </w:tcPr>
          <w:p w14:paraId="62374238"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lastRenderedPageBreak/>
              <w:t>11 – 50</w:t>
            </w:r>
          </w:p>
        </w:tc>
        <w:tc>
          <w:tcPr>
            <w:tcW w:w="3724" w:type="dxa"/>
            <w:tcBorders>
              <w:top w:val="single" w:sz="4" w:space="0" w:color="auto"/>
              <w:left w:val="single" w:sz="4" w:space="0" w:color="auto"/>
              <w:bottom w:val="single" w:sz="4" w:space="0" w:color="auto"/>
              <w:right w:val="single" w:sz="4" w:space="0" w:color="auto"/>
            </w:tcBorders>
            <w:hideMark/>
          </w:tcPr>
          <w:p w14:paraId="7CF450C1"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3</w:t>
            </w:r>
          </w:p>
        </w:tc>
      </w:tr>
      <w:tr w:rsidR="00DB33B9" w:rsidRPr="00DB33B9" w14:paraId="4651DAE1" w14:textId="77777777" w:rsidTr="005E65B0">
        <w:tc>
          <w:tcPr>
            <w:tcW w:w="3789" w:type="dxa"/>
            <w:tcBorders>
              <w:top w:val="single" w:sz="4" w:space="0" w:color="auto"/>
              <w:left w:val="single" w:sz="4" w:space="0" w:color="auto"/>
              <w:bottom w:val="single" w:sz="4" w:space="0" w:color="auto"/>
              <w:right w:val="single" w:sz="4" w:space="0" w:color="auto"/>
            </w:tcBorders>
            <w:hideMark/>
          </w:tcPr>
          <w:p w14:paraId="5F580910"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powyżej 50</w:t>
            </w:r>
          </w:p>
        </w:tc>
        <w:tc>
          <w:tcPr>
            <w:tcW w:w="3724" w:type="dxa"/>
            <w:tcBorders>
              <w:top w:val="single" w:sz="4" w:space="0" w:color="auto"/>
              <w:left w:val="single" w:sz="4" w:space="0" w:color="auto"/>
              <w:bottom w:val="single" w:sz="4" w:space="0" w:color="auto"/>
              <w:right w:val="single" w:sz="4" w:space="0" w:color="auto"/>
            </w:tcBorders>
            <w:hideMark/>
          </w:tcPr>
          <w:p w14:paraId="4F608EC4" w14:textId="77777777" w:rsidR="005E65B0" w:rsidRPr="00DB33B9" w:rsidRDefault="005E65B0" w:rsidP="005E65B0">
            <w:pPr>
              <w:spacing w:after="0" w:line="312" w:lineRule="auto"/>
              <w:jc w:val="center"/>
              <w:rPr>
                <w:rFonts w:ascii="Calibri" w:eastAsia="Times New Roman" w:hAnsi="Calibri" w:cs="Calibri"/>
              </w:rPr>
            </w:pPr>
            <w:r w:rsidRPr="00DB33B9">
              <w:rPr>
                <w:rFonts w:ascii="Calibri" w:eastAsia="Times New Roman" w:hAnsi="Calibri" w:cs="Calibri"/>
              </w:rPr>
              <w:t>4</w:t>
            </w:r>
          </w:p>
        </w:tc>
      </w:tr>
    </w:tbl>
    <w:p w14:paraId="4D46D63C" w14:textId="77777777" w:rsidR="005E65B0" w:rsidRPr="00DB33B9" w:rsidRDefault="005E65B0" w:rsidP="005E65B0">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Ocena wniosków o refundację</w:t>
      </w:r>
    </w:p>
    <w:p w14:paraId="3195963D" w14:textId="77777777" w:rsidR="005E65B0" w:rsidRPr="00DB33B9" w:rsidRDefault="005E65B0" w:rsidP="008224C3">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 xml:space="preserve">Złożone w Urzędzie wnioski o refundację kosztów doposażenia lub wyposażenie stanowisk pracy zostają  poddane ocenie w  dwóch etapach: </w:t>
      </w:r>
    </w:p>
    <w:p w14:paraId="52B15EDA" w14:textId="77777777" w:rsidR="005E65B0" w:rsidRPr="00DB33B9" w:rsidRDefault="005E65B0" w:rsidP="008224C3">
      <w:pPr>
        <w:spacing w:after="0" w:line="240" w:lineRule="auto"/>
        <w:jc w:val="both"/>
        <w:rPr>
          <w:rFonts w:ascii="Calibri" w:eastAsia="Times New Roman" w:hAnsi="Calibri" w:cs="Calibri"/>
          <w:sz w:val="22"/>
          <w:szCs w:val="22"/>
        </w:rPr>
      </w:pPr>
      <w:r w:rsidRPr="00DB33B9">
        <w:rPr>
          <w:rFonts w:ascii="Calibri" w:eastAsia="Times New Roman" w:hAnsi="Calibri" w:cs="Calibri"/>
          <w:b/>
          <w:sz w:val="22"/>
          <w:szCs w:val="22"/>
        </w:rPr>
        <w:t>I etap  - ocena formalna</w:t>
      </w:r>
      <w:r w:rsidRPr="00DB33B9">
        <w:rPr>
          <w:rFonts w:ascii="Calibri" w:eastAsia="Times New Roman" w:hAnsi="Calibri" w:cs="Calibri"/>
          <w:sz w:val="22"/>
          <w:szCs w:val="22"/>
        </w:rPr>
        <w:t xml:space="preserve">  przez pracownika merytorycznego realizującego zadania z zakresu doposażenie lub wyposażenie stanowisk pracy,</w:t>
      </w:r>
    </w:p>
    <w:p w14:paraId="7990AFFA" w14:textId="326981A0" w:rsidR="005E65B0" w:rsidRPr="00DB33B9" w:rsidRDefault="005E65B0" w:rsidP="008224C3">
      <w:pPr>
        <w:spacing w:after="0" w:line="240" w:lineRule="auto"/>
        <w:jc w:val="both"/>
        <w:rPr>
          <w:rFonts w:ascii="Calibri" w:eastAsia="Times New Roman"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przez Komisję do spraw rozpatrywania wniosków o refundację kosztów doposażenia lub wyposażenia stanowisk pracy powołaną Zarządzeniem Dyrektora</w:t>
      </w:r>
      <w:r w:rsidR="00E50BA1"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w:t>
      </w:r>
    </w:p>
    <w:p w14:paraId="5A8CAE6A" w14:textId="77777777" w:rsidR="000E4E43" w:rsidRPr="00DB33B9" w:rsidRDefault="000E4E43" w:rsidP="005E65B0">
      <w:pPr>
        <w:spacing w:after="0"/>
        <w:jc w:val="both"/>
        <w:rPr>
          <w:rFonts w:ascii="Calibri" w:eastAsia="Times New Roman" w:hAnsi="Calibri" w:cs="Calibri"/>
          <w:sz w:val="22"/>
          <w:szCs w:val="22"/>
        </w:rPr>
      </w:pPr>
    </w:p>
    <w:p w14:paraId="3EBC0168" w14:textId="77777777" w:rsidR="005E65B0" w:rsidRPr="00DB33B9" w:rsidRDefault="005E65B0" w:rsidP="005E65B0">
      <w:pPr>
        <w:keepNext/>
        <w:keepLines/>
        <w:spacing w:before="120" w:after="12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I etap – ocena formalna</w:t>
      </w:r>
    </w:p>
    <w:p w14:paraId="4D8EC8B9" w14:textId="2A46B83B" w:rsidR="005E65B0" w:rsidRPr="00DB33B9" w:rsidRDefault="005E65B0" w:rsidP="008224C3">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Podczas oceny formalnej pracownik merytoryczny ocenia spełnienie warunków ubiegania się</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refundację kosztów doposażenia lub wyposażenie stanowisk pracy przez wnioskodawcę oraz ocenia formalnie złożone wnioski zgodnie z niżej wymienionymi kryteriami:</w:t>
      </w:r>
    </w:p>
    <w:p w14:paraId="76167B2F" w14:textId="77777777" w:rsidR="000968EA" w:rsidRPr="00DB33B9" w:rsidRDefault="000968EA" w:rsidP="008224C3">
      <w:pPr>
        <w:spacing w:after="0" w:line="240" w:lineRule="auto"/>
        <w:ind w:firstLine="567"/>
        <w:jc w:val="both"/>
        <w:rPr>
          <w:rFonts w:ascii="Calibri" w:eastAsia="Times New Roman" w:hAnsi="Calibri" w:cs="Calibr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513"/>
        <w:gridCol w:w="566"/>
        <w:gridCol w:w="568"/>
      </w:tblGrid>
      <w:tr w:rsidR="00DB33B9" w:rsidRPr="00DB33B9" w14:paraId="3566FAF6" w14:textId="77777777" w:rsidTr="005E65B0">
        <w:trPr>
          <w:trHeight w:val="383"/>
        </w:trPr>
        <w:tc>
          <w:tcPr>
            <w:tcW w:w="822" w:type="dxa"/>
            <w:tcBorders>
              <w:top w:val="single" w:sz="4" w:space="0" w:color="auto"/>
              <w:left w:val="single" w:sz="4" w:space="0" w:color="auto"/>
              <w:bottom w:val="single" w:sz="4" w:space="0" w:color="auto"/>
              <w:right w:val="single" w:sz="4" w:space="0" w:color="auto"/>
            </w:tcBorders>
            <w:vAlign w:val="center"/>
            <w:hideMark/>
          </w:tcPr>
          <w:p w14:paraId="79B74828" w14:textId="77777777" w:rsidR="005E65B0" w:rsidRPr="00DB33B9" w:rsidRDefault="005E65B0" w:rsidP="005E65B0">
            <w:pPr>
              <w:spacing w:after="0" w:line="240" w:lineRule="auto"/>
              <w:jc w:val="center"/>
              <w:rPr>
                <w:rFonts w:ascii="Calibri" w:eastAsia="Times New Roman" w:hAnsi="Calibri" w:cs="Calibri"/>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07581667" w14:textId="77777777" w:rsidR="005E65B0" w:rsidRPr="00DB33B9" w:rsidRDefault="005E65B0" w:rsidP="005E65B0">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Kryterium oceny</w:t>
            </w:r>
          </w:p>
        </w:tc>
        <w:tc>
          <w:tcPr>
            <w:tcW w:w="566" w:type="dxa"/>
            <w:tcBorders>
              <w:top w:val="single" w:sz="4" w:space="0" w:color="auto"/>
              <w:left w:val="single" w:sz="4" w:space="0" w:color="auto"/>
              <w:bottom w:val="single" w:sz="4" w:space="0" w:color="auto"/>
              <w:right w:val="single" w:sz="4" w:space="0" w:color="auto"/>
            </w:tcBorders>
            <w:vAlign w:val="center"/>
            <w:hideMark/>
          </w:tcPr>
          <w:p w14:paraId="5960283C" w14:textId="77777777" w:rsidR="005E65B0" w:rsidRPr="00DB33B9" w:rsidRDefault="005E65B0" w:rsidP="005E65B0">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Tak</w:t>
            </w:r>
          </w:p>
        </w:tc>
        <w:tc>
          <w:tcPr>
            <w:tcW w:w="568" w:type="dxa"/>
            <w:tcBorders>
              <w:top w:val="single" w:sz="4" w:space="0" w:color="auto"/>
              <w:left w:val="single" w:sz="4" w:space="0" w:color="auto"/>
              <w:bottom w:val="single" w:sz="4" w:space="0" w:color="auto"/>
              <w:right w:val="single" w:sz="4" w:space="0" w:color="auto"/>
            </w:tcBorders>
            <w:vAlign w:val="center"/>
            <w:hideMark/>
          </w:tcPr>
          <w:p w14:paraId="58F47630" w14:textId="77777777" w:rsidR="005E65B0" w:rsidRPr="00DB33B9" w:rsidRDefault="005E65B0" w:rsidP="005E65B0">
            <w:pPr>
              <w:spacing w:after="0" w:line="240" w:lineRule="auto"/>
              <w:jc w:val="center"/>
              <w:rPr>
                <w:rFonts w:ascii="Calibri" w:eastAsia="Times New Roman" w:hAnsi="Calibri" w:cs="Calibri"/>
                <w:b/>
                <w:sz w:val="20"/>
                <w:szCs w:val="20"/>
              </w:rPr>
            </w:pPr>
            <w:r w:rsidRPr="00DB33B9">
              <w:rPr>
                <w:rFonts w:ascii="Calibri" w:eastAsia="Times New Roman" w:hAnsi="Calibri" w:cs="Calibri"/>
                <w:b/>
                <w:sz w:val="20"/>
                <w:szCs w:val="20"/>
              </w:rPr>
              <w:t>Nie</w:t>
            </w:r>
          </w:p>
        </w:tc>
      </w:tr>
      <w:tr w:rsidR="00DB33B9" w:rsidRPr="00DB33B9" w14:paraId="3479BDBB" w14:textId="77777777" w:rsidTr="005E65B0">
        <w:trPr>
          <w:trHeight w:val="571"/>
        </w:trPr>
        <w:tc>
          <w:tcPr>
            <w:tcW w:w="822" w:type="dxa"/>
            <w:tcBorders>
              <w:top w:val="single" w:sz="4" w:space="0" w:color="auto"/>
              <w:left w:val="single" w:sz="4" w:space="0" w:color="auto"/>
              <w:bottom w:val="single" w:sz="4" w:space="0" w:color="auto"/>
              <w:right w:val="single" w:sz="4" w:space="0" w:color="auto"/>
            </w:tcBorders>
            <w:vAlign w:val="center"/>
          </w:tcPr>
          <w:p w14:paraId="4AB67BF2"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1.</w:t>
            </w:r>
          </w:p>
        </w:tc>
        <w:tc>
          <w:tcPr>
            <w:tcW w:w="7513" w:type="dxa"/>
            <w:tcBorders>
              <w:top w:val="single" w:sz="4" w:space="0" w:color="auto"/>
              <w:left w:val="single" w:sz="4" w:space="0" w:color="auto"/>
              <w:bottom w:val="single" w:sz="4" w:space="0" w:color="auto"/>
              <w:right w:val="single" w:sz="4" w:space="0" w:color="auto"/>
            </w:tcBorders>
            <w:vAlign w:val="center"/>
          </w:tcPr>
          <w:p w14:paraId="55BDBED1" w14:textId="77777777" w:rsidR="005E65B0" w:rsidRPr="00DB33B9" w:rsidRDefault="005E65B0" w:rsidP="005E65B0">
            <w:pPr>
              <w:spacing w:after="0" w:line="240" w:lineRule="auto"/>
              <w:rPr>
                <w:rFonts w:ascii="Calibri" w:eastAsia="Times New Roman" w:hAnsi="Calibri" w:cs="Calibri"/>
                <w:b/>
                <w:sz w:val="20"/>
                <w:szCs w:val="20"/>
              </w:rPr>
            </w:pPr>
            <w:r w:rsidRPr="00DB33B9">
              <w:rPr>
                <w:rFonts w:ascii="Calibri" w:eastAsia="Times New Roman" w:hAnsi="Calibri" w:cs="Calibri"/>
                <w:sz w:val="20"/>
                <w:szCs w:val="20"/>
              </w:rPr>
              <w:t>Wniosek wpłynął do Urzędu właściwego ze względu na siedzibę wnioskodawcy lub ze względu na miejsce wykonywania pracy przez skierowanego bezrobotnego</w:t>
            </w:r>
          </w:p>
        </w:tc>
        <w:tc>
          <w:tcPr>
            <w:tcW w:w="566" w:type="dxa"/>
            <w:tcBorders>
              <w:top w:val="single" w:sz="4" w:space="0" w:color="auto"/>
              <w:left w:val="single" w:sz="4" w:space="0" w:color="auto"/>
              <w:bottom w:val="single" w:sz="4" w:space="0" w:color="auto"/>
              <w:right w:val="single" w:sz="4" w:space="0" w:color="auto"/>
            </w:tcBorders>
            <w:vAlign w:val="center"/>
          </w:tcPr>
          <w:p w14:paraId="6B4E31D6" w14:textId="77777777" w:rsidR="005E65B0" w:rsidRPr="00DB33B9" w:rsidRDefault="005E65B0" w:rsidP="005E65B0">
            <w:pPr>
              <w:spacing w:after="0" w:line="240" w:lineRule="auto"/>
              <w:jc w:val="center"/>
              <w:rPr>
                <w:rFonts w:ascii="Calibri" w:eastAsia="Times New Roman" w:hAnsi="Calibri" w:cs="Calibri"/>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31DADDBF" w14:textId="77777777" w:rsidR="005E65B0" w:rsidRPr="00DB33B9" w:rsidRDefault="005E65B0" w:rsidP="005E65B0">
            <w:pPr>
              <w:spacing w:after="0" w:line="240" w:lineRule="auto"/>
              <w:jc w:val="center"/>
              <w:rPr>
                <w:rFonts w:ascii="Calibri" w:eastAsia="Times New Roman" w:hAnsi="Calibri" w:cs="Calibri"/>
                <w:b/>
                <w:sz w:val="20"/>
                <w:szCs w:val="20"/>
              </w:rPr>
            </w:pPr>
          </w:p>
        </w:tc>
      </w:tr>
      <w:tr w:rsidR="00DB33B9" w:rsidRPr="00DB33B9" w14:paraId="222BAE51" w14:textId="77777777" w:rsidTr="005E65B0">
        <w:trPr>
          <w:trHeight w:val="281"/>
        </w:trPr>
        <w:tc>
          <w:tcPr>
            <w:tcW w:w="822" w:type="dxa"/>
            <w:tcBorders>
              <w:top w:val="single" w:sz="4" w:space="0" w:color="auto"/>
              <w:left w:val="single" w:sz="4" w:space="0" w:color="auto"/>
              <w:bottom w:val="single" w:sz="4" w:space="0" w:color="auto"/>
              <w:right w:val="single" w:sz="4" w:space="0" w:color="auto"/>
            </w:tcBorders>
            <w:vAlign w:val="center"/>
          </w:tcPr>
          <w:p w14:paraId="3D708481"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14:paraId="20980CFA"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jest złożony na właściwym  formularzu</w:t>
            </w:r>
          </w:p>
        </w:tc>
        <w:tc>
          <w:tcPr>
            <w:tcW w:w="566" w:type="dxa"/>
            <w:tcBorders>
              <w:top w:val="single" w:sz="4" w:space="0" w:color="auto"/>
              <w:left w:val="single" w:sz="4" w:space="0" w:color="auto"/>
              <w:bottom w:val="single" w:sz="4" w:space="0" w:color="auto"/>
              <w:right w:val="single" w:sz="4" w:space="0" w:color="auto"/>
            </w:tcBorders>
          </w:tcPr>
          <w:p w14:paraId="04368A92"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3B6EBBE9" w14:textId="77777777" w:rsidR="005E65B0" w:rsidRPr="00DB33B9" w:rsidRDefault="005E65B0" w:rsidP="005E65B0">
            <w:pPr>
              <w:spacing w:after="0" w:line="240" w:lineRule="auto"/>
              <w:jc w:val="both"/>
              <w:rPr>
                <w:rFonts w:ascii="Calibri" w:eastAsia="Times New Roman" w:hAnsi="Calibri" w:cs="Calibri"/>
                <w:sz w:val="20"/>
                <w:szCs w:val="20"/>
              </w:rPr>
            </w:pPr>
          </w:p>
        </w:tc>
      </w:tr>
      <w:tr w:rsidR="00DB33B9" w:rsidRPr="00DB33B9" w14:paraId="10116269" w14:textId="77777777" w:rsidTr="005E65B0">
        <w:trPr>
          <w:trHeight w:val="313"/>
        </w:trPr>
        <w:tc>
          <w:tcPr>
            <w:tcW w:w="822" w:type="dxa"/>
            <w:tcBorders>
              <w:top w:val="single" w:sz="4" w:space="0" w:color="auto"/>
              <w:left w:val="single" w:sz="4" w:space="0" w:color="auto"/>
              <w:bottom w:val="single" w:sz="4" w:space="0" w:color="auto"/>
              <w:right w:val="single" w:sz="4" w:space="0" w:color="auto"/>
            </w:tcBorders>
            <w:vAlign w:val="center"/>
          </w:tcPr>
          <w:p w14:paraId="00CB16A5"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14:paraId="0A307AC8"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jest kompletny i prawidłowo sporządzony</w:t>
            </w:r>
          </w:p>
        </w:tc>
        <w:tc>
          <w:tcPr>
            <w:tcW w:w="566" w:type="dxa"/>
            <w:tcBorders>
              <w:top w:val="single" w:sz="4" w:space="0" w:color="auto"/>
              <w:left w:val="single" w:sz="4" w:space="0" w:color="auto"/>
              <w:bottom w:val="single" w:sz="4" w:space="0" w:color="auto"/>
              <w:right w:val="single" w:sz="4" w:space="0" w:color="auto"/>
            </w:tcBorders>
          </w:tcPr>
          <w:p w14:paraId="00E2FF09"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1F5EB9FA" w14:textId="77777777" w:rsidR="005E65B0" w:rsidRPr="00DB33B9" w:rsidRDefault="005E65B0" w:rsidP="005E65B0">
            <w:pPr>
              <w:spacing w:after="0" w:line="240" w:lineRule="auto"/>
              <w:jc w:val="both"/>
              <w:rPr>
                <w:rFonts w:ascii="Calibri" w:eastAsia="Times New Roman" w:hAnsi="Calibri" w:cs="Calibri"/>
                <w:sz w:val="20"/>
                <w:szCs w:val="20"/>
              </w:rPr>
            </w:pPr>
          </w:p>
        </w:tc>
      </w:tr>
      <w:tr w:rsidR="00DB33B9" w:rsidRPr="00DB33B9" w14:paraId="4719FA1F" w14:textId="77777777" w:rsidTr="005E65B0">
        <w:trPr>
          <w:trHeight w:val="359"/>
        </w:trPr>
        <w:tc>
          <w:tcPr>
            <w:tcW w:w="822" w:type="dxa"/>
            <w:tcBorders>
              <w:top w:val="single" w:sz="4" w:space="0" w:color="auto"/>
              <w:left w:val="single" w:sz="4" w:space="0" w:color="auto"/>
              <w:bottom w:val="single" w:sz="4" w:space="0" w:color="auto"/>
              <w:right w:val="single" w:sz="4" w:space="0" w:color="auto"/>
            </w:tcBorders>
            <w:vAlign w:val="center"/>
          </w:tcPr>
          <w:p w14:paraId="05F90E6B"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14:paraId="3EAAE228"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oraz załączniki są podpisane przez wnioskodawcę</w:t>
            </w:r>
          </w:p>
        </w:tc>
        <w:tc>
          <w:tcPr>
            <w:tcW w:w="566" w:type="dxa"/>
            <w:tcBorders>
              <w:top w:val="single" w:sz="4" w:space="0" w:color="auto"/>
              <w:left w:val="single" w:sz="4" w:space="0" w:color="auto"/>
              <w:bottom w:val="single" w:sz="4" w:space="0" w:color="auto"/>
              <w:right w:val="single" w:sz="4" w:space="0" w:color="auto"/>
            </w:tcBorders>
          </w:tcPr>
          <w:p w14:paraId="3CB2F6B7"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38AFB0AF" w14:textId="77777777" w:rsidR="005E65B0" w:rsidRPr="00DB33B9" w:rsidRDefault="005E65B0" w:rsidP="005E65B0">
            <w:pPr>
              <w:spacing w:after="0" w:line="240" w:lineRule="auto"/>
              <w:jc w:val="both"/>
              <w:rPr>
                <w:rFonts w:ascii="Calibri" w:eastAsia="Times New Roman" w:hAnsi="Calibri" w:cs="Calibri"/>
                <w:sz w:val="20"/>
                <w:szCs w:val="20"/>
              </w:rPr>
            </w:pPr>
          </w:p>
        </w:tc>
      </w:tr>
      <w:tr w:rsidR="00DB33B9" w:rsidRPr="00DB33B9" w14:paraId="75768DBC" w14:textId="77777777" w:rsidTr="005E65B0">
        <w:trPr>
          <w:trHeight w:val="281"/>
        </w:trPr>
        <w:tc>
          <w:tcPr>
            <w:tcW w:w="822" w:type="dxa"/>
            <w:tcBorders>
              <w:top w:val="single" w:sz="4" w:space="0" w:color="auto"/>
              <w:left w:val="single" w:sz="4" w:space="0" w:color="auto"/>
              <w:bottom w:val="single" w:sz="4" w:space="0" w:color="auto"/>
              <w:right w:val="single" w:sz="4" w:space="0" w:color="auto"/>
            </w:tcBorders>
            <w:vAlign w:val="center"/>
          </w:tcPr>
          <w:p w14:paraId="4A9D5B37"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14:paraId="11C132A9"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Wniosek jest wypełniony czytelnie</w:t>
            </w:r>
          </w:p>
        </w:tc>
        <w:tc>
          <w:tcPr>
            <w:tcW w:w="566" w:type="dxa"/>
            <w:tcBorders>
              <w:top w:val="single" w:sz="4" w:space="0" w:color="auto"/>
              <w:left w:val="single" w:sz="4" w:space="0" w:color="auto"/>
              <w:bottom w:val="single" w:sz="4" w:space="0" w:color="auto"/>
              <w:right w:val="single" w:sz="4" w:space="0" w:color="auto"/>
            </w:tcBorders>
          </w:tcPr>
          <w:p w14:paraId="3BC14387"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00486C7C" w14:textId="77777777" w:rsidR="005E65B0" w:rsidRPr="00DB33B9" w:rsidRDefault="005E65B0" w:rsidP="005E65B0">
            <w:pPr>
              <w:spacing w:after="0" w:line="240" w:lineRule="auto"/>
              <w:jc w:val="both"/>
              <w:rPr>
                <w:rFonts w:ascii="Calibri" w:eastAsia="Times New Roman" w:hAnsi="Calibri" w:cs="Calibri"/>
                <w:sz w:val="20"/>
                <w:szCs w:val="20"/>
              </w:rPr>
            </w:pPr>
          </w:p>
        </w:tc>
      </w:tr>
      <w:tr w:rsidR="00DB33B9" w:rsidRPr="00DB33B9" w14:paraId="0425A9B0" w14:textId="77777777" w:rsidTr="005E65B0">
        <w:trPr>
          <w:trHeight w:val="853"/>
        </w:trPr>
        <w:tc>
          <w:tcPr>
            <w:tcW w:w="822" w:type="dxa"/>
            <w:tcBorders>
              <w:top w:val="single" w:sz="4" w:space="0" w:color="auto"/>
              <w:left w:val="single" w:sz="4" w:space="0" w:color="auto"/>
              <w:bottom w:val="single" w:sz="4" w:space="0" w:color="auto"/>
              <w:right w:val="single" w:sz="4" w:space="0" w:color="auto"/>
            </w:tcBorders>
            <w:vAlign w:val="center"/>
          </w:tcPr>
          <w:p w14:paraId="60286A72"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6.</w:t>
            </w:r>
          </w:p>
        </w:tc>
        <w:tc>
          <w:tcPr>
            <w:tcW w:w="7513" w:type="dxa"/>
            <w:tcBorders>
              <w:top w:val="single" w:sz="4" w:space="0" w:color="auto"/>
              <w:left w:val="single" w:sz="4" w:space="0" w:color="auto"/>
              <w:bottom w:val="single" w:sz="4" w:space="0" w:color="auto"/>
              <w:right w:val="single" w:sz="4" w:space="0" w:color="auto"/>
            </w:tcBorders>
            <w:vAlign w:val="center"/>
          </w:tcPr>
          <w:p w14:paraId="0988771A"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Dane wnioskodawcy zawarte we wniosku są zgodne z dokumentami potwierdzającymi jego formę prawną (m.in. z wpisem do CEIDG lub KRS, umową spółki, zaświadczeniem      o wpisie do ewidencji szkół i placówek niepublicznych)</w:t>
            </w:r>
          </w:p>
        </w:tc>
        <w:tc>
          <w:tcPr>
            <w:tcW w:w="566" w:type="dxa"/>
            <w:tcBorders>
              <w:top w:val="single" w:sz="4" w:space="0" w:color="auto"/>
              <w:left w:val="single" w:sz="4" w:space="0" w:color="auto"/>
              <w:bottom w:val="single" w:sz="4" w:space="0" w:color="auto"/>
              <w:right w:val="single" w:sz="4" w:space="0" w:color="auto"/>
            </w:tcBorders>
          </w:tcPr>
          <w:p w14:paraId="534DD232"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6B85B961" w14:textId="77777777" w:rsidR="005E65B0" w:rsidRPr="00DB33B9" w:rsidRDefault="005E65B0" w:rsidP="005E65B0">
            <w:pPr>
              <w:spacing w:after="0" w:line="240" w:lineRule="auto"/>
              <w:jc w:val="both"/>
              <w:rPr>
                <w:rFonts w:ascii="Calibri" w:eastAsia="Times New Roman" w:hAnsi="Calibri" w:cs="Calibri"/>
                <w:sz w:val="20"/>
                <w:szCs w:val="20"/>
              </w:rPr>
            </w:pPr>
          </w:p>
        </w:tc>
      </w:tr>
      <w:tr w:rsidR="00DB33B9" w:rsidRPr="00DB33B9" w14:paraId="44946938" w14:textId="77777777" w:rsidTr="005E65B0">
        <w:trPr>
          <w:trHeight w:val="411"/>
        </w:trPr>
        <w:tc>
          <w:tcPr>
            <w:tcW w:w="822" w:type="dxa"/>
            <w:tcBorders>
              <w:top w:val="single" w:sz="4" w:space="0" w:color="auto"/>
              <w:left w:val="single" w:sz="4" w:space="0" w:color="auto"/>
              <w:bottom w:val="single" w:sz="4" w:space="0" w:color="auto"/>
              <w:right w:val="single" w:sz="4" w:space="0" w:color="auto"/>
            </w:tcBorders>
            <w:vAlign w:val="center"/>
          </w:tcPr>
          <w:p w14:paraId="33EB8AB2" w14:textId="77777777" w:rsidR="005E65B0" w:rsidRPr="00DB33B9" w:rsidRDefault="005E65B0" w:rsidP="005E65B0">
            <w:pPr>
              <w:spacing w:after="0" w:line="240" w:lineRule="auto"/>
              <w:ind w:left="360"/>
              <w:jc w:val="center"/>
              <w:rPr>
                <w:rFonts w:ascii="Calibri" w:eastAsia="Times New Roman" w:hAnsi="Calibri" w:cs="Calibri"/>
                <w:b/>
                <w:sz w:val="20"/>
                <w:szCs w:val="20"/>
              </w:rPr>
            </w:pPr>
            <w:r w:rsidRPr="00DB33B9">
              <w:rPr>
                <w:rFonts w:ascii="Calibri" w:eastAsia="Times New Roman" w:hAnsi="Calibri" w:cs="Calibri"/>
                <w:b/>
                <w:sz w:val="20"/>
                <w:szCs w:val="20"/>
              </w:rPr>
              <w:t>7.</w:t>
            </w:r>
          </w:p>
        </w:tc>
        <w:tc>
          <w:tcPr>
            <w:tcW w:w="7513" w:type="dxa"/>
            <w:tcBorders>
              <w:top w:val="single" w:sz="4" w:space="0" w:color="auto"/>
              <w:left w:val="single" w:sz="4" w:space="0" w:color="auto"/>
              <w:bottom w:val="single" w:sz="4" w:space="0" w:color="auto"/>
              <w:right w:val="single" w:sz="4" w:space="0" w:color="auto"/>
            </w:tcBorders>
            <w:vAlign w:val="center"/>
          </w:tcPr>
          <w:p w14:paraId="6E34AC9F" w14:textId="77777777" w:rsidR="005E65B0" w:rsidRPr="00DB33B9" w:rsidRDefault="005E65B0" w:rsidP="005E65B0">
            <w:pPr>
              <w:spacing w:after="0" w:line="240" w:lineRule="auto"/>
              <w:jc w:val="both"/>
              <w:rPr>
                <w:rFonts w:ascii="Calibri" w:eastAsia="Times New Roman" w:hAnsi="Calibri" w:cs="Calibri"/>
                <w:sz w:val="20"/>
                <w:szCs w:val="20"/>
              </w:rPr>
            </w:pPr>
            <w:r w:rsidRPr="00DB33B9">
              <w:rPr>
                <w:rFonts w:ascii="Calibri" w:eastAsia="Times New Roman" w:hAnsi="Calibri" w:cs="Calibri"/>
                <w:sz w:val="20"/>
                <w:szCs w:val="20"/>
              </w:rPr>
              <w:t xml:space="preserve">Wnioskodawca spełnia warunki dotyczące udzielenia pomocy </w:t>
            </w:r>
            <w:r w:rsidRPr="00DB33B9">
              <w:rPr>
                <w:rFonts w:ascii="Calibri" w:eastAsia="Times New Roman" w:hAnsi="Calibri" w:cs="Calibri"/>
                <w:i/>
                <w:sz w:val="20"/>
                <w:szCs w:val="20"/>
              </w:rPr>
              <w:t xml:space="preserve">de </w:t>
            </w:r>
            <w:proofErr w:type="spellStart"/>
            <w:r w:rsidRPr="00DB33B9">
              <w:rPr>
                <w:rFonts w:ascii="Calibri" w:eastAsia="Times New Roman" w:hAnsi="Calibri" w:cs="Calibri"/>
                <w:i/>
                <w:sz w:val="20"/>
                <w:szCs w:val="20"/>
              </w:rPr>
              <w:t>minimis</w:t>
            </w:r>
            <w:proofErr w:type="spellEnd"/>
            <w:r w:rsidRPr="00DB33B9">
              <w:rPr>
                <w:rFonts w:ascii="Calibri" w:eastAsia="Times New Roman" w:hAnsi="Calibri" w:cs="Calibri"/>
                <w:i/>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5CF476B" w14:textId="77777777" w:rsidR="005E65B0" w:rsidRPr="00DB33B9" w:rsidRDefault="005E65B0" w:rsidP="005E65B0">
            <w:pPr>
              <w:spacing w:after="0" w:line="240" w:lineRule="auto"/>
              <w:jc w:val="both"/>
              <w:rPr>
                <w:rFonts w:ascii="Calibri" w:eastAsia="Times New Roman" w:hAnsi="Calibri" w:cs="Calibri"/>
                <w:sz w:val="20"/>
                <w:szCs w:val="20"/>
              </w:rPr>
            </w:pPr>
          </w:p>
        </w:tc>
        <w:tc>
          <w:tcPr>
            <w:tcW w:w="568" w:type="dxa"/>
            <w:tcBorders>
              <w:top w:val="single" w:sz="4" w:space="0" w:color="auto"/>
              <w:left w:val="single" w:sz="4" w:space="0" w:color="auto"/>
              <w:bottom w:val="single" w:sz="4" w:space="0" w:color="auto"/>
              <w:right w:val="single" w:sz="4" w:space="0" w:color="auto"/>
            </w:tcBorders>
          </w:tcPr>
          <w:p w14:paraId="2BF3D739" w14:textId="77777777" w:rsidR="005E65B0" w:rsidRPr="00DB33B9" w:rsidRDefault="005E65B0" w:rsidP="005E65B0">
            <w:pPr>
              <w:spacing w:after="0" w:line="240" w:lineRule="auto"/>
              <w:jc w:val="both"/>
              <w:rPr>
                <w:rFonts w:ascii="Calibri" w:eastAsia="Times New Roman" w:hAnsi="Calibri" w:cs="Calibri"/>
                <w:sz w:val="20"/>
                <w:szCs w:val="20"/>
              </w:rPr>
            </w:pPr>
          </w:p>
        </w:tc>
      </w:tr>
    </w:tbl>
    <w:p w14:paraId="0C955613" w14:textId="77777777" w:rsidR="005E65B0" w:rsidRPr="00DB33B9" w:rsidRDefault="005E65B0" w:rsidP="005E65B0">
      <w:pPr>
        <w:keepNext/>
        <w:keepLines/>
        <w:spacing w:before="120" w:after="12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II etap – ocena merytoryczna</w:t>
      </w:r>
    </w:p>
    <w:p w14:paraId="5813CA60" w14:textId="77777777" w:rsidR="005E65B0" w:rsidRPr="00DB33B9" w:rsidRDefault="005E65B0" w:rsidP="00B50792">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Po uzyskaniu pozytywnej oceny pod względem formalnym, wnioski poddawane są ocenie merytorycznej przez Komisję do spraw rozpatrywania wniosków o  refundację kosztów doposażenia lub wyposażenia stanowisk pracy zgodnie z niżej ustalonymi kryteriami. Każde stanowisko podlega odrębnej ocenie.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4"/>
        <w:gridCol w:w="2763"/>
        <w:gridCol w:w="4646"/>
        <w:gridCol w:w="1127"/>
      </w:tblGrid>
      <w:tr w:rsidR="00DB33B9" w:rsidRPr="00DB33B9" w14:paraId="1F3B8CCF" w14:textId="77777777" w:rsidTr="005E65B0">
        <w:trPr>
          <w:cantSplit/>
        </w:trPr>
        <w:tc>
          <w:tcPr>
            <w:tcW w:w="289" w:type="pct"/>
            <w:tcBorders>
              <w:top w:val="single" w:sz="4" w:space="0" w:color="auto"/>
              <w:left w:val="single" w:sz="4" w:space="0" w:color="auto"/>
              <w:bottom w:val="single" w:sz="6" w:space="0" w:color="auto"/>
              <w:right w:val="single" w:sz="6" w:space="0" w:color="auto"/>
            </w:tcBorders>
            <w:vAlign w:val="center"/>
            <w:hideMark/>
          </w:tcPr>
          <w:p w14:paraId="0A47BCEA" w14:textId="77777777" w:rsidR="005E65B0" w:rsidRPr="00DB33B9" w:rsidRDefault="005E65B0" w:rsidP="005E65B0">
            <w:pPr>
              <w:spacing w:after="0"/>
              <w:jc w:val="center"/>
              <w:rPr>
                <w:rFonts w:ascii="Calibri" w:eastAsia="Times New Roman" w:hAnsi="Calibri" w:cs="Calibri"/>
                <w:b/>
              </w:rPr>
            </w:pPr>
            <w:r w:rsidRPr="00DB33B9">
              <w:rPr>
                <w:rFonts w:ascii="Calibri" w:eastAsia="Times New Roman" w:hAnsi="Calibri" w:cs="Calibri"/>
                <w:b/>
              </w:rPr>
              <w:t>Lp.</w:t>
            </w:r>
          </w:p>
        </w:tc>
        <w:tc>
          <w:tcPr>
            <w:tcW w:w="1525" w:type="pct"/>
            <w:tcBorders>
              <w:top w:val="single" w:sz="4" w:space="0" w:color="auto"/>
              <w:left w:val="single" w:sz="6" w:space="0" w:color="auto"/>
              <w:bottom w:val="single" w:sz="6" w:space="0" w:color="auto"/>
              <w:right w:val="single" w:sz="6" w:space="0" w:color="auto"/>
            </w:tcBorders>
            <w:vAlign w:val="center"/>
            <w:hideMark/>
          </w:tcPr>
          <w:p w14:paraId="7D271008" w14:textId="77777777" w:rsidR="005E65B0" w:rsidRPr="00DB33B9" w:rsidRDefault="005E65B0" w:rsidP="005E65B0">
            <w:pPr>
              <w:spacing w:after="0"/>
              <w:jc w:val="center"/>
              <w:rPr>
                <w:rFonts w:ascii="Calibri" w:eastAsia="Times New Roman" w:hAnsi="Calibri" w:cs="Calibri"/>
                <w:b/>
              </w:rPr>
            </w:pPr>
            <w:r w:rsidRPr="00DB33B9">
              <w:rPr>
                <w:rFonts w:ascii="Calibri" w:eastAsia="Times New Roman" w:hAnsi="Calibri" w:cs="Calibri"/>
                <w:b/>
              </w:rPr>
              <w:t>Kryterium oceny</w:t>
            </w:r>
          </w:p>
        </w:tc>
        <w:tc>
          <w:tcPr>
            <w:tcW w:w="2564" w:type="pct"/>
            <w:tcBorders>
              <w:top w:val="single" w:sz="4" w:space="0" w:color="auto"/>
              <w:left w:val="single" w:sz="6" w:space="0" w:color="auto"/>
              <w:bottom w:val="single" w:sz="6" w:space="0" w:color="auto"/>
              <w:right w:val="single" w:sz="6" w:space="0" w:color="auto"/>
            </w:tcBorders>
            <w:vAlign w:val="center"/>
            <w:hideMark/>
          </w:tcPr>
          <w:p w14:paraId="5E9EF77E" w14:textId="77777777" w:rsidR="005E65B0" w:rsidRPr="00DB33B9" w:rsidRDefault="005E65B0" w:rsidP="005E65B0">
            <w:pPr>
              <w:spacing w:after="0"/>
              <w:jc w:val="center"/>
              <w:rPr>
                <w:rFonts w:ascii="Calibri" w:eastAsia="Times New Roman" w:hAnsi="Calibri" w:cs="Calibri"/>
                <w:b/>
              </w:rPr>
            </w:pPr>
            <w:r w:rsidRPr="00DB33B9">
              <w:rPr>
                <w:rFonts w:ascii="Calibri" w:eastAsia="Times New Roman" w:hAnsi="Calibri" w:cs="Calibri"/>
                <w:b/>
              </w:rPr>
              <w:t>Punktacja</w:t>
            </w:r>
          </w:p>
        </w:tc>
        <w:tc>
          <w:tcPr>
            <w:tcW w:w="622" w:type="pct"/>
            <w:tcBorders>
              <w:top w:val="single" w:sz="4" w:space="0" w:color="auto"/>
              <w:left w:val="single" w:sz="6" w:space="0" w:color="auto"/>
              <w:bottom w:val="single" w:sz="6" w:space="0" w:color="auto"/>
              <w:right w:val="single" w:sz="4" w:space="0" w:color="auto"/>
            </w:tcBorders>
            <w:vAlign w:val="center"/>
            <w:hideMark/>
          </w:tcPr>
          <w:p w14:paraId="13898EE4" w14:textId="77777777" w:rsidR="005E65B0" w:rsidRPr="00DB33B9" w:rsidRDefault="005E65B0" w:rsidP="005E65B0">
            <w:pPr>
              <w:spacing w:after="0"/>
              <w:jc w:val="center"/>
              <w:rPr>
                <w:rFonts w:ascii="Calibri" w:eastAsia="Times New Roman" w:hAnsi="Calibri" w:cs="Calibri"/>
                <w:b/>
              </w:rPr>
            </w:pPr>
            <w:r w:rsidRPr="00DB33B9">
              <w:rPr>
                <w:rFonts w:ascii="Calibri" w:eastAsia="Times New Roman" w:hAnsi="Calibri" w:cs="Calibri"/>
                <w:b/>
              </w:rPr>
              <w:t>Liczba punktów</w:t>
            </w:r>
          </w:p>
        </w:tc>
      </w:tr>
      <w:tr w:rsidR="00DB33B9" w:rsidRPr="00DB33B9" w14:paraId="46735F9F" w14:textId="77777777" w:rsidTr="005E65B0">
        <w:trPr>
          <w:cantSplit/>
        </w:trPr>
        <w:tc>
          <w:tcPr>
            <w:tcW w:w="289" w:type="pct"/>
            <w:vMerge w:val="restart"/>
            <w:tcBorders>
              <w:top w:val="single" w:sz="6" w:space="0" w:color="auto"/>
              <w:left w:val="single" w:sz="4" w:space="0" w:color="auto"/>
              <w:bottom w:val="single" w:sz="6" w:space="0" w:color="auto"/>
              <w:right w:val="single" w:sz="6" w:space="0" w:color="auto"/>
            </w:tcBorders>
            <w:vAlign w:val="center"/>
            <w:hideMark/>
          </w:tcPr>
          <w:p w14:paraId="4A959BB8"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1.</w:t>
            </w:r>
          </w:p>
        </w:tc>
        <w:tc>
          <w:tcPr>
            <w:tcW w:w="1525" w:type="pct"/>
            <w:vMerge w:val="restart"/>
            <w:tcBorders>
              <w:top w:val="single" w:sz="6" w:space="0" w:color="auto"/>
              <w:left w:val="single" w:sz="6" w:space="0" w:color="auto"/>
              <w:bottom w:val="single" w:sz="6" w:space="0" w:color="auto"/>
              <w:right w:val="single" w:sz="6" w:space="0" w:color="auto"/>
            </w:tcBorders>
            <w:vAlign w:val="center"/>
            <w:hideMark/>
          </w:tcPr>
          <w:p w14:paraId="6883B65C"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Okres funkcjonowania wnioskodawcy na  rynku pracy</w:t>
            </w:r>
          </w:p>
        </w:tc>
        <w:tc>
          <w:tcPr>
            <w:tcW w:w="2564" w:type="pct"/>
            <w:tcBorders>
              <w:top w:val="single" w:sz="6" w:space="0" w:color="auto"/>
              <w:left w:val="single" w:sz="6" w:space="0" w:color="auto"/>
              <w:bottom w:val="single" w:sz="6" w:space="0" w:color="auto"/>
              <w:right w:val="single" w:sz="6" w:space="0" w:color="auto"/>
            </w:tcBorders>
            <w:hideMark/>
          </w:tcPr>
          <w:p w14:paraId="1FF7E36E"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od 6 miesięcy do 1 roku</w:t>
            </w:r>
          </w:p>
        </w:tc>
        <w:tc>
          <w:tcPr>
            <w:tcW w:w="622" w:type="pct"/>
            <w:tcBorders>
              <w:top w:val="single" w:sz="6" w:space="0" w:color="auto"/>
              <w:left w:val="single" w:sz="6" w:space="0" w:color="auto"/>
              <w:bottom w:val="single" w:sz="6" w:space="0" w:color="auto"/>
              <w:right w:val="single" w:sz="4" w:space="0" w:color="auto"/>
            </w:tcBorders>
            <w:vAlign w:val="center"/>
            <w:hideMark/>
          </w:tcPr>
          <w:p w14:paraId="03DCBE0B"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1 </w:t>
            </w:r>
          </w:p>
        </w:tc>
      </w:tr>
      <w:tr w:rsidR="00DB33B9" w:rsidRPr="00DB33B9" w14:paraId="7E52B9D5"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5328365F"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48BAABA9"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3C58415F"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od 1 roku do 5 lat</w:t>
            </w:r>
          </w:p>
        </w:tc>
        <w:tc>
          <w:tcPr>
            <w:tcW w:w="622" w:type="pct"/>
            <w:tcBorders>
              <w:top w:val="single" w:sz="6" w:space="0" w:color="auto"/>
              <w:left w:val="single" w:sz="6" w:space="0" w:color="auto"/>
              <w:bottom w:val="single" w:sz="6" w:space="0" w:color="auto"/>
              <w:right w:val="single" w:sz="4" w:space="0" w:color="auto"/>
            </w:tcBorders>
            <w:vAlign w:val="center"/>
            <w:hideMark/>
          </w:tcPr>
          <w:p w14:paraId="20D09E39"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2 </w:t>
            </w:r>
          </w:p>
        </w:tc>
      </w:tr>
      <w:tr w:rsidR="00DB33B9" w:rsidRPr="00DB33B9" w14:paraId="4626106C"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46B02B5F"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6F7CB340"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1DF592FE"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powyżej 5 lat</w:t>
            </w:r>
          </w:p>
        </w:tc>
        <w:tc>
          <w:tcPr>
            <w:tcW w:w="622" w:type="pct"/>
            <w:tcBorders>
              <w:top w:val="single" w:sz="6" w:space="0" w:color="auto"/>
              <w:left w:val="single" w:sz="6" w:space="0" w:color="auto"/>
              <w:bottom w:val="single" w:sz="6" w:space="0" w:color="auto"/>
              <w:right w:val="single" w:sz="4" w:space="0" w:color="auto"/>
            </w:tcBorders>
            <w:vAlign w:val="center"/>
            <w:hideMark/>
          </w:tcPr>
          <w:p w14:paraId="7114CDBF"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1008CEBD" w14:textId="77777777" w:rsidTr="005E65B0">
        <w:trPr>
          <w:cantSplit/>
        </w:trPr>
        <w:tc>
          <w:tcPr>
            <w:tcW w:w="289" w:type="pct"/>
            <w:vMerge w:val="restart"/>
            <w:tcBorders>
              <w:top w:val="single" w:sz="6" w:space="0" w:color="auto"/>
              <w:left w:val="single" w:sz="4" w:space="0" w:color="auto"/>
              <w:bottom w:val="single" w:sz="6" w:space="0" w:color="auto"/>
              <w:right w:val="single" w:sz="6" w:space="0" w:color="auto"/>
            </w:tcBorders>
            <w:vAlign w:val="center"/>
            <w:hideMark/>
          </w:tcPr>
          <w:p w14:paraId="3D50D8C6"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2.</w:t>
            </w:r>
          </w:p>
        </w:tc>
        <w:tc>
          <w:tcPr>
            <w:tcW w:w="1525" w:type="pct"/>
            <w:vMerge w:val="restart"/>
            <w:tcBorders>
              <w:top w:val="single" w:sz="6" w:space="0" w:color="auto"/>
              <w:left w:val="single" w:sz="6" w:space="0" w:color="auto"/>
              <w:bottom w:val="single" w:sz="6" w:space="0" w:color="auto"/>
              <w:right w:val="single" w:sz="6" w:space="0" w:color="auto"/>
            </w:tcBorders>
            <w:vAlign w:val="center"/>
            <w:hideMark/>
          </w:tcPr>
          <w:p w14:paraId="61990017"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Liczba zatrudnionych pracowników</w:t>
            </w:r>
          </w:p>
        </w:tc>
        <w:tc>
          <w:tcPr>
            <w:tcW w:w="2564" w:type="pct"/>
            <w:tcBorders>
              <w:top w:val="single" w:sz="6" w:space="0" w:color="auto"/>
              <w:left w:val="single" w:sz="6" w:space="0" w:color="auto"/>
              <w:bottom w:val="single" w:sz="6" w:space="0" w:color="auto"/>
              <w:right w:val="single" w:sz="6" w:space="0" w:color="auto"/>
            </w:tcBorders>
            <w:hideMark/>
          </w:tcPr>
          <w:p w14:paraId="45A55C3B" w14:textId="77777777" w:rsidR="005E65B0" w:rsidRPr="00DB33B9" w:rsidRDefault="005E65B0" w:rsidP="005E65B0">
            <w:pPr>
              <w:spacing w:before="100" w:beforeAutospacing="1" w:after="100" w:afterAutospacing="1"/>
              <w:ind w:firstLine="33"/>
              <w:rPr>
                <w:rFonts w:ascii="Calibri" w:eastAsia="Times New Roman" w:hAnsi="Calibri" w:cs="Calibri"/>
                <w:sz w:val="20"/>
                <w:szCs w:val="20"/>
              </w:rPr>
            </w:pPr>
            <w:r w:rsidRPr="00DB33B9">
              <w:rPr>
                <w:rFonts w:ascii="Calibri" w:eastAsia="Times New Roman" w:hAnsi="Calibri" w:cs="Calibri"/>
                <w:sz w:val="20"/>
                <w:szCs w:val="20"/>
              </w:rPr>
              <w:t>1-5 pracowników</w:t>
            </w:r>
          </w:p>
        </w:tc>
        <w:tc>
          <w:tcPr>
            <w:tcW w:w="622" w:type="pct"/>
            <w:tcBorders>
              <w:top w:val="single" w:sz="6" w:space="0" w:color="auto"/>
              <w:left w:val="single" w:sz="6" w:space="0" w:color="auto"/>
              <w:bottom w:val="single" w:sz="6" w:space="0" w:color="auto"/>
              <w:right w:val="single" w:sz="4" w:space="0" w:color="auto"/>
            </w:tcBorders>
            <w:vAlign w:val="center"/>
            <w:hideMark/>
          </w:tcPr>
          <w:p w14:paraId="73D01028"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1</w:t>
            </w:r>
          </w:p>
        </w:tc>
      </w:tr>
      <w:tr w:rsidR="00DB33B9" w:rsidRPr="00DB33B9" w14:paraId="73BE406B"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3CEFD40B"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57A68A5A"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2B168F2A" w14:textId="77777777" w:rsidR="005E65B0" w:rsidRPr="00DB33B9" w:rsidRDefault="005E65B0" w:rsidP="005E65B0">
            <w:pPr>
              <w:spacing w:before="100" w:beforeAutospacing="1" w:after="100" w:afterAutospacing="1"/>
              <w:ind w:firstLine="33"/>
              <w:rPr>
                <w:rFonts w:ascii="Calibri" w:eastAsia="Times New Roman" w:hAnsi="Calibri" w:cs="Calibri"/>
                <w:sz w:val="20"/>
                <w:szCs w:val="20"/>
              </w:rPr>
            </w:pPr>
            <w:r w:rsidRPr="00DB33B9">
              <w:rPr>
                <w:rFonts w:ascii="Calibri" w:eastAsia="Times New Roman" w:hAnsi="Calibri" w:cs="Calibri"/>
                <w:sz w:val="20"/>
                <w:szCs w:val="20"/>
              </w:rPr>
              <w:t>6-9 pracowników</w:t>
            </w:r>
          </w:p>
        </w:tc>
        <w:tc>
          <w:tcPr>
            <w:tcW w:w="622" w:type="pct"/>
            <w:tcBorders>
              <w:top w:val="single" w:sz="6" w:space="0" w:color="auto"/>
              <w:left w:val="single" w:sz="6" w:space="0" w:color="auto"/>
              <w:bottom w:val="single" w:sz="6" w:space="0" w:color="auto"/>
              <w:right w:val="single" w:sz="4" w:space="0" w:color="auto"/>
            </w:tcBorders>
            <w:vAlign w:val="center"/>
            <w:hideMark/>
          </w:tcPr>
          <w:p w14:paraId="1B7F0A63"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2 </w:t>
            </w:r>
          </w:p>
        </w:tc>
      </w:tr>
      <w:tr w:rsidR="00DB33B9" w:rsidRPr="00DB33B9" w14:paraId="1A90F6D4"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64BA3B82"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5789E722"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6074D552" w14:textId="77777777" w:rsidR="005E65B0" w:rsidRPr="00DB33B9" w:rsidRDefault="005E65B0" w:rsidP="005E65B0">
            <w:pPr>
              <w:spacing w:before="100" w:beforeAutospacing="1" w:after="100" w:afterAutospacing="1"/>
              <w:ind w:firstLine="33"/>
              <w:rPr>
                <w:rFonts w:ascii="Calibri" w:eastAsia="Times New Roman" w:hAnsi="Calibri" w:cs="Calibri"/>
                <w:sz w:val="20"/>
                <w:szCs w:val="20"/>
              </w:rPr>
            </w:pPr>
            <w:r w:rsidRPr="00DB33B9">
              <w:rPr>
                <w:rFonts w:ascii="Calibri" w:eastAsia="Times New Roman" w:hAnsi="Calibri" w:cs="Calibri"/>
                <w:sz w:val="20"/>
                <w:szCs w:val="20"/>
              </w:rPr>
              <w:t>powyżej 9 pracowników</w:t>
            </w:r>
          </w:p>
        </w:tc>
        <w:tc>
          <w:tcPr>
            <w:tcW w:w="622" w:type="pct"/>
            <w:tcBorders>
              <w:top w:val="single" w:sz="6" w:space="0" w:color="auto"/>
              <w:left w:val="single" w:sz="6" w:space="0" w:color="auto"/>
              <w:bottom w:val="single" w:sz="6" w:space="0" w:color="auto"/>
              <w:right w:val="single" w:sz="4" w:space="0" w:color="auto"/>
            </w:tcBorders>
            <w:vAlign w:val="center"/>
            <w:hideMark/>
          </w:tcPr>
          <w:p w14:paraId="7D28A00C"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0919F779" w14:textId="77777777" w:rsidTr="005E65B0">
        <w:trPr>
          <w:cantSplit/>
        </w:trPr>
        <w:tc>
          <w:tcPr>
            <w:tcW w:w="289" w:type="pct"/>
            <w:vMerge w:val="restart"/>
            <w:tcBorders>
              <w:top w:val="single" w:sz="6" w:space="0" w:color="auto"/>
              <w:left w:val="single" w:sz="4" w:space="0" w:color="auto"/>
              <w:bottom w:val="single" w:sz="6" w:space="0" w:color="auto"/>
              <w:right w:val="single" w:sz="6" w:space="0" w:color="auto"/>
            </w:tcBorders>
            <w:vAlign w:val="center"/>
            <w:hideMark/>
          </w:tcPr>
          <w:p w14:paraId="4659F044"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3.</w:t>
            </w:r>
          </w:p>
        </w:tc>
        <w:tc>
          <w:tcPr>
            <w:tcW w:w="1525" w:type="pct"/>
            <w:vMerge w:val="restart"/>
            <w:tcBorders>
              <w:top w:val="single" w:sz="6" w:space="0" w:color="auto"/>
              <w:left w:val="single" w:sz="6" w:space="0" w:color="auto"/>
              <w:bottom w:val="single" w:sz="6" w:space="0" w:color="auto"/>
              <w:right w:val="single" w:sz="6" w:space="0" w:color="auto"/>
            </w:tcBorders>
            <w:vAlign w:val="center"/>
            <w:hideMark/>
          </w:tcPr>
          <w:p w14:paraId="036344F6"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 xml:space="preserve">Rodzaj tworzonego stanowiska w odniesieniu do potrzeb            i możliwości lokalnego </w:t>
            </w:r>
          </w:p>
          <w:p w14:paraId="12594632"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rynku pracy</w:t>
            </w:r>
          </w:p>
        </w:tc>
        <w:tc>
          <w:tcPr>
            <w:tcW w:w="2564" w:type="pct"/>
            <w:tcBorders>
              <w:top w:val="single" w:sz="6" w:space="0" w:color="auto"/>
              <w:left w:val="single" w:sz="6" w:space="0" w:color="auto"/>
              <w:bottom w:val="single" w:sz="6" w:space="0" w:color="auto"/>
              <w:right w:val="single" w:sz="6" w:space="0" w:color="auto"/>
            </w:tcBorders>
            <w:hideMark/>
          </w:tcPr>
          <w:p w14:paraId="05E6A1D1"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stanowisko handlowe</w:t>
            </w:r>
          </w:p>
        </w:tc>
        <w:tc>
          <w:tcPr>
            <w:tcW w:w="622" w:type="pct"/>
            <w:tcBorders>
              <w:top w:val="single" w:sz="6" w:space="0" w:color="auto"/>
              <w:left w:val="single" w:sz="6" w:space="0" w:color="auto"/>
              <w:bottom w:val="single" w:sz="6" w:space="0" w:color="auto"/>
              <w:right w:val="single" w:sz="4" w:space="0" w:color="auto"/>
            </w:tcBorders>
            <w:vAlign w:val="center"/>
            <w:hideMark/>
          </w:tcPr>
          <w:p w14:paraId="7BDA847F"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1 </w:t>
            </w:r>
          </w:p>
        </w:tc>
      </w:tr>
      <w:tr w:rsidR="00DB33B9" w:rsidRPr="00DB33B9" w14:paraId="2527275E"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44378FD5"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2295C508"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66B497E6"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stanowisko </w:t>
            </w:r>
            <w:proofErr w:type="spellStart"/>
            <w:r w:rsidRPr="00DB33B9">
              <w:rPr>
                <w:rFonts w:ascii="Calibri" w:eastAsia="Times New Roman" w:hAnsi="Calibri" w:cs="Calibri"/>
                <w:sz w:val="20"/>
                <w:szCs w:val="20"/>
              </w:rPr>
              <w:t>administracyjno</w:t>
            </w:r>
            <w:proofErr w:type="spellEnd"/>
            <w:r w:rsidRPr="00DB33B9">
              <w:rPr>
                <w:rFonts w:ascii="Calibri" w:eastAsia="Times New Roman" w:hAnsi="Calibri" w:cs="Calibri"/>
                <w:sz w:val="20"/>
                <w:szCs w:val="20"/>
              </w:rPr>
              <w:t xml:space="preserve"> – biurowe </w:t>
            </w:r>
          </w:p>
        </w:tc>
        <w:tc>
          <w:tcPr>
            <w:tcW w:w="622" w:type="pct"/>
            <w:tcBorders>
              <w:top w:val="single" w:sz="6" w:space="0" w:color="auto"/>
              <w:left w:val="single" w:sz="6" w:space="0" w:color="auto"/>
              <w:bottom w:val="single" w:sz="6" w:space="0" w:color="auto"/>
              <w:right w:val="single" w:sz="4" w:space="0" w:color="auto"/>
            </w:tcBorders>
            <w:vAlign w:val="center"/>
            <w:hideMark/>
          </w:tcPr>
          <w:p w14:paraId="39344426"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2 </w:t>
            </w:r>
          </w:p>
        </w:tc>
      </w:tr>
      <w:tr w:rsidR="00DB33B9" w:rsidRPr="00DB33B9" w14:paraId="1B285F13"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6A1E1883"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1F9F51DA"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3E13E020"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stanowisko </w:t>
            </w:r>
            <w:proofErr w:type="spellStart"/>
            <w:r w:rsidRPr="00DB33B9">
              <w:rPr>
                <w:rFonts w:ascii="Calibri" w:eastAsia="Times New Roman" w:hAnsi="Calibri" w:cs="Calibri"/>
                <w:sz w:val="20"/>
                <w:szCs w:val="20"/>
              </w:rPr>
              <w:t>produkcyjno</w:t>
            </w:r>
            <w:proofErr w:type="spellEnd"/>
            <w:r w:rsidRPr="00DB33B9">
              <w:rPr>
                <w:rFonts w:ascii="Calibri" w:eastAsia="Times New Roman" w:hAnsi="Calibri" w:cs="Calibri"/>
                <w:sz w:val="20"/>
                <w:szCs w:val="20"/>
              </w:rPr>
              <w:t xml:space="preserve"> – usługowe i inne</w:t>
            </w:r>
          </w:p>
        </w:tc>
        <w:tc>
          <w:tcPr>
            <w:tcW w:w="622" w:type="pct"/>
            <w:tcBorders>
              <w:top w:val="single" w:sz="6" w:space="0" w:color="auto"/>
              <w:left w:val="single" w:sz="6" w:space="0" w:color="auto"/>
              <w:bottom w:val="single" w:sz="6" w:space="0" w:color="auto"/>
              <w:right w:val="single" w:sz="4" w:space="0" w:color="auto"/>
            </w:tcBorders>
            <w:vAlign w:val="center"/>
            <w:hideMark/>
          </w:tcPr>
          <w:p w14:paraId="1B8A13DA"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3</w:t>
            </w:r>
          </w:p>
        </w:tc>
      </w:tr>
      <w:tr w:rsidR="00DB33B9" w:rsidRPr="00DB33B9" w14:paraId="7B215E85" w14:textId="77777777" w:rsidTr="005E65B0">
        <w:trPr>
          <w:cantSplit/>
        </w:trPr>
        <w:tc>
          <w:tcPr>
            <w:tcW w:w="289" w:type="pct"/>
            <w:tcBorders>
              <w:top w:val="single" w:sz="6" w:space="0" w:color="auto"/>
              <w:left w:val="single" w:sz="4" w:space="0" w:color="auto"/>
              <w:bottom w:val="single" w:sz="6" w:space="0" w:color="auto"/>
              <w:right w:val="single" w:sz="6" w:space="0" w:color="auto"/>
            </w:tcBorders>
            <w:vAlign w:val="center"/>
            <w:hideMark/>
          </w:tcPr>
          <w:p w14:paraId="76D41D50"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lastRenderedPageBreak/>
              <w:t>4.</w:t>
            </w:r>
          </w:p>
        </w:tc>
        <w:tc>
          <w:tcPr>
            <w:tcW w:w="1525" w:type="pct"/>
            <w:tcBorders>
              <w:top w:val="single" w:sz="6" w:space="0" w:color="auto"/>
              <w:left w:val="single" w:sz="6" w:space="0" w:color="auto"/>
              <w:bottom w:val="single" w:sz="6" w:space="0" w:color="auto"/>
              <w:right w:val="single" w:sz="6" w:space="0" w:color="auto"/>
            </w:tcBorders>
            <w:hideMark/>
          </w:tcPr>
          <w:p w14:paraId="427575DB"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Wpływ tworzonego stanowiska na sytuację na lokalnym rynku pracy</w:t>
            </w:r>
          </w:p>
        </w:tc>
        <w:tc>
          <w:tcPr>
            <w:tcW w:w="2564" w:type="pct"/>
            <w:tcBorders>
              <w:top w:val="single" w:sz="6" w:space="0" w:color="auto"/>
              <w:left w:val="single" w:sz="6" w:space="0" w:color="auto"/>
              <w:bottom w:val="single" w:sz="4" w:space="0" w:color="auto"/>
              <w:right w:val="single" w:sz="6" w:space="0" w:color="auto"/>
            </w:tcBorders>
            <w:hideMark/>
          </w:tcPr>
          <w:p w14:paraId="2F372CB3"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ocena zapotrzebowania na lokalnym rynku pracy na dany zawód</w:t>
            </w:r>
          </w:p>
        </w:tc>
        <w:tc>
          <w:tcPr>
            <w:tcW w:w="622" w:type="pct"/>
            <w:tcBorders>
              <w:top w:val="single" w:sz="6" w:space="0" w:color="auto"/>
              <w:left w:val="single" w:sz="6" w:space="0" w:color="auto"/>
              <w:bottom w:val="single" w:sz="4" w:space="0" w:color="auto"/>
              <w:right w:val="single" w:sz="4" w:space="0" w:color="auto"/>
            </w:tcBorders>
            <w:vAlign w:val="center"/>
            <w:hideMark/>
          </w:tcPr>
          <w:p w14:paraId="72BA9635"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1 – 3 </w:t>
            </w:r>
          </w:p>
        </w:tc>
      </w:tr>
      <w:tr w:rsidR="00DB33B9" w:rsidRPr="00DB33B9" w14:paraId="7F562709" w14:textId="77777777" w:rsidTr="005E65B0">
        <w:trPr>
          <w:cantSplit/>
        </w:trPr>
        <w:tc>
          <w:tcPr>
            <w:tcW w:w="289" w:type="pct"/>
            <w:vMerge w:val="restart"/>
            <w:tcBorders>
              <w:top w:val="single" w:sz="6" w:space="0" w:color="auto"/>
              <w:left w:val="single" w:sz="4" w:space="0" w:color="auto"/>
              <w:bottom w:val="single" w:sz="6" w:space="0" w:color="auto"/>
              <w:right w:val="single" w:sz="6" w:space="0" w:color="auto"/>
            </w:tcBorders>
            <w:vAlign w:val="center"/>
            <w:hideMark/>
          </w:tcPr>
          <w:p w14:paraId="4A340A7A"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5.</w:t>
            </w:r>
          </w:p>
        </w:tc>
        <w:tc>
          <w:tcPr>
            <w:tcW w:w="1525" w:type="pct"/>
            <w:vMerge w:val="restart"/>
            <w:tcBorders>
              <w:top w:val="single" w:sz="6" w:space="0" w:color="auto"/>
              <w:left w:val="single" w:sz="6" w:space="0" w:color="auto"/>
              <w:bottom w:val="single" w:sz="6" w:space="0" w:color="auto"/>
              <w:right w:val="single" w:sz="6" w:space="0" w:color="auto"/>
            </w:tcBorders>
            <w:vAlign w:val="center"/>
            <w:hideMark/>
          </w:tcPr>
          <w:p w14:paraId="4982D565"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Udział wkładu własnego wnioskodawcy</w:t>
            </w:r>
          </w:p>
        </w:tc>
        <w:tc>
          <w:tcPr>
            <w:tcW w:w="2564" w:type="pct"/>
            <w:tcBorders>
              <w:top w:val="single" w:sz="6" w:space="0" w:color="auto"/>
              <w:left w:val="single" w:sz="6" w:space="0" w:color="auto"/>
              <w:bottom w:val="single" w:sz="6" w:space="0" w:color="auto"/>
              <w:right w:val="single" w:sz="6" w:space="0" w:color="auto"/>
            </w:tcBorders>
            <w:hideMark/>
          </w:tcPr>
          <w:p w14:paraId="3B414CD2"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brak  wkładu własnego</w:t>
            </w:r>
          </w:p>
        </w:tc>
        <w:tc>
          <w:tcPr>
            <w:tcW w:w="622" w:type="pct"/>
            <w:tcBorders>
              <w:top w:val="single" w:sz="6" w:space="0" w:color="auto"/>
              <w:left w:val="single" w:sz="6" w:space="0" w:color="auto"/>
              <w:bottom w:val="single" w:sz="6" w:space="0" w:color="auto"/>
              <w:right w:val="single" w:sz="4" w:space="0" w:color="auto"/>
            </w:tcBorders>
            <w:vAlign w:val="center"/>
            <w:hideMark/>
          </w:tcPr>
          <w:p w14:paraId="532CF8EB"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0</w:t>
            </w:r>
          </w:p>
        </w:tc>
      </w:tr>
      <w:tr w:rsidR="00DB33B9" w:rsidRPr="00DB33B9" w14:paraId="0ECE7FEB"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tcPr>
          <w:p w14:paraId="2724720B" w14:textId="77777777" w:rsidR="005E65B0" w:rsidRPr="00DB33B9" w:rsidRDefault="005E65B0" w:rsidP="005E65B0">
            <w:pPr>
              <w:spacing w:after="0"/>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tcPr>
          <w:p w14:paraId="3C37C785" w14:textId="77777777" w:rsidR="005E65B0" w:rsidRPr="00DB33B9" w:rsidRDefault="005E65B0" w:rsidP="005E65B0">
            <w:pPr>
              <w:spacing w:after="0"/>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tcPr>
          <w:p w14:paraId="42EE03A5"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od 1% do 25 % wkładu własnego</w:t>
            </w:r>
          </w:p>
        </w:tc>
        <w:tc>
          <w:tcPr>
            <w:tcW w:w="622" w:type="pct"/>
            <w:tcBorders>
              <w:top w:val="single" w:sz="6" w:space="0" w:color="auto"/>
              <w:left w:val="single" w:sz="6" w:space="0" w:color="auto"/>
              <w:bottom w:val="single" w:sz="6" w:space="0" w:color="auto"/>
              <w:right w:val="single" w:sz="4" w:space="0" w:color="auto"/>
            </w:tcBorders>
            <w:vAlign w:val="center"/>
          </w:tcPr>
          <w:p w14:paraId="400EB1F9"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1</w:t>
            </w:r>
          </w:p>
        </w:tc>
      </w:tr>
      <w:tr w:rsidR="00DB33B9" w:rsidRPr="00DB33B9" w14:paraId="19B7247A"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230E0169"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6B58E4F8"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4C54F767"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26% - 50% wkładu własnego</w:t>
            </w:r>
          </w:p>
        </w:tc>
        <w:tc>
          <w:tcPr>
            <w:tcW w:w="622" w:type="pct"/>
            <w:tcBorders>
              <w:top w:val="single" w:sz="6" w:space="0" w:color="auto"/>
              <w:left w:val="single" w:sz="6" w:space="0" w:color="auto"/>
              <w:bottom w:val="single" w:sz="6" w:space="0" w:color="auto"/>
              <w:right w:val="single" w:sz="4" w:space="0" w:color="auto"/>
            </w:tcBorders>
            <w:vAlign w:val="center"/>
            <w:hideMark/>
          </w:tcPr>
          <w:p w14:paraId="72A40740"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2 </w:t>
            </w:r>
          </w:p>
        </w:tc>
      </w:tr>
      <w:tr w:rsidR="00DB33B9" w:rsidRPr="00DB33B9" w14:paraId="3816C79C" w14:textId="77777777" w:rsidTr="005E65B0">
        <w:trPr>
          <w:cantSplit/>
          <w:trHeight w:val="337"/>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21FF2A79"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550D28BE"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74E0D11E"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powyżej 50% wkładu własnego</w:t>
            </w:r>
          </w:p>
        </w:tc>
        <w:tc>
          <w:tcPr>
            <w:tcW w:w="622" w:type="pct"/>
            <w:tcBorders>
              <w:top w:val="single" w:sz="6" w:space="0" w:color="auto"/>
              <w:left w:val="single" w:sz="6" w:space="0" w:color="auto"/>
              <w:bottom w:val="single" w:sz="6" w:space="0" w:color="auto"/>
              <w:right w:val="single" w:sz="4" w:space="0" w:color="auto"/>
            </w:tcBorders>
            <w:vAlign w:val="center"/>
            <w:hideMark/>
          </w:tcPr>
          <w:p w14:paraId="6FC372C4"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10175BE7" w14:textId="77777777" w:rsidTr="005E65B0">
        <w:trPr>
          <w:cantSplit/>
        </w:trPr>
        <w:tc>
          <w:tcPr>
            <w:tcW w:w="289" w:type="pct"/>
            <w:vMerge w:val="restart"/>
            <w:tcBorders>
              <w:top w:val="single" w:sz="6" w:space="0" w:color="auto"/>
              <w:left w:val="single" w:sz="4" w:space="0" w:color="auto"/>
              <w:bottom w:val="single" w:sz="6" w:space="0" w:color="auto"/>
              <w:right w:val="single" w:sz="6" w:space="0" w:color="auto"/>
            </w:tcBorders>
            <w:vAlign w:val="center"/>
            <w:hideMark/>
          </w:tcPr>
          <w:p w14:paraId="5CF46FA1"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6.</w:t>
            </w:r>
          </w:p>
        </w:tc>
        <w:tc>
          <w:tcPr>
            <w:tcW w:w="1525" w:type="pct"/>
            <w:vMerge w:val="restart"/>
            <w:tcBorders>
              <w:top w:val="single" w:sz="6" w:space="0" w:color="auto"/>
              <w:left w:val="single" w:sz="6" w:space="0" w:color="auto"/>
              <w:bottom w:val="single" w:sz="6" w:space="0" w:color="auto"/>
              <w:right w:val="single" w:sz="6" w:space="0" w:color="auto"/>
            </w:tcBorders>
            <w:vAlign w:val="center"/>
            <w:hideMark/>
          </w:tcPr>
          <w:p w14:paraId="286B6A07"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Współpraca z Urzędem w roku bieżącym i dwóch poprzedzających latach</w:t>
            </w:r>
          </w:p>
        </w:tc>
        <w:tc>
          <w:tcPr>
            <w:tcW w:w="2564" w:type="pct"/>
            <w:tcBorders>
              <w:top w:val="single" w:sz="6" w:space="0" w:color="auto"/>
              <w:left w:val="single" w:sz="6" w:space="0" w:color="auto"/>
              <w:bottom w:val="single" w:sz="6" w:space="0" w:color="auto"/>
              <w:right w:val="single" w:sz="6" w:space="0" w:color="auto"/>
            </w:tcBorders>
            <w:hideMark/>
          </w:tcPr>
          <w:p w14:paraId="3BCF4FA8"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wnioskodawca nie składał ofert pracy </w:t>
            </w:r>
            <w:r w:rsidRPr="00DB33B9">
              <w:rPr>
                <w:rFonts w:ascii="Calibri" w:eastAsia="Times New Roman" w:hAnsi="Calibri" w:cs="Calibri"/>
                <w:sz w:val="20"/>
                <w:szCs w:val="20"/>
                <w:vertAlign w:val="superscript"/>
              </w:rPr>
              <w:footnoteReference w:id="1"/>
            </w:r>
          </w:p>
        </w:tc>
        <w:tc>
          <w:tcPr>
            <w:tcW w:w="622" w:type="pct"/>
            <w:tcBorders>
              <w:top w:val="single" w:sz="6" w:space="0" w:color="auto"/>
              <w:left w:val="single" w:sz="6" w:space="0" w:color="auto"/>
              <w:bottom w:val="single" w:sz="6" w:space="0" w:color="auto"/>
              <w:right w:val="single" w:sz="4" w:space="0" w:color="auto"/>
            </w:tcBorders>
            <w:vAlign w:val="center"/>
            <w:hideMark/>
          </w:tcPr>
          <w:p w14:paraId="1B2FB3F4"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0</w:t>
            </w:r>
          </w:p>
        </w:tc>
      </w:tr>
      <w:tr w:rsidR="00DB33B9" w:rsidRPr="00DB33B9" w14:paraId="523B7CB6"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6B2D7299"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499254F0"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0DD150AF" w14:textId="77777777"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wnioskodawca składał oferty pracy </w:t>
            </w:r>
            <w:r w:rsidRPr="00DB33B9">
              <w:rPr>
                <w:rFonts w:ascii="Calibri" w:eastAsia="Times New Roman" w:hAnsi="Calibri" w:cs="Calibri"/>
                <w:sz w:val="20"/>
                <w:szCs w:val="20"/>
                <w:vertAlign w:val="superscript"/>
              </w:rPr>
              <w:footnoteReference w:id="2"/>
            </w:r>
          </w:p>
        </w:tc>
        <w:tc>
          <w:tcPr>
            <w:tcW w:w="622" w:type="pct"/>
            <w:tcBorders>
              <w:top w:val="single" w:sz="6" w:space="0" w:color="auto"/>
              <w:left w:val="single" w:sz="6" w:space="0" w:color="auto"/>
              <w:bottom w:val="single" w:sz="6" w:space="0" w:color="auto"/>
              <w:right w:val="single" w:sz="4" w:space="0" w:color="auto"/>
            </w:tcBorders>
            <w:vAlign w:val="center"/>
            <w:hideMark/>
          </w:tcPr>
          <w:p w14:paraId="321106B8"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364C2271"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4F2C30FA"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6D5FBF02"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0D2FA7EA" w14:textId="303124C9" w:rsidR="005E65B0" w:rsidRPr="00DB33B9" w:rsidRDefault="005E65B0" w:rsidP="005E65B0">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wnioskodawca nie korzystał z refundacji </w:t>
            </w:r>
            <w:r w:rsidR="00876BFF" w:rsidRPr="00DB33B9">
              <w:rPr>
                <w:rFonts w:ascii="Calibri" w:eastAsia="Times New Roman" w:hAnsi="Calibri" w:cs="Calibri"/>
                <w:sz w:val="20"/>
                <w:szCs w:val="20"/>
              </w:rPr>
              <w:t xml:space="preserve">kosztów wyposażenia  lub </w:t>
            </w:r>
            <w:r w:rsidRPr="00DB33B9">
              <w:rPr>
                <w:rFonts w:ascii="Calibri" w:eastAsia="Times New Roman" w:hAnsi="Calibri" w:cs="Calibri"/>
                <w:sz w:val="20"/>
                <w:szCs w:val="20"/>
              </w:rPr>
              <w:t>doposażenia stanowisk</w:t>
            </w:r>
            <w:r w:rsidR="00876BFF" w:rsidRPr="00DB33B9">
              <w:rPr>
                <w:rFonts w:ascii="Calibri" w:eastAsia="Times New Roman" w:hAnsi="Calibri" w:cs="Calibri"/>
                <w:sz w:val="20"/>
                <w:szCs w:val="20"/>
              </w:rPr>
              <w:t>a</w:t>
            </w:r>
            <w:r w:rsidRPr="00DB33B9">
              <w:rPr>
                <w:rFonts w:ascii="Calibri" w:eastAsia="Times New Roman" w:hAnsi="Calibri" w:cs="Calibri"/>
                <w:sz w:val="20"/>
                <w:szCs w:val="20"/>
              </w:rPr>
              <w:t xml:space="preserve"> pracy</w:t>
            </w:r>
          </w:p>
        </w:tc>
        <w:tc>
          <w:tcPr>
            <w:tcW w:w="622" w:type="pct"/>
            <w:tcBorders>
              <w:top w:val="single" w:sz="6" w:space="0" w:color="auto"/>
              <w:left w:val="single" w:sz="6" w:space="0" w:color="auto"/>
              <w:bottom w:val="single" w:sz="6" w:space="0" w:color="auto"/>
              <w:right w:val="single" w:sz="4" w:space="0" w:color="auto"/>
            </w:tcBorders>
            <w:vAlign w:val="center"/>
            <w:hideMark/>
          </w:tcPr>
          <w:p w14:paraId="78497CF8"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67E19553"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21D215B4"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13976D44"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68D875E5" w14:textId="46A0A885" w:rsidR="005E65B0" w:rsidRPr="00DB33B9" w:rsidRDefault="005E65B0" w:rsidP="00876BFF">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wnioskodawca korzystał z </w:t>
            </w:r>
            <w:r w:rsidR="00876BFF" w:rsidRPr="00DB33B9">
              <w:rPr>
                <w:rFonts w:ascii="Calibri" w:eastAsia="Times New Roman" w:hAnsi="Calibri" w:cs="Calibri"/>
                <w:sz w:val="20"/>
                <w:szCs w:val="20"/>
              </w:rPr>
              <w:t xml:space="preserve"> refundacji kosztów wyposażenia  lub doposażenia stanowiska pracy </w:t>
            </w:r>
            <w:r w:rsidRPr="00DB33B9">
              <w:rPr>
                <w:rFonts w:ascii="Calibri" w:eastAsia="Times New Roman" w:hAnsi="Calibri" w:cs="Calibri"/>
                <w:sz w:val="20"/>
                <w:szCs w:val="20"/>
              </w:rPr>
              <w:t xml:space="preserve">i wywiązywał   się z zawartych umów </w:t>
            </w:r>
          </w:p>
        </w:tc>
        <w:tc>
          <w:tcPr>
            <w:tcW w:w="622" w:type="pct"/>
            <w:tcBorders>
              <w:top w:val="single" w:sz="6" w:space="0" w:color="auto"/>
              <w:left w:val="single" w:sz="6" w:space="0" w:color="auto"/>
              <w:bottom w:val="single" w:sz="6" w:space="0" w:color="auto"/>
              <w:right w:val="single" w:sz="4" w:space="0" w:color="auto"/>
            </w:tcBorders>
            <w:vAlign w:val="center"/>
            <w:hideMark/>
          </w:tcPr>
          <w:p w14:paraId="532FB28C"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1 </w:t>
            </w:r>
          </w:p>
        </w:tc>
      </w:tr>
      <w:tr w:rsidR="00DB33B9" w:rsidRPr="00DB33B9" w14:paraId="66631476" w14:textId="77777777" w:rsidTr="005E65B0">
        <w:trPr>
          <w:cantSplit/>
        </w:trPr>
        <w:tc>
          <w:tcPr>
            <w:tcW w:w="289" w:type="pct"/>
            <w:vMerge/>
            <w:tcBorders>
              <w:top w:val="single" w:sz="6" w:space="0" w:color="auto"/>
              <w:left w:val="single" w:sz="4" w:space="0" w:color="auto"/>
              <w:bottom w:val="single" w:sz="6" w:space="0" w:color="auto"/>
              <w:right w:val="single" w:sz="6" w:space="0" w:color="auto"/>
            </w:tcBorders>
            <w:vAlign w:val="center"/>
            <w:hideMark/>
          </w:tcPr>
          <w:p w14:paraId="542A83A4" w14:textId="77777777" w:rsidR="005E65B0" w:rsidRPr="00DB33B9" w:rsidRDefault="005E65B0" w:rsidP="005E65B0">
            <w:pPr>
              <w:spacing w:after="0" w:line="240" w:lineRule="auto"/>
              <w:rPr>
                <w:rFonts w:ascii="Calibri" w:eastAsia="Times New Roman" w:hAnsi="Calibri" w:cs="Calibri"/>
                <w:b/>
              </w:rPr>
            </w:pPr>
          </w:p>
        </w:tc>
        <w:tc>
          <w:tcPr>
            <w:tcW w:w="1525" w:type="pct"/>
            <w:vMerge/>
            <w:tcBorders>
              <w:top w:val="single" w:sz="6" w:space="0" w:color="auto"/>
              <w:left w:val="single" w:sz="6" w:space="0" w:color="auto"/>
              <w:bottom w:val="single" w:sz="6" w:space="0" w:color="auto"/>
              <w:right w:val="single" w:sz="6" w:space="0" w:color="auto"/>
            </w:tcBorders>
            <w:vAlign w:val="center"/>
            <w:hideMark/>
          </w:tcPr>
          <w:p w14:paraId="7E091965" w14:textId="77777777" w:rsidR="005E65B0" w:rsidRPr="00DB33B9" w:rsidRDefault="005E65B0" w:rsidP="005E65B0">
            <w:pPr>
              <w:spacing w:after="0" w:line="240" w:lineRule="auto"/>
              <w:rPr>
                <w:rFonts w:ascii="Calibri" w:eastAsia="Times New Roman" w:hAnsi="Calibri" w:cs="Calibri"/>
                <w:sz w:val="20"/>
                <w:szCs w:val="20"/>
              </w:rPr>
            </w:pPr>
          </w:p>
        </w:tc>
        <w:tc>
          <w:tcPr>
            <w:tcW w:w="2564" w:type="pct"/>
            <w:tcBorders>
              <w:top w:val="single" w:sz="6" w:space="0" w:color="auto"/>
              <w:left w:val="single" w:sz="6" w:space="0" w:color="auto"/>
              <w:bottom w:val="single" w:sz="6" w:space="0" w:color="auto"/>
              <w:right w:val="single" w:sz="6" w:space="0" w:color="auto"/>
            </w:tcBorders>
            <w:hideMark/>
          </w:tcPr>
          <w:p w14:paraId="0DD05A4F" w14:textId="7D1C5E97" w:rsidR="005E65B0" w:rsidRPr="00DB33B9" w:rsidRDefault="005E65B0" w:rsidP="00876BFF">
            <w:pPr>
              <w:spacing w:after="0"/>
              <w:ind w:firstLine="33"/>
              <w:rPr>
                <w:rFonts w:ascii="Calibri" w:eastAsia="Times New Roman" w:hAnsi="Calibri" w:cs="Calibri"/>
                <w:sz w:val="20"/>
                <w:szCs w:val="20"/>
              </w:rPr>
            </w:pPr>
            <w:r w:rsidRPr="00DB33B9">
              <w:rPr>
                <w:rFonts w:ascii="Calibri" w:eastAsia="Times New Roman" w:hAnsi="Calibri" w:cs="Calibri"/>
                <w:sz w:val="20"/>
                <w:szCs w:val="20"/>
              </w:rPr>
              <w:t xml:space="preserve">wnioskodawca korzystał </w:t>
            </w:r>
            <w:r w:rsidR="00876BFF" w:rsidRPr="00DB33B9">
              <w:rPr>
                <w:rFonts w:ascii="Calibri" w:eastAsia="Times New Roman" w:hAnsi="Calibri" w:cs="Calibri"/>
                <w:sz w:val="20"/>
                <w:szCs w:val="20"/>
              </w:rPr>
              <w:t xml:space="preserve">z refundacji kosztów wyposażenia  lub doposażenia stanowiska pracy </w:t>
            </w:r>
            <w:r w:rsidRPr="00DB33B9">
              <w:rPr>
                <w:rFonts w:ascii="Calibri" w:eastAsia="Times New Roman" w:hAnsi="Calibri" w:cs="Calibri"/>
                <w:sz w:val="20"/>
                <w:szCs w:val="20"/>
              </w:rPr>
              <w:t xml:space="preserve">i nie wywiązywał się z zawartych umów lub występowały problemy w realizacji zawartych umów </w:t>
            </w:r>
          </w:p>
        </w:tc>
        <w:tc>
          <w:tcPr>
            <w:tcW w:w="622" w:type="pct"/>
            <w:tcBorders>
              <w:top w:val="single" w:sz="6" w:space="0" w:color="auto"/>
              <w:left w:val="single" w:sz="6" w:space="0" w:color="auto"/>
              <w:bottom w:val="single" w:sz="6" w:space="0" w:color="auto"/>
              <w:right w:val="single" w:sz="4" w:space="0" w:color="auto"/>
            </w:tcBorders>
            <w:vAlign w:val="center"/>
            <w:hideMark/>
          </w:tcPr>
          <w:p w14:paraId="0D252E04" w14:textId="77777777" w:rsidR="005E65B0" w:rsidRPr="00DB33B9" w:rsidRDefault="005E65B0" w:rsidP="005E65B0">
            <w:pPr>
              <w:spacing w:after="0"/>
              <w:jc w:val="center"/>
              <w:rPr>
                <w:rFonts w:ascii="Calibri" w:eastAsia="Times New Roman" w:hAnsi="Calibri" w:cs="Calibri"/>
                <w:b/>
                <w:sz w:val="20"/>
                <w:szCs w:val="20"/>
              </w:rPr>
            </w:pPr>
            <w:r w:rsidRPr="00DB33B9">
              <w:rPr>
                <w:rFonts w:ascii="Calibri" w:eastAsia="Times New Roman" w:hAnsi="Calibri" w:cs="Calibri"/>
                <w:b/>
                <w:sz w:val="20"/>
                <w:szCs w:val="20"/>
              </w:rPr>
              <w:t xml:space="preserve">-3 </w:t>
            </w:r>
          </w:p>
        </w:tc>
      </w:tr>
      <w:tr w:rsidR="00DB33B9" w:rsidRPr="00DB33B9" w14:paraId="79DEF39D" w14:textId="77777777" w:rsidTr="005E65B0">
        <w:trPr>
          <w:cantSplit/>
        </w:trPr>
        <w:tc>
          <w:tcPr>
            <w:tcW w:w="289" w:type="pct"/>
            <w:tcBorders>
              <w:top w:val="single" w:sz="6" w:space="0" w:color="auto"/>
              <w:left w:val="single" w:sz="4" w:space="0" w:color="auto"/>
              <w:bottom w:val="single" w:sz="6" w:space="0" w:color="auto"/>
              <w:right w:val="single" w:sz="6" w:space="0" w:color="auto"/>
            </w:tcBorders>
            <w:vAlign w:val="center"/>
            <w:hideMark/>
          </w:tcPr>
          <w:p w14:paraId="0214D7E0" w14:textId="77777777" w:rsidR="005E65B0" w:rsidRPr="00DB33B9" w:rsidRDefault="005E65B0" w:rsidP="005E65B0">
            <w:pPr>
              <w:spacing w:after="0"/>
              <w:rPr>
                <w:rFonts w:ascii="Calibri" w:eastAsia="Times New Roman" w:hAnsi="Calibri" w:cs="Calibri"/>
                <w:b/>
              </w:rPr>
            </w:pPr>
            <w:r w:rsidRPr="00DB33B9">
              <w:rPr>
                <w:rFonts w:ascii="Calibri" w:eastAsia="Times New Roman" w:hAnsi="Calibri" w:cs="Calibri"/>
                <w:b/>
              </w:rPr>
              <w:t>7.</w:t>
            </w:r>
          </w:p>
        </w:tc>
        <w:tc>
          <w:tcPr>
            <w:tcW w:w="1525" w:type="pct"/>
            <w:tcBorders>
              <w:top w:val="single" w:sz="6" w:space="0" w:color="auto"/>
              <w:left w:val="single" w:sz="6" w:space="0" w:color="auto"/>
              <w:bottom w:val="single" w:sz="6" w:space="0" w:color="auto"/>
              <w:right w:val="single" w:sz="6" w:space="0" w:color="auto"/>
            </w:tcBorders>
            <w:vAlign w:val="center"/>
            <w:hideMark/>
          </w:tcPr>
          <w:p w14:paraId="74AA5A27" w14:textId="77777777" w:rsidR="005E65B0" w:rsidRPr="00DB33B9" w:rsidRDefault="005E65B0" w:rsidP="005E65B0">
            <w:pPr>
              <w:spacing w:after="0"/>
              <w:rPr>
                <w:rFonts w:ascii="Calibri" w:eastAsia="Times New Roman" w:hAnsi="Calibri" w:cs="Calibri"/>
                <w:sz w:val="20"/>
                <w:szCs w:val="20"/>
              </w:rPr>
            </w:pPr>
            <w:r w:rsidRPr="00DB33B9">
              <w:rPr>
                <w:rFonts w:ascii="Calibri" w:eastAsia="Times New Roman" w:hAnsi="Calibri" w:cs="Calibri"/>
                <w:sz w:val="20"/>
                <w:szCs w:val="20"/>
              </w:rPr>
              <w:t>Indywidualna ocena Komisji</w:t>
            </w:r>
          </w:p>
        </w:tc>
        <w:tc>
          <w:tcPr>
            <w:tcW w:w="2564" w:type="pct"/>
            <w:tcBorders>
              <w:top w:val="single" w:sz="6" w:space="0" w:color="auto"/>
              <w:left w:val="single" w:sz="6" w:space="0" w:color="auto"/>
              <w:bottom w:val="single" w:sz="6" w:space="0" w:color="auto"/>
              <w:right w:val="single" w:sz="6" w:space="0" w:color="auto"/>
            </w:tcBorders>
            <w:hideMark/>
          </w:tcPr>
          <w:p w14:paraId="465189B3" w14:textId="77777777" w:rsidR="005E65B0" w:rsidRPr="00DB33B9" w:rsidRDefault="005E65B0" w:rsidP="005E65B0">
            <w:pPr>
              <w:spacing w:before="100" w:beforeAutospacing="1" w:after="100" w:afterAutospacing="1"/>
              <w:ind w:firstLine="33"/>
              <w:rPr>
                <w:rFonts w:ascii="Calibri" w:eastAsia="Times New Roman" w:hAnsi="Calibri" w:cs="Calibri"/>
                <w:sz w:val="20"/>
                <w:szCs w:val="20"/>
              </w:rPr>
            </w:pPr>
            <w:r w:rsidRPr="00DB33B9">
              <w:rPr>
                <w:rFonts w:ascii="Calibri" w:eastAsia="Times New Roman" w:hAnsi="Calibri" w:cs="Calibri"/>
                <w:sz w:val="20"/>
                <w:szCs w:val="20"/>
              </w:rPr>
              <w:t>całościowa opinia wniosku pod względem merytorycznym oraz pod względem racjonalności            i celowości planowanych wydatków, a także potrzeb      i możliwości lokalnego rynku pracy</w:t>
            </w:r>
          </w:p>
        </w:tc>
        <w:tc>
          <w:tcPr>
            <w:tcW w:w="622" w:type="pct"/>
            <w:tcBorders>
              <w:top w:val="single" w:sz="6" w:space="0" w:color="auto"/>
              <w:left w:val="single" w:sz="6" w:space="0" w:color="auto"/>
              <w:bottom w:val="single" w:sz="6" w:space="0" w:color="auto"/>
              <w:right w:val="single" w:sz="4" w:space="0" w:color="auto"/>
            </w:tcBorders>
            <w:vAlign w:val="center"/>
            <w:hideMark/>
          </w:tcPr>
          <w:p w14:paraId="411C686D" w14:textId="77777777" w:rsidR="005E65B0" w:rsidRPr="00DB33B9" w:rsidRDefault="005E65B0" w:rsidP="005E65B0">
            <w:pPr>
              <w:spacing w:before="100" w:beforeAutospacing="1" w:after="100" w:afterAutospacing="1"/>
              <w:jc w:val="center"/>
              <w:rPr>
                <w:rFonts w:ascii="Calibri" w:eastAsia="Times New Roman" w:hAnsi="Calibri" w:cs="Calibri"/>
                <w:b/>
                <w:sz w:val="20"/>
                <w:szCs w:val="20"/>
              </w:rPr>
            </w:pPr>
            <w:r w:rsidRPr="00DB33B9">
              <w:rPr>
                <w:rFonts w:ascii="Calibri" w:eastAsia="Times New Roman" w:hAnsi="Calibri" w:cs="Calibri"/>
                <w:b/>
                <w:sz w:val="20"/>
                <w:szCs w:val="20"/>
              </w:rPr>
              <w:t xml:space="preserve">1 – 5 </w:t>
            </w:r>
          </w:p>
        </w:tc>
      </w:tr>
      <w:tr w:rsidR="005E65B0" w:rsidRPr="00DB33B9" w14:paraId="71F67664" w14:textId="77777777" w:rsidTr="005E65B0">
        <w:trPr>
          <w:cantSplit/>
        </w:trPr>
        <w:tc>
          <w:tcPr>
            <w:tcW w:w="4378" w:type="pct"/>
            <w:gridSpan w:val="3"/>
            <w:tcBorders>
              <w:top w:val="single" w:sz="6" w:space="0" w:color="auto"/>
              <w:left w:val="single" w:sz="4" w:space="0" w:color="auto"/>
              <w:bottom w:val="single" w:sz="4" w:space="0" w:color="auto"/>
              <w:right w:val="single" w:sz="6" w:space="0" w:color="auto"/>
            </w:tcBorders>
            <w:vAlign w:val="center"/>
            <w:hideMark/>
          </w:tcPr>
          <w:p w14:paraId="7934BBF4" w14:textId="77777777" w:rsidR="005E65B0" w:rsidRPr="00DB33B9" w:rsidRDefault="005E65B0" w:rsidP="005E65B0">
            <w:pPr>
              <w:spacing w:before="100" w:beforeAutospacing="1" w:after="100" w:afterAutospacing="1"/>
              <w:jc w:val="right"/>
              <w:rPr>
                <w:rFonts w:ascii="Calibri" w:eastAsia="Times New Roman" w:hAnsi="Calibri" w:cs="Calibri"/>
                <w:b/>
                <w:sz w:val="20"/>
                <w:szCs w:val="20"/>
              </w:rPr>
            </w:pPr>
            <w:r w:rsidRPr="00DB33B9">
              <w:rPr>
                <w:rFonts w:ascii="Calibri" w:eastAsia="Times New Roman" w:hAnsi="Calibri" w:cs="Calibri"/>
                <w:b/>
                <w:sz w:val="20"/>
                <w:szCs w:val="20"/>
              </w:rPr>
              <w:t>Maksymalna ilość punktów:</w:t>
            </w:r>
          </w:p>
        </w:tc>
        <w:tc>
          <w:tcPr>
            <w:tcW w:w="622" w:type="pct"/>
            <w:tcBorders>
              <w:top w:val="single" w:sz="6" w:space="0" w:color="auto"/>
              <w:left w:val="single" w:sz="6" w:space="0" w:color="auto"/>
              <w:bottom w:val="single" w:sz="4" w:space="0" w:color="auto"/>
              <w:right w:val="single" w:sz="4" w:space="0" w:color="auto"/>
            </w:tcBorders>
            <w:vAlign w:val="center"/>
            <w:hideMark/>
          </w:tcPr>
          <w:p w14:paraId="771B6B76" w14:textId="77777777" w:rsidR="005E65B0" w:rsidRPr="00DB33B9" w:rsidRDefault="005E65B0" w:rsidP="005E65B0">
            <w:pPr>
              <w:spacing w:before="100" w:beforeAutospacing="1" w:after="100" w:afterAutospacing="1"/>
              <w:jc w:val="center"/>
              <w:rPr>
                <w:rFonts w:ascii="Calibri" w:eastAsia="Times New Roman" w:hAnsi="Calibri" w:cs="Calibri"/>
                <w:b/>
                <w:sz w:val="20"/>
                <w:szCs w:val="20"/>
              </w:rPr>
            </w:pPr>
            <w:r w:rsidRPr="00DB33B9">
              <w:rPr>
                <w:rFonts w:ascii="Calibri" w:eastAsia="Times New Roman" w:hAnsi="Calibri" w:cs="Calibri"/>
                <w:b/>
                <w:sz w:val="20"/>
                <w:szCs w:val="20"/>
              </w:rPr>
              <w:t xml:space="preserve">26 </w:t>
            </w:r>
          </w:p>
        </w:tc>
      </w:tr>
    </w:tbl>
    <w:p w14:paraId="1728C328" w14:textId="77777777" w:rsidR="005E65B0" w:rsidRPr="00DB33B9" w:rsidRDefault="005E65B0" w:rsidP="00587B9C">
      <w:pPr>
        <w:spacing w:after="0"/>
        <w:jc w:val="both"/>
        <w:rPr>
          <w:rFonts w:ascii="Calibri" w:eastAsia="Times New Roman" w:hAnsi="Calibri" w:cs="Calibri"/>
          <w:sz w:val="16"/>
          <w:szCs w:val="16"/>
        </w:rPr>
      </w:pPr>
    </w:p>
    <w:p w14:paraId="11D38D81" w14:textId="77777777" w:rsidR="005E65B0" w:rsidRPr="00DB33B9" w:rsidRDefault="005E65B0" w:rsidP="00B50792">
      <w:pPr>
        <w:spacing w:after="0" w:line="240" w:lineRule="auto"/>
        <w:ind w:left="-284" w:firstLine="709"/>
        <w:jc w:val="both"/>
        <w:rPr>
          <w:rFonts w:ascii="Calibri" w:eastAsia="Times New Roman" w:hAnsi="Calibri" w:cs="Calibri"/>
          <w:sz w:val="22"/>
          <w:szCs w:val="22"/>
        </w:rPr>
      </w:pPr>
      <w:r w:rsidRPr="00DB33B9">
        <w:rPr>
          <w:rFonts w:ascii="Calibri" w:eastAsia="Times New Roman" w:hAnsi="Calibri" w:cs="Calibri"/>
          <w:sz w:val="22"/>
          <w:szCs w:val="22"/>
        </w:rPr>
        <w:t>Środki</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w ramach</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 xml:space="preserve">refundacji kosztów wyposażenia lub doposażenia stanowiska pracy mogą zostać przyznane wnioskodawcom, którzy otrzymają nie mniej niż </w:t>
      </w:r>
      <w:r w:rsidRPr="00DB33B9">
        <w:rPr>
          <w:rFonts w:ascii="Calibri" w:eastAsia="Times New Roman" w:hAnsi="Calibri" w:cs="Calibri"/>
          <w:b/>
          <w:sz w:val="22"/>
          <w:szCs w:val="22"/>
        </w:rPr>
        <w:t>15 pkt</w:t>
      </w:r>
      <w:r w:rsidRPr="00DB33B9">
        <w:rPr>
          <w:rFonts w:ascii="Calibri" w:eastAsia="Times New Roman" w:hAnsi="Calibri" w:cs="Calibri"/>
          <w:sz w:val="22"/>
          <w:szCs w:val="22"/>
        </w:rPr>
        <w:t xml:space="preserve">. </w:t>
      </w:r>
    </w:p>
    <w:p w14:paraId="7BE85BA3" w14:textId="3905E1EB" w:rsidR="005E65B0" w:rsidRPr="00DB33B9" w:rsidRDefault="005E65B0" w:rsidP="00B50792">
      <w:pPr>
        <w:spacing w:after="0" w:line="240" w:lineRule="auto"/>
        <w:ind w:left="-284" w:firstLine="709"/>
        <w:jc w:val="both"/>
        <w:rPr>
          <w:rFonts w:ascii="Calibri" w:eastAsia="Times New Roman" w:hAnsi="Calibri" w:cs="Calibri"/>
          <w:sz w:val="22"/>
          <w:szCs w:val="22"/>
        </w:rPr>
      </w:pPr>
      <w:r w:rsidRPr="00DB33B9">
        <w:rPr>
          <w:rFonts w:ascii="Calibri" w:eastAsia="Times New Roman" w:hAnsi="Calibri" w:cs="Calibri"/>
          <w:sz w:val="22"/>
          <w:szCs w:val="22"/>
        </w:rPr>
        <w:t>W przypadku, gdy wniosek uzyskał wymaganą ilość punktów jednak w ewidencji osób bezrobotnych brak jest osób spełniających wymagania pracodawcy lub ich liczba nie gwarantuje prawidłowej realizacji umowy Dyrektor</w:t>
      </w:r>
      <w:r w:rsidR="00E50BA1"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 xml:space="preserve"> może wniosek rozpatrzyć negatywnie.</w:t>
      </w:r>
    </w:p>
    <w:p w14:paraId="1C106AE3" w14:textId="6FFF9407" w:rsidR="005E65B0" w:rsidRPr="00DB33B9" w:rsidRDefault="005E65B0" w:rsidP="00B50792">
      <w:pPr>
        <w:spacing w:after="0" w:line="240" w:lineRule="auto"/>
        <w:ind w:left="-284" w:firstLine="709"/>
        <w:jc w:val="both"/>
        <w:rPr>
          <w:rFonts w:ascii="Calibri" w:eastAsia="Times New Roman" w:hAnsi="Calibri" w:cs="Calibri"/>
          <w:sz w:val="22"/>
          <w:szCs w:val="22"/>
        </w:rPr>
      </w:pPr>
      <w:r w:rsidRPr="00DB33B9">
        <w:rPr>
          <w:rFonts w:ascii="Calibri" w:eastAsia="Times New Roman" w:hAnsi="Calibri" w:cs="Calibri"/>
          <w:sz w:val="22"/>
          <w:szCs w:val="22"/>
        </w:rPr>
        <w:t>Dyrektor P</w:t>
      </w:r>
      <w:r w:rsidR="00E50BA1" w:rsidRPr="00DB33B9">
        <w:rPr>
          <w:rFonts w:ascii="Calibri" w:eastAsia="Times New Roman" w:hAnsi="Calibri" w:cs="Calibri"/>
          <w:sz w:val="22"/>
          <w:szCs w:val="22"/>
        </w:rPr>
        <w:t xml:space="preserve">UP </w:t>
      </w:r>
      <w:r w:rsidRPr="00DB33B9">
        <w:rPr>
          <w:rFonts w:ascii="Calibri" w:eastAsia="Times New Roman" w:hAnsi="Calibri" w:cs="Calibri"/>
          <w:sz w:val="22"/>
          <w:szCs w:val="22"/>
        </w:rPr>
        <w:t xml:space="preserve"> podejmuje ostateczną decyzję   o sposobie rozpatrzenia wniosku, biorąc pod uwagę przeprowadzoną ocenę wniosków przez Komisję do</w:t>
      </w:r>
      <w:r w:rsidR="00C85A59" w:rsidRPr="00DB33B9">
        <w:rPr>
          <w:rFonts w:ascii="Calibri" w:eastAsia="Times New Roman" w:hAnsi="Calibri" w:cs="Calibri"/>
          <w:sz w:val="22"/>
          <w:szCs w:val="22"/>
        </w:rPr>
        <w:t xml:space="preserve">  </w:t>
      </w:r>
      <w:r w:rsidRPr="00DB33B9">
        <w:rPr>
          <w:rFonts w:ascii="Calibri" w:eastAsia="Times New Roman" w:hAnsi="Calibri" w:cs="Calibri"/>
          <w:sz w:val="22"/>
          <w:szCs w:val="22"/>
        </w:rPr>
        <w:t>spraw rozpatrywania wniosków o  refundację kosztów doposażenia lub wyposażenia stanowisk pracy oraz dotychczasową współpracę z Wnioskodawcą, możliwość skierowania do pracy osób bezrobotnych  o określonych we wniosku kwalifikacjach oraz wysokość posiadanych środków przeznaczonych na ten cel</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 terminie 30 dni od dnia złożenia kompletnego wniosku. W przypadku negatywnie rozpatrzonego wniosku Dyrektor</w:t>
      </w:r>
      <w:r w:rsidR="00E50BA1"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 xml:space="preserve"> podaje pisemnie przyczynę odmowy, od której nie przysługuje odwołanie.</w:t>
      </w:r>
    </w:p>
    <w:p w14:paraId="3CE144E1" w14:textId="77777777" w:rsidR="005E65B0" w:rsidRPr="00DB33B9" w:rsidRDefault="005E65B0" w:rsidP="005E65B0">
      <w:pPr>
        <w:keepNext/>
        <w:keepLines/>
        <w:spacing w:before="120" w:after="12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Warunki umowy</w:t>
      </w:r>
    </w:p>
    <w:p w14:paraId="05EE351A" w14:textId="4C72CB14" w:rsidR="008C497D" w:rsidRPr="00DB33B9" w:rsidRDefault="005E65B0" w:rsidP="008C497D">
      <w:pPr>
        <w:spacing w:after="0" w:line="240" w:lineRule="auto"/>
        <w:ind w:left="-284" w:firstLine="710"/>
        <w:jc w:val="both"/>
        <w:rPr>
          <w:rFonts w:ascii="Calibri" w:eastAsia="Times New Roman" w:hAnsi="Calibri" w:cs="Calibri"/>
          <w:sz w:val="22"/>
          <w:szCs w:val="22"/>
        </w:rPr>
      </w:pPr>
      <w:r w:rsidRPr="00DB33B9">
        <w:rPr>
          <w:rFonts w:ascii="Calibri" w:eastAsia="Times New Roman" w:hAnsi="Calibri" w:cs="Calibri"/>
          <w:sz w:val="22"/>
          <w:szCs w:val="22"/>
        </w:rPr>
        <w:t xml:space="preserve">Podstawą refundacji jest umowa zawarta przez </w:t>
      </w:r>
      <w:r w:rsidR="00E50BA1" w:rsidRPr="00DB33B9">
        <w:rPr>
          <w:rFonts w:ascii="Calibri" w:eastAsia="Times New Roman" w:hAnsi="Calibri" w:cs="Calibri"/>
          <w:sz w:val="22"/>
          <w:szCs w:val="22"/>
        </w:rPr>
        <w:t>Dyrektora PUP</w:t>
      </w:r>
      <w:r w:rsidR="00736990" w:rsidRPr="00DB33B9">
        <w:rPr>
          <w:rFonts w:ascii="Calibri" w:eastAsia="Times New Roman" w:hAnsi="Calibri" w:cs="Calibri"/>
          <w:sz w:val="22"/>
          <w:szCs w:val="22"/>
        </w:rPr>
        <w:t xml:space="preserve"> z Wnioskodawcą</w:t>
      </w:r>
      <w:r w:rsidR="00E50BA1" w:rsidRPr="00DB33B9">
        <w:rPr>
          <w:rFonts w:ascii="Calibri" w:eastAsia="Times New Roman" w:hAnsi="Calibri" w:cs="Calibri"/>
          <w:sz w:val="22"/>
          <w:szCs w:val="22"/>
        </w:rPr>
        <w:t>.</w:t>
      </w:r>
    </w:p>
    <w:p w14:paraId="6AE59C86" w14:textId="6C827EDB" w:rsidR="008C497D" w:rsidRPr="00DB33B9" w:rsidRDefault="008C497D" w:rsidP="008C497D">
      <w:pPr>
        <w:spacing w:after="0" w:line="240" w:lineRule="auto"/>
        <w:ind w:left="-284" w:firstLine="710"/>
        <w:jc w:val="both"/>
        <w:rPr>
          <w:rFonts w:ascii="Calibri" w:eastAsia="Times New Roman" w:hAnsi="Calibri" w:cs="Calibri"/>
          <w:sz w:val="22"/>
          <w:szCs w:val="22"/>
        </w:rPr>
      </w:pPr>
      <w:r w:rsidRPr="00DB33B9">
        <w:rPr>
          <w:rFonts w:ascii="Calibri" w:eastAsia="Times New Roman" w:hAnsi="Calibri" w:cs="Calibri"/>
          <w:sz w:val="22"/>
          <w:szCs w:val="22"/>
        </w:rPr>
        <w:t>Podmiot umo</w:t>
      </w:r>
      <w:r w:rsidR="00A56F04" w:rsidRPr="00DB33B9">
        <w:rPr>
          <w:rFonts w:ascii="Calibri" w:eastAsia="Times New Roman" w:hAnsi="Calibri" w:cs="Calibri"/>
          <w:sz w:val="22"/>
          <w:szCs w:val="22"/>
        </w:rPr>
        <w:t>ż</w:t>
      </w:r>
      <w:r w:rsidRPr="00DB33B9">
        <w:rPr>
          <w:rFonts w:ascii="Calibri" w:eastAsia="Times New Roman" w:hAnsi="Calibri" w:cs="Calibri"/>
          <w:sz w:val="22"/>
          <w:szCs w:val="22"/>
        </w:rPr>
        <w:t xml:space="preserve">liwia </w:t>
      </w:r>
      <w:r w:rsidR="00063610" w:rsidRPr="00DB33B9">
        <w:rPr>
          <w:rFonts w:ascii="Calibri" w:eastAsia="Times New Roman" w:hAnsi="Calibri" w:cs="Calibri"/>
          <w:sz w:val="22"/>
          <w:szCs w:val="22"/>
        </w:rPr>
        <w:t xml:space="preserve">pracownikom Urzędu przeprowadzenie </w:t>
      </w:r>
      <w:r w:rsidRPr="00DB33B9">
        <w:rPr>
          <w:rFonts w:ascii="Calibri" w:eastAsia="Times New Roman" w:hAnsi="Calibri" w:cs="Calibri"/>
          <w:sz w:val="22"/>
          <w:szCs w:val="22"/>
        </w:rPr>
        <w:t xml:space="preserve"> wizyt</w:t>
      </w:r>
      <w:r w:rsidR="00A56F04" w:rsidRPr="00DB33B9">
        <w:rPr>
          <w:rFonts w:ascii="Calibri" w:eastAsia="Times New Roman" w:hAnsi="Calibri" w:cs="Calibri"/>
          <w:sz w:val="22"/>
          <w:szCs w:val="22"/>
        </w:rPr>
        <w:t>y</w:t>
      </w:r>
      <w:r w:rsidRPr="00DB33B9">
        <w:rPr>
          <w:rFonts w:ascii="Calibri" w:eastAsia="Times New Roman" w:hAnsi="Calibri" w:cs="Calibri"/>
          <w:sz w:val="22"/>
          <w:szCs w:val="22"/>
        </w:rPr>
        <w:t xml:space="preserve"> w celu stwierdzenia utworzenia st</w:t>
      </w:r>
      <w:r w:rsidR="00A56F04" w:rsidRPr="00DB33B9">
        <w:rPr>
          <w:rFonts w:ascii="Calibri" w:eastAsia="Times New Roman" w:hAnsi="Calibri" w:cs="Calibri"/>
          <w:sz w:val="22"/>
          <w:szCs w:val="22"/>
        </w:rPr>
        <w:t>anowiska pracy.</w:t>
      </w:r>
    </w:p>
    <w:p w14:paraId="3E695C22" w14:textId="1ABFF4D3" w:rsidR="005E65B0" w:rsidRPr="00DB33B9" w:rsidRDefault="005E65B0" w:rsidP="00B50792">
      <w:pPr>
        <w:spacing w:after="0" w:line="240" w:lineRule="auto"/>
        <w:ind w:left="-284" w:firstLine="710"/>
        <w:jc w:val="both"/>
        <w:rPr>
          <w:rFonts w:ascii="Calibri" w:eastAsia="Times New Roman" w:hAnsi="Calibri" w:cs="Calibri"/>
          <w:sz w:val="22"/>
          <w:szCs w:val="22"/>
        </w:rPr>
      </w:pPr>
      <w:r w:rsidRPr="00DB33B9">
        <w:rPr>
          <w:rFonts w:ascii="Calibri" w:eastAsia="Times New Roman" w:hAnsi="Calibri" w:cs="Calibri"/>
          <w:sz w:val="22"/>
          <w:szCs w:val="22"/>
        </w:rPr>
        <w:lastRenderedPageBreak/>
        <w:t>Podmiot, przedszkole, szkoła, producent rolny, żłobek lub klub dziecięcy lub podmiot świadczący usługi rehabilitacyjne w zawartej  umowie o refundację kosztów wyposażenia lub doposażenia stanowisk pracy dla skierowanych bezrobotnych, opiekunów lub poszukujących pracy absolwentów zobowiązuje się między innymi do:</w:t>
      </w:r>
    </w:p>
    <w:p w14:paraId="6B0062E9" w14:textId="77777777" w:rsidR="005E65B0" w:rsidRPr="00DB33B9" w:rsidRDefault="005E65B0" w:rsidP="00B13586">
      <w:pPr>
        <w:numPr>
          <w:ilvl w:val="0"/>
          <w:numId w:val="34"/>
        </w:numPr>
        <w:tabs>
          <w:tab w:val="num" w:pos="567"/>
        </w:tabs>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zatrudnienia na wyposażonym lub doposażonym stanowisku pracy skierowanego bezrobotnego przez okres co najmniej 24 miesięcy w pełnym wymiarze czasu pracy, skierowanego opiekuna co najmniej w połowie wymiaru czasu pracy, a w przypadku zatrudnienia przez żłobek lub klub dziecięcy lub podmiot świadczący usługi rehabilitacyjne na wyposażonym lub doposażonym stanowisku pracy skierowanego bezrobotnego, skierowanego opiekuna lub skierowanego poszukującego pracy absolwenta przez okres co najmniej 24 miesięcy w co najmniej połowie wymiaru czasu pracy. Pracodawca ma prawo wyboru pracownika spośród kandydatów skierowanych przez Urząd;</w:t>
      </w:r>
    </w:p>
    <w:p w14:paraId="08DF6754" w14:textId="664F599C" w:rsidR="005E65B0" w:rsidRPr="00DB33B9" w:rsidRDefault="005E65B0" w:rsidP="00B13586">
      <w:pPr>
        <w:numPr>
          <w:ilvl w:val="0"/>
          <w:numId w:val="34"/>
        </w:numPr>
        <w:tabs>
          <w:tab w:val="num" w:pos="567"/>
        </w:tabs>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utrzymania przez okres co najmniej 24 miesięcy stanowisk</w:t>
      </w:r>
      <w:r w:rsidR="00000CB4" w:rsidRPr="00DB33B9">
        <w:rPr>
          <w:rFonts w:ascii="Calibri" w:eastAsia="Times New Roman" w:hAnsi="Calibri" w:cs="Calibri"/>
          <w:sz w:val="22"/>
          <w:szCs w:val="22"/>
        </w:rPr>
        <w:t>a</w:t>
      </w:r>
      <w:r w:rsidRPr="00DB33B9">
        <w:rPr>
          <w:rFonts w:ascii="Calibri" w:eastAsia="Times New Roman" w:hAnsi="Calibri" w:cs="Calibri"/>
          <w:sz w:val="22"/>
          <w:szCs w:val="22"/>
        </w:rPr>
        <w:t xml:space="preserve"> pracy utworzon</w:t>
      </w:r>
      <w:r w:rsidR="00000CB4" w:rsidRPr="00DB33B9">
        <w:rPr>
          <w:rFonts w:ascii="Calibri" w:eastAsia="Times New Roman" w:hAnsi="Calibri" w:cs="Calibri"/>
          <w:sz w:val="22"/>
          <w:szCs w:val="22"/>
        </w:rPr>
        <w:t>ego</w:t>
      </w:r>
      <w:r w:rsidRPr="00DB33B9">
        <w:rPr>
          <w:rFonts w:ascii="Calibri" w:eastAsia="Times New Roman" w:hAnsi="Calibri" w:cs="Calibri"/>
          <w:sz w:val="22"/>
          <w:szCs w:val="22"/>
        </w:rPr>
        <w:t xml:space="preserve"> </w:t>
      </w:r>
      <w:r w:rsidRPr="00DB33B9">
        <w:rPr>
          <w:rFonts w:ascii="Calibri" w:eastAsia="Times New Roman" w:hAnsi="Calibri" w:cs="Calibri"/>
          <w:sz w:val="22"/>
          <w:szCs w:val="22"/>
        </w:rPr>
        <w:br/>
        <w:t>w związku z przyznaną refundacją;</w:t>
      </w:r>
    </w:p>
    <w:p w14:paraId="7D8BBD88" w14:textId="77777777" w:rsidR="005E65B0" w:rsidRPr="00DB33B9" w:rsidRDefault="005E65B0" w:rsidP="00B13586">
      <w:pPr>
        <w:numPr>
          <w:ilvl w:val="0"/>
          <w:numId w:val="34"/>
        </w:numPr>
        <w:tabs>
          <w:tab w:val="num" w:pos="567"/>
        </w:tabs>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przedłożenia rozliczenia zawierającego zestawienie wydatków stanowiących wyposażenie lub doposażenie stanowisk/a pracy; poniesienie kosztów na utworzenie stanowisk/a pracy powinno być udokumentowane fakturami VAT wraz z przelewami potwierdzającymi dokonanie zakupu, umowami cywilno-prawnymi przy zakupie rzeczy używanych z dowodem zapłaty stosownego podatku; przelew powinien być dokonany bezpośrednio z konta Pracodawcy. Zestawienie nie może zawierać wydatków, na których finansowanie podmiot, przedszkole, szkoła, producent rolny, żłobek lub klub dziecięcy lub podmiot świadczący usługi rehabilitacyjne otrzymał wcześniej środki publiczne;</w:t>
      </w:r>
    </w:p>
    <w:p w14:paraId="74F2F733" w14:textId="77777777" w:rsidR="005E65B0" w:rsidRPr="00DB33B9" w:rsidRDefault="005E65B0" w:rsidP="00B13586">
      <w:pPr>
        <w:numPr>
          <w:ilvl w:val="0"/>
          <w:numId w:val="34"/>
        </w:numPr>
        <w:tabs>
          <w:tab w:val="num" w:pos="567"/>
        </w:tabs>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zwrotu otrzymanych środków na zasadach, o których mowa w punkcie  „Zwrot refundacji”;</w:t>
      </w:r>
    </w:p>
    <w:p w14:paraId="280255D7" w14:textId="4135EB6F" w:rsidR="005E65B0" w:rsidRPr="00DB33B9" w:rsidRDefault="005E65B0" w:rsidP="00B13586">
      <w:pPr>
        <w:numPr>
          <w:ilvl w:val="0"/>
          <w:numId w:val="34"/>
        </w:numPr>
        <w:tabs>
          <w:tab w:val="num" w:pos="567"/>
        </w:tabs>
        <w:spacing w:after="0" w:line="240" w:lineRule="auto"/>
        <w:ind w:left="567" w:hanging="425"/>
        <w:jc w:val="both"/>
        <w:rPr>
          <w:rFonts w:ascii="Calibri" w:eastAsia="Times New Roman" w:hAnsi="Calibri" w:cs="Calibri"/>
          <w:sz w:val="22"/>
          <w:szCs w:val="22"/>
        </w:rPr>
      </w:pPr>
      <w:r w:rsidRPr="00DB33B9">
        <w:rPr>
          <w:rFonts w:ascii="Calibri" w:eastAsia="Times New Roman" w:hAnsi="Calibri" w:cs="Calibri"/>
          <w:sz w:val="22"/>
          <w:szCs w:val="22"/>
        </w:rPr>
        <w:t>zwrotu równowartości odliczonego lub zwróconego, zgodnie z ustawą z dnia 11 marca 2004 r. o</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podatku od towarów i usług (Dz. U. z 202</w:t>
      </w:r>
      <w:r w:rsidR="00723C54" w:rsidRPr="00DB33B9">
        <w:rPr>
          <w:rFonts w:ascii="Calibri" w:eastAsia="Times New Roman" w:hAnsi="Calibri" w:cs="Calibri"/>
          <w:sz w:val="22"/>
          <w:szCs w:val="22"/>
        </w:rPr>
        <w:t>1</w:t>
      </w:r>
      <w:r w:rsidRPr="00DB33B9">
        <w:rPr>
          <w:rFonts w:ascii="Calibri" w:eastAsia="Times New Roman" w:hAnsi="Calibri" w:cs="Calibri"/>
          <w:sz w:val="22"/>
          <w:szCs w:val="22"/>
        </w:rPr>
        <w:t xml:space="preserve"> r. poz. </w:t>
      </w:r>
      <w:r w:rsidR="00723C54" w:rsidRPr="00DB33B9">
        <w:rPr>
          <w:rFonts w:ascii="Calibri" w:eastAsia="Times New Roman" w:hAnsi="Calibri" w:cs="Calibri"/>
          <w:sz w:val="22"/>
          <w:szCs w:val="22"/>
        </w:rPr>
        <w:t>685</w:t>
      </w:r>
      <w:r w:rsidRPr="00DB33B9">
        <w:rPr>
          <w:rFonts w:ascii="Calibri" w:eastAsia="Times New Roman" w:hAnsi="Calibri" w:cs="Calibri"/>
          <w:sz w:val="22"/>
          <w:szCs w:val="22"/>
        </w:rPr>
        <w:t xml:space="preserve"> z późn.zm.), podatku naliczonego dotyczącego zakupionych towarów i usług w ramach przyznanej refundacji w terminie:</w:t>
      </w:r>
    </w:p>
    <w:p w14:paraId="7CA3EBBF" w14:textId="77777777" w:rsidR="005E65B0" w:rsidRPr="00DB33B9" w:rsidRDefault="005E65B0" w:rsidP="00B13586">
      <w:pPr>
        <w:numPr>
          <w:ilvl w:val="0"/>
          <w:numId w:val="24"/>
        </w:numPr>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określonym w umowie o refundację,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37980C01" w14:textId="77777777" w:rsidR="005E65B0" w:rsidRPr="00DB33B9" w:rsidRDefault="005E65B0" w:rsidP="00B13586">
      <w:pPr>
        <w:numPr>
          <w:ilvl w:val="0"/>
          <w:numId w:val="24"/>
        </w:numPr>
        <w:spacing w:after="0" w:line="240" w:lineRule="auto"/>
        <w:ind w:left="992" w:hanging="426"/>
        <w:jc w:val="both"/>
        <w:rPr>
          <w:rFonts w:ascii="Calibri" w:eastAsia="Times New Roman" w:hAnsi="Calibri" w:cs="Calibri"/>
          <w:sz w:val="22"/>
          <w:szCs w:val="22"/>
        </w:rPr>
      </w:pPr>
      <w:r w:rsidRPr="00DB33B9">
        <w:rPr>
          <w:rFonts w:ascii="Calibri" w:eastAsia="Times New Roman" w:hAnsi="Calibri" w:cs="Calibri"/>
          <w:sz w:val="22"/>
          <w:szCs w:val="22"/>
        </w:rPr>
        <w:t>30 dni od dnia dokonania przez urząd skarbowy zwrotu podatku na rzecz podmiotu, przedszkola, szkoły, producenta rolnego, żłobka lub klubu dziecięcego lub podmiotu świadczącego usługi rehabilitacyjne – w przypadku gdy z deklaracji podatkowej dotyczącej podatku od towarów i usług, w której wykazano kwotę podatku naliczonego z tego tytułu, za dany okres rozliczeniowy wynika kwota do zwrotu.</w:t>
      </w:r>
    </w:p>
    <w:p w14:paraId="5F114187" w14:textId="77777777" w:rsidR="005E65B0" w:rsidRPr="00DB33B9" w:rsidRDefault="005E65B0" w:rsidP="00B50792">
      <w:pPr>
        <w:spacing w:after="0" w:line="240" w:lineRule="auto"/>
        <w:ind w:firstLine="633"/>
        <w:jc w:val="both"/>
        <w:rPr>
          <w:rFonts w:ascii="Calibri" w:eastAsia="Times New Roman" w:hAnsi="Calibri" w:cs="Calibri"/>
          <w:sz w:val="22"/>
          <w:szCs w:val="22"/>
        </w:rPr>
      </w:pPr>
      <w:r w:rsidRPr="00DB33B9">
        <w:rPr>
          <w:rFonts w:ascii="Calibri" w:eastAsia="Times New Roman" w:hAnsi="Calibri" w:cs="Calibri"/>
          <w:sz w:val="22"/>
          <w:szCs w:val="22"/>
        </w:rPr>
        <w:t>W okresie realizacji umowy nie dopuszcza się sprzedaży rzeczy zakupionych w ramach przyznanych środków.</w:t>
      </w:r>
    </w:p>
    <w:p w14:paraId="340BB69B" w14:textId="77777777" w:rsidR="005E65B0" w:rsidRPr="00DB33B9" w:rsidRDefault="005E65B0" w:rsidP="005E65B0">
      <w:pPr>
        <w:keepNext/>
        <w:keepLines/>
        <w:spacing w:before="80" w:after="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Zwrot refundacji</w:t>
      </w:r>
    </w:p>
    <w:p w14:paraId="406914A0" w14:textId="510FEA1D" w:rsidR="005E65B0" w:rsidRPr="00DB33B9" w:rsidRDefault="005E65B0" w:rsidP="00B50792">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shd w:val="clear" w:color="auto" w:fill="FFFFFF"/>
        </w:rPr>
        <w:t>Podmiot prowadzący działalność gospodarczą, niepubliczne przedszkole, niepubliczna szkoła, producent rolny, żłobek lub klub dziecięcy lub podmiot świadczący usługi rehabilitacyjne,  który otrzymał refundację kosztów wyposażenia lub doposażenia stanowiska pracy, jest obowiązany dokonać zwrotu, w terminie 30 dni od dnia doręczenia wezwania starosty, otrzymanych środków wraz z odsetkami ustawowymi naliczonymi od dnia otrzymania środków, w przypadku:</w:t>
      </w:r>
    </w:p>
    <w:p w14:paraId="1A49206F" w14:textId="77777777" w:rsidR="005E65B0" w:rsidRPr="00DB33B9" w:rsidRDefault="005E65B0" w:rsidP="00B13586">
      <w:pPr>
        <w:numPr>
          <w:ilvl w:val="0"/>
          <w:numId w:val="25"/>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złożenia niezgodnych z prawdą oświadczeń, zaświadczeń lub informacji,</w:t>
      </w:r>
    </w:p>
    <w:p w14:paraId="026E01CB" w14:textId="77777777" w:rsidR="005E65B0" w:rsidRPr="00DB33B9" w:rsidRDefault="005E65B0" w:rsidP="00B13586">
      <w:pPr>
        <w:numPr>
          <w:ilvl w:val="0"/>
          <w:numId w:val="25"/>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naruszenia innych warunków umowy.</w:t>
      </w:r>
    </w:p>
    <w:p w14:paraId="51477674" w14:textId="3E0D1226" w:rsidR="005E65B0" w:rsidRPr="00DB33B9" w:rsidRDefault="005E65B0" w:rsidP="008224C3">
      <w:pPr>
        <w:spacing w:after="0" w:line="240" w:lineRule="auto"/>
        <w:ind w:firstLine="709"/>
        <w:jc w:val="both"/>
        <w:rPr>
          <w:rFonts w:ascii="Calibri" w:eastAsia="Times New Roman" w:hAnsi="Calibri" w:cs="Calibri"/>
          <w:sz w:val="22"/>
          <w:szCs w:val="22"/>
          <w:shd w:val="clear" w:color="auto" w:fill="FFFFFF"/>
        </w:rPr>
      </w:pPr>
      <w:r w:rsidRPr="00DB33B9">
        <w:rPr>
          <w:rFonts w:ascii="Calibri" w:eastAsia="Times New Roman" w:hAnsi="Calibri" w:cs="Calibri"/>
          <w:sz w:val="22"/>
          <w:szCs w:val="22"/>
          <w:shd w:val="clear" w:color="auto" w:fill="FFFFFF"/>
        </w:rPr>
        <w:t xml:space="preserve">Podmiot prowadzący działalność gospodarczą, niepubliczne przedszkole, niepubliczna szkoła          i producent rolny,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osoby niepełnosprawnej, o których mowa w art. 49 pkt 7 </w:t>
      </w:r>
      <w:r w:rsidR="00F45403" w:rsidRPr="00DB33B9">
        <w:rPr>
          <w:rFonts w:ascii="Calibri" w:eastAsia="Times New Roman" w:hAnsi="Calibri" w:cs="Calibri"/>
          <w:sz w:val="22"/>
          <w:szCs w:val="22"/>
        </w:rPr>
        <w:t>U</w:t>
      </w:r>
      <w:r w:rsidRPr="00DB33B9">
        <w:rPr>
          <w:rFonts w:ascii="Calibri" w:eastAsia="Times New Roman" w:hAnsi="Calibri" w:cs="Calibri"/>
          <w:sz w:val="22"/>
          <w:szCs w:val="22"/>
        </w:rPr>
        <w:t>stawy</w:t>
      </w:r>
      <w:r w:rsidRPr="00DB33B9">
        <w:rPr>
          <w:rFonts w:ascii="Calibri" w:eastAsia="Times New Roman" w:hAnsi="Calibri" w:cs="Calibri"/>
          <w:sz w:val="22"/>
          <w:szCs w:val="22"/>
          <w:shd w:val="clear" w:color="auto" w:fill="FFFFFF"/>
        </w:rPr>
        <w:t xml:space="preserve">, co najmniej w połowie wymiaru </w:t>
      </w:r>
      <w:r w:rsidRPr="00DB33B9">
        <w:rPr>
          <w:rFonts w:ascii="Calibri" w:eastAsia="Times New Roman" w:hAnsi="Calibri" w:cs="Calibri"/>
          <w:sz w:val="22"/>
          <w:szCs w:val="22"/>
          <w:shd w:val="clear" w:color="auto" w:fill="FFFFFF"/>
        </w:rPr>
        <w:lastRenderedPageBreak/>
        <w:t>czasu pracy łącznie przez okres krótszy niż 24 miesiące, jest obowiązany dokonać zwrotu, w terminie 30 dni od dnia doręczenia wezwania starosty, otrzymanych środków wraz z odsetkami ustawowymi proporcjonalnie do okresu, jaki pozostał do 24 miesięcy zatrudnienia skierowanego bezrobotnego lub skierowanego poszukującego pracy opiekuna osoby niepełnosprawnej, o którym mowa w art. 49 pkt 7</w:t>
      </w:r>
      <w:r w:rsidR="00E50BA1" w:rsidRPr="00DB33B9">
        <w:rPr>
          <w:rFonts w:ascii="Calibri" w:eastAsia="Times New Roman" w:hAnsi="Calibri" w:cs="Calibri"/>
          <w:sz w:val="22"/>
          <w:szCs w:val="22"/>
          <w:shd w:val="clear" w:color="auto" w:fill="FFFFFF"/>
        </w:rPr>
        <w:t xml:space="preserve"> U</w:t>
      </w:r>
      <w:r w:rsidRPr="00DB33B9">
        <w:rPr>
          <w:rFonts w:ascii="Calibri" w:eastAsia="Times New Roman" w:hAnsi="Calibri" w:cs="Calibri"/>
          <w:sz w:val="22"/>
          <w:szCs w:val="22"/>
          <w:shd w:val="clear" w:color="auto" w:fill="FFFFFF"/>
        </w:rPr>
        <w:t>stawy.</w:t>
      </w:r>
    </w:p>
    <w:p w14:paraId="3D981257" w14:textId="13146718" w:rsidR="005E65B0" w:rsidRPr="00DB33B9" w:rsidRDefault="005E65B0" w:rsidP="008224C3">
      <w:pPr>
        <w:spacing w:after="0" w:line="240" w:lineRule="auto"/>
        <w:ind w:firstLine="708"/>
        <w:jc w:val="both"/>
        <w:rPr>
          <w:rFonts w:ascii="Calibri" w:eastAsia="Times New Roman" w:hAnsi="Calibri" w:cs="Calibri"/>
          <w:sz w:val="22"/>
          <w:szCs w:val="22"/>
          <w:shd w:val="clear" w:color="auto" w:fill="FFFFFF"/>
        </w:rPr>
      </w:pPr>
      <w:r w:rsidRPr="00DB33B9">
        <w:rPr>
          <w:rFonts w:ascii="Calibri" w:eastAsia="Times New Roman" w:hAnsi="Calibri" w:cs="Calibri"/>
          <w:sz w:val="22"/>
          <w:szCs w:val="22"/>
          <w:shd w:val="clear" w:color="auto" w:fill="FFFFFF"/>
        </w:rPr>
        <w:t xml:space="preserve">Żłobek lub klub dziecięcy z miejscami integracyjnymi i podmiot świadczący usługi rehabilitacyjne w miejscu zamieszkania, w tym usługi mobilne, który otrzymał refundację kosztów wyposażenia lub doposażenia stanowiska pracy, jest obowiązany dokonać zwrotu, w terminie 30 dni od dnia doręczenia wezwania </w:t>
      </w:r>
      <w:r w:rsidR="00A56F04" w:rsidRPr="00DB33B9">
        <w:rPr>
          <w:rFonts w:ascii="Calibri" w:eastAsia="Times New Roman" w:hAnsi="Calibri" w:cs="Calibri"/>
          <w:sz w:val="22"/>
          <w:szCs w:val="22"/>
          <w:shd w:val="clear" w:color="auto" w:fill="FFFFFF"/>
        </w:rPr>
        <w:t>Starosty</w:t>
      </w:r>
      <w:r w:rsidRPr="00DB33B9">
        <w:rPr>
          <w:rFonts w:ascii="Calibri" w:eastAsia="Times New Roman" w:hAnsi="Calibri" w:cs="Calibri"/>
          <w:sz w:val="22"/>
          <w:szCs w:val="22"/>
          <w:shd w:val="clear" w:color="auto" w:fill="FFFFFF"/>
        </w:rPr>
        <w:t>, otrzymanych środków proporcjonalnie do okresu, jaki pozostał do 24 miesięcy zatrudnienia, jeżeli zatrudniał skierowaną osobę, na utworzonym stanowisku pracy, co</w:t>
      </w:r>
      <w:r w:rsidR="00C85A59" w:rsidRPr="00DB33B9">
        <w:rPr>
          <w:rFonts w:ascii="Calibri" w:eastAsia="Times New Roman" w:hAnsi="Calibri" w:cs="Calibri"/>
          <w:sz w:val="22"/>
          <w:szCs w:val="22"/>
          <w:shd w:val="clear" w:color="auto" w:fill="FFFFFF"/>
        </w:rPr>
        <w:t> </w:t>
      </w:r>
      <w:r w:rsidRPr="00DB33B9">
        <w:rPr>
          <w:rFonts w:ascii="Calibri" w:eastAsia="Times New Roman" w:hAnsi="Calibri" w:cs="Calibri"/>
          <w:sz w:val="22"/>
          <w:szCs w:val="22"/>
          <w:shd w:val="clear" w:color="auto" w:fill="FFFFFF"/>
        </w:rPr>
        <w:t xml:space="preserve"> najmniej w połowie wymiaru czasu pracy łącznie przez okres krótszy niż 24 miesiące.</w:t>
      </w:r>
    </w:p>
    <w:p w14:paraId="0E04680E" w14:textId="2E89DDDA" w:rsidR="005E65B0" w:rsidRPr="00DB33B9" w:rsidRDefault="005E65B0" w:rsidP="008224C3">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Do okresu 24 miesięcy wliczany jest okres wykonywania pracy na wyposażonym lub</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doposażonym stanowisku pracy w okresie prowadzenia przedsiębiorstwa przez zarządcę sukcesyjnego lub właściciela przedsiębiorstwa w spadku, o którym mowa w art. 3 ustawy z dnia 5 lipca 2018 r. o zarządzie sukcesyjnym przedsiębiorstwem osoby fizycznej i innych ułatwieniach związanych z sukcesją przedsiębiorstw (Dz.</w:t>
      </w:r>
      <w:r w:rsidR="00723C54" w:rsidRPr="00DB33B9">
        <w:rPr>
          <w:rFonts w:ascii="Calibri" w:eastAsia="Times New Roman" w:hAnsi="Calibri" w:cs="Calibri"/>
          <w:sz w:val="22"/>
          <w:szCs w:val="22"/>
        </w:rPr>
        <w:t xml:space="preserve"> </w:t>
      </w:r>
      <w:r w:rsidRPr="00DB33B9">
        <w:rPr>
          <w:rFonts w:ascii="Calibri" w:eastAsia="Times New Roman" w:hAnsi="Calibri" w:cs="Calibri"/>
          <w:sz w:val="22"/>
          <w:szCs w:val="22"/>
        </w:rPr>
        <w:t>U</w:t>
      </w:r>
      <w:r w:rsidR="00723C54" w:rsidRPr="00DB33B9">
        <w:rPr>
          <w:rFonts w:ascii="Calibri" w:eastAsia="Times New Roman" w:hAnsi="Calibri" w:cs="Calibri"/>
          <w:sz w:val="22"/>
          <w:szCs w:val="22"/>
        </w:rPr>
        <w:t xml:space="preserve">. </w:t>
      </w:r>
      <w:r w:rsidRPr="00DB33B9">
        <w:rPr>
          <w:rFonts w:ascii="Calibri" w:eastAsia="Times New Roman" w:hAnsi="Calibri" w:cs="Calibri"/>
          <w:sz w:val="22"/>
          <w:szCs w:val="22"/>
        </w:rPr>
        <w:t>z 20</w:t>
      </w:r>
      <w:r w:rsidR="00723C54" w:rsidRPr="00DB33B9">
        <w:rPr>
          <w:rFonts w:ascii="Calibri" w:eastAsia="Times New Roman" w:hAnsi="Calibri" w:cs="Calibri"/>
          <w:sz w:val="22"/>
          <w:szCs w:val="22"/>
        </w:rPr>
        <w:t>21</w:t>
      </w:r>
      <w:r w:rsidRPr="00DB33B9">
        <w:rPr>
          <w:rFonts w:ascii="Calibri" w:eastAsia="Times New Roman" w:hAnsi="Calibri" w:cs="Calibri"/>
          <w:sz w:val="22"/>
          <w:szCs w:val="22"/>
        </w:rPr>
        <w:t xml:space="preserve"> r. poz. </w:t>
      </w:r>
      <w:r w:rsidR="00723C54" w:rsidRPr="00DB33B9">
        <w:rPr>
          <w:rFonts w:ascii="Calibri" w:eastAsia="Times New Roman" w:hAnsi="Calibri" w:cs="Calibri"/>
          <w:sz w:val="22"/>
          <w:szCs w:val="22"/>
        </w:rPr>
        <w:t>170</w:t>
      </w:r>
      <w:r w:rsidRPr="00DB33B9">
        <w:rPr>
          <w:rFonts w:ascii="Calibri" w:eastAsia="Times New Roman" w:hAnsi="Calibri" w:cs="Calibri"/>
          <w:sz w:val="22"/>
          <w:szCs w:val="22"/>
        </w:rPr>
        <w:t>).</w:t>
      </w:r>
    </w:p>
    <w:p w14:paraId="5A188965" w14:textId="77777777" w:rsidR="005E65B0" w:rsidRPr="00DB33B9" w:rsidRDefault="005E65B0" w:rsidP="008224C3">
      <w:pPr>
        <w:spacing w:after="0" w:line="240" w:lineRule="auto"/>
        <w:ind w:firstLine="708"/>
        <w:jc w:val="both"/>
        <w:rPr>
          <w:rFonts w:ascii="Calibri" w:eastAsia="Times New Roman" w:hAnsi="Calibri" w:cs="Calibri"/>
          <w:sz w:val="22"/>
          <w:szCs w:val="22"/>
          <w:shd w:val="clear" w:color="auto" w:fill="FFFFFF"/>
        </w:rPr>
      </w:pPr>
      <w:r w:rsidRPr="00DB33B9">
        <w:rPr>
          <w:rFonts w:ascii="Calibri" w:eastAsia="Times New Roman" w:hAnsi="Calibri" w:cs="Calibri"/>
          <w:sz w:val="22"/>
          <w:szCs w:val="22"/>
        </w:rPr>
        <w:t>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14:paraId="7A5BDD40" w14:textId="77777777" w:rsidR="005E65B0" w:rsidRPr="00DB33B9" w:rsidRDefault="005E65B0" w:rsidP="008224C3">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W przypadku niewywiązania się z obowiązku zwrotu, dochodzenie roszczeń z tytułu zawartej umowy następuje na podstawie Kodeksu postępowania cywilnego.</w:t>
      </w:r>
    </w:p>
    <w:p w14:paraId="3143E03B" w14:textId="77777777" w:rsidR="005E65B0" w:rsidRPr="00DB33B9" w:rsidRDefault="005E65B0" w:rsidP="008224C3">
      <w:pPr>
        <w:spacing w:after="0" w:line="240" w:lineRule="auto"/>
        <w:jc w:val="both"/>
        <w:rPr>
          <w:rFonts w:ascii="Calibri" w:eastAsia="Times New Roman" w:hAnsi="Calibri" w:cs="Calibri"/>
          <w:b/>
        </w:rPr>
      </w:pPr>
    </w:p>
    <w:p w14:paraId="13FDF434" w14:textId="77777777" w:rsidR="005E65B0" w:rsidRPr="00DB33B9" w:rsidRDefault="005E65B0" w:rsidP="005E65B0">
      <w:pPr>
        <w:keepNext/>
        <w:keepLines/>
        <w:spacing w:before="80" w:after="0" w:line="240" w:lineRule="auto"/>
        <w:outlineLvl w:val="2"/>
        <w:rPr>
          <w:rFonts w:ascii="Calibri" w:eastAsia="Times New Roman" w:hAnsi="Calibri" w:cs="Calibri"/>
          <w:sz w:val="32"/>
          <w:szCs w:val="32"/>
        </w:rPr>
      </w:pPr>
      <w:r w:rsidRPr="00DB33B9">
        <w:rPr>
          <w:rFonts w:ascii="Calibri" w:eastAsia="Times New Roman" w:hAnsi="Calibri" w:cs="Calibri"/>
          <w:sz w:val="32"/>
          <w:szCs w:val="32"/>
        </w:rPr>
        <w:t>Formy zabezpieczenia zwrotu refundacji</w:t>
      </w:r>
    </w:p>
    <w:p w14:paraId="70354F6D" w14:textId="77777777" w:rsidR="00090F99" w:rsidRPr="00DB33B9" w:rsidRDefault="005E65B0" w:rsidP="00090F99">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Formami  zabezpieczenia zwrotu przez podmiot, szkołę, producenta rolnego, żłobek lub klub dziecięcy lub podmiot świadczący usługi rehabilitacyjne refundacji kosztów wyposażenia lub</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doposażenia stanowisk pracy może być: </w:t>
      </w:r>
    </w:p>
    <w:p w14:paraId="68D73046" w14:textId="0FEB60BA"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Poręczenie cywilne przez dwóch poręczycieli,</w:t>
      </w:r>
    </w:p>
    <w:p w14:paraId="2263EBFC" w14:textId="270693E4"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Weksel z poręczeniem wekslowym (</w:t>
      </w:r>
      <w:proofErr w:type="spellStart"/>
      <w:r w:rsidRPr="00DB33B9">
        <w:rPr>
          <w:rFonts w:ascii="Calibri" w:hAnsi="Calibri" w:cs="Calibri"/>
          <w:sz w:val="22"/>
          <w:szCs w:val="22"/>
        </w:rPr>
        <w:t>aval</w:t>
      </w:r>
      <w:proofErr w:type="spellEnd"/>
      <w:r w:rsidRPr="00DB33B9">
        <w:rPr>
          <w:rFonts w:ascii="Calibri" w:hAnsi="Calibri" w:cs="Calibri"/>
          <w:sz w:val="22"/>
          <w:szCs w:val="22"/>
        </w:rPr>
        <w:t xml:space="preserve">) </w:t>
      </w:r>
      <w:r w:rsidRPr="00DB33B9">
        <w:rPr>
          <w:rFonts w:ascii="Calibri" w:hAnsi="Calibri" w:cs="Calibri"/>
          <w:iCs/>
          <w:sz w:val="22"/>
          <w:szCs w:val="22"/>
        </w:rPr>
        <w:t xml:space="preserve">przez </w:t>
      </w:r>
      <w:r w:rsidRPr="00DB33B9">
        <w:rPr>
          <w:rFonts w:ascii="Calibri" w:eastAsia="Times New Roman" w:hAnsi="Calibri" w:cs="Calibri"/>
          <w:iCs/>
          <w:sz w:val="22"/>
          <w:szCs w:val="22"/>
        </w:rPr>
        <w:t>jedną osobę,</w:t>
      </w:r>
    </w:p>
    <w:p w14:paraId="6E60F45E" w14:textId="405D4948"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Gwarancja bankowa</w:t>
      </w:r>
      <w:r w:rsidRPr="00DB33B9">
        <w:rPr>
          <w:rFonts w:ascii="Calibri" w:eastAsia="Times New Roman" w:hAnsi="Calibri" w:cs="Calibri"/>
          <w:sz w:val="22"/>
          <w:szCs w:val="22"/>
        </w:rPr>
        <w:t>,</w:t>
      </w:r>
    </w:p>
    <w:p w14:paraId="188BA17A" w14:textId="7AFB196D"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Zastaw na prawach  lub rzeczach,</w:t>
      </w:r>
    </w:p>
    <w:p w14:paraId="3FBE8B61" w14:textId="37DC0A82"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 xml:space="preserve">Blokada rachunku bankowego - </w:t>
      </w:r>
      <w:r w:rsidRPr="00DB33B9">
        <w:rPr>
          <w:rFonts w:ascii="Calibri" w:eastAsia="Times New Roman" w:hAnsi="Calibri" w:cs="Calibri"/>
          <w:sz w:val="22"/>
          <w:szCs w:val="22"/>
        </w:rPr>
        <w:t>bezwarunkowa i nieodwołalna blokada środków w</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wysokości 150% kwoty refundacji plus odsetki ustawowe za okres 36 miesięcy,</w:t>
      </w:r>
    </w:p>
    <w:p w14:paraId="0BF5DBB6" w14:textId="77777777" w:rsidR="00962E75" w:rsidRPr="00DB33B9" w:rsidRDefault="00962E75" w:rsidP="00B13586">
      <w:pPr>
        <w:pStyle w:val="Akapitzlist"/>
        <w:numPr>
          <w:ilvl w:val="3"/>
          <w:numId w:val="39"/>
        </w:numPr>
        <w:spacing w:after="0" w:line="240" w:lineRule="auto"/>
        <w:ind w:left="426" w:firstLine="0"/>
        <w:jc w:val="both"/>
        <w:rPr>
          <w:rFonts w:ascii="Calibri" w:hAnsi="Calibri" w:cs="Calibri"/>
          <w:sz w:val="22"/>
          <w:szCs w:val="22"/>
        </w:rPr>
      </w:pPr>
      <w:r w:rsidRPr="00DB33B9">
        <w:rPr>
          <w:rFonts w:ascii="Calibri" w:hAnsi="Calibri" w:cs="Calibri"/>
          <w:sz w:val="22"/>
          <w:szCs w:val="22"/>
        </w:rPr>
        <w:t>Akt notarialny o poddaniu się egzekucji przez dłużnika -</w:t>
      </w:r>
      <w:r w:rsidRPr="00DB33B9">
        <w:rPr>
          <w:rFonts w:ascii="Calibri" w:eastAsia="Times New Roman" w:hAnsi="Calibri" w:cs="Calibri"/>
          <w:sz w:val="22"/>
          <w:szCs w:val="22"/>
        </w:rPr>
        <w:t xml:space="preserve"> kwota do wysokości, której wnioskodawca poddaje się egzekucji to 150% kwoty refundacji plus odsetki ustawowe za okres 36 miesięcy. Zabezpieczenie w tej formie uzależnione jest od przedstawienia przez Wnioskodawcę oświadczenia o składnikach majątku (ruchomego, nieruchomego) i jego wartości.</w:t>
      </w:r>
    </w:p>
    <w:p w14:paraId="71FA95ED" w14:textId="77777777" w:rsidR="00962E75" w:rsidRPr="00DB33B9" w:rsidRDefault="00962E75" w:rsidP="00962E75">
      <w:pPr>
        <w:spacing w:after="0" w:line="268" w:lineRule="auto"/>
        <w:rPr>
          <w:rFonts w:ascii="Calibri" w:eastAsia="Times New Roman" w:hAnsi="Calibri" w:cs="Calibri"/>
          <w:sz w:val="22"/>
          <w:szCs w:val="22"/>
          <w:u w:val="single"/>
        </w:rPr>
      </w:pPr>
      <w:r w:rsidRPr="00DB33B9">
        <w:rPr>
          <w:rFonts w:ascii="Calibri" w:eastAsia="Times New Roman" w:hAnsi="Calibri" w:cs="Calibri"/>
          <w:sz w:val="22"/>
          <w:szCs w:val="22"/>
          <w:u w:val="single"/>
        </w:rPr>
        <w:t>Preferowaną formą zabezpieczeń jest:</w:t>
      </w:r>
    </w:p>
    <w:p w14:paraId="3556A9DF" w14:textId="77777777" w:rsidR="00962E75" w:rsidRPr="00DB33B9" w:rsidRDefault="00962E75" w:rsidP="00B13586">
      <w:pPr>
        <w:pStyle w:val="Akapitzlist"/>
        <w:numPr>
          <w:ilvl w:val="0"/>
          <w:numId w:val="70"/>
        </w:numPr>
        <w:spacing w:after="0" w:line="240" w:lineRule="auto"/>
        <w:jc w:val="both"/>
        <w:rPr>
          <w:rFonts w:ascii="Calibri" w:hAnsi="Calibri" w:cs="Calibri"/>
          <w:sz w:val="22"/>
          <w:szCs w:val="22"/>
        </w:rPr>
      </w:pPr>
      <w:r w:rsidRPr="00DB33B9">
        <w:rPr>
          <w:rFonts w:ascii="Calibri" w:hAnsi="Calibri" w:cs="Calibri"/>
          <w:sz w:val="22"/>
          <w:szCs w:val="22"/>
        </w:rPr>
        <w:t>Poręczenie cywilne przez dwóch poręczycieli,</w:t>
      </w:r>
    </w:p>
    <w:p w14:paraId="58BFA4C1" w14:textId="77777777" w:rsidR="00962E75" w:rsidRPr="00DB33B9" w:rsidRDefault="00962E75" w:rsidP="00B13586">
      <w:pPr>
        <w:pStyle w:val="Akapitzlist"/>
        <w:numPr>
          <w:ilvl w:val="0"/>
          <w:numId w:val="70"/>
        </w:numPr>
        <w:spacing w:after="0" w:line="240" w:lineRule="auto"/>
        <w:jc w:val="both"/>
        <w:rPr>
          <w:rFonts w:ascii="Calibri" w:hAnsi="Calibri" w:cs="Calibri"/>
          <w:sz w:val="22"/>
          <w:szCs w:val="22"/>
        </w:rPr>
      </w:pPr>
      <w:r w:rsidRPr="00DB33B9">
        <w:rPr>
          <w:rFonts w:ascii="Calibri" w:hAnsi="Calibri" w:cs="Calibri"/>
          <w:sz w:val="22"/>
          <w:szCs w:val="22"/>
        </w:rPr>
        <w:t>Weksel z poręczeniem wekslowym (</w:t>
      </w:r>
      <w:proofErr w:type="spellStart"/>
      <w:r w:rsidRPr="00DB33B9">
        <w:rPr>
          <w:rFonts w:ascii="Calibri" w:hAnsi="Calibri" w:cs="Calibri"/>
          <w:sz w:val="22"/>
          <w:szCs w:val="22"/>
        </w:rPr>
        <w:t>aval</w:t>
      </w:r>
      <w:proofErr w:type="spellEnd"/>
      <w:r w:rsidRPr="00DB33B9">
        <w:rPr>
          <w:rFonts w:ascii="Calibri" w:hAnsi="Calibri" w:cs="Calibri"/>
          <w:sz w:val="22"/>
          <w:szCs w:val="22"/>
        </w:rPr>
        <w:t xml:space="preserve">) </w:t>
      </w:r>
      <w:r w:rsidRPr="00DB33B9">
        <w:rPr>
          <w:rFonts w:ascii="Calibri" w:hAnsi="Calibri" w:cs="Calibri"/>
          <w:iCs/>
          <w:sz w:val="22"/>
          <w:szCs w:val="22"/>
        </w:rPr>
        <w:t xml:space="preserve">przez </w:t>
      </w:r>
      <w:r w:rsidRPr="00DB33B9">
        <w:rPr>
          <w:rFonts w:ascii="Calibri" w:eastAsia="Times New Roman" w:hAnsi="Calibri" w:cs="Calibri"/>
          <w:iCs/>
          <w:sz w:val="22"/>
          <w:szCs w:val="22"/>
        </w:rPr>
        <w:t>jedną osobę,</w:t>
      </w:r>
    </w:p>
    <w:p w14:paraId="4B206AA9" w14:textId="77777777" w:rsidR="00962E75" w:rsidRPr="00DB33B9" w:rsidRDefault="00962E75" w:rsidP="00B13586">
      <w:pPr>
        <w:pStyle w:val="Akapitzlist"/>
        <w:numPr>
          <w:ilvl w:val="0"/>
          <w:numId w:val="70"/>
        </w:numPr>
        <w:spacing w:after="0" w:line="240" w:lineRule="auto"/>
        <w:jc w:val="both"/>
        <w:rPr>
          <w:rFonts w:ascii="Calibri" w:eastAsia="Times New Roman" w:hAnsi="Calibri" w:cs="Calibri"/>
          <w:sz w:val="22"/>
          <w:szCs w:val="22"/>
        </w:rPr>
      </w:pPr>
      <w:r w:rsidRPr="00DB33B9">
        <w:rPr>
          <w:rFonts w:ascii="Calibri" w:hAnsi="Calibri" w:cs="Calibri"/>
          <w:sz w:val="22"/>
          <w:szCs w:val="22"/>
        </w:rPr>
        <w:t xml:space="preserve">Blokada rachunku bankowego - </w:t>
      </w:r>
      <w:r w:rsidRPr="00DB33B9">
        <w:rPr>
          <w:rFonts w:ascii="Calibri" w:eastAsia="Times New Roman" w:hAnsi="Calibri" w:cs="Calibri"/>
          <w:sz w:val="22"/>
          <w:szCs w:val="22"/>
        </w:rPr>
        <w:t>bezwarunkowa i nieodwołalna blokada środków w wysokości 150% kwoty refundacji plus odsetki ustawowe za okres 36 miesięcy,</w:t>
      </w:r>
    </w:p>
    <w:p w14:paraId="35A8BA79" w14:textId="77777777" w:rsidR="00962E75" w:rsidRPr="00DB33B9" w:rsidRDefault="00962E75" w:rsidP="00B13586">
      <w:pPr>
        <w:pStyle w:val="Akapitzlist"/>
        <w:numPr>
          <w:ilvl w:val="0"/>
          <w:numId w:val="70"/>
        </w:numPr>
        <w:spacing w:after="0" w:line="240" w:lineRule="auto"/>
        <w:jc w:val="both"/>
        <w:rPr>
          <w:rFonts w:ascii="Calibri" w:eastAsia="Times New Roman" w:hAnsi="Calibri" w:cs="Calibri"/>
          <w:sz w:val="22"/>
          <w:szCs w:val="22"/>
        </w:rPr>
      </w:pPr>
      <w:r w:rsidRPr="00DB33B9">
        <w:rPr>
          <w:rFonts w:ascii="Calibri" w:hAnsi="Calibri" w:cs="Calibri"/>
          <w:sz w:val="22"/>
          <w:szCs w:val="22"/>
        </w:rPr>
        <w:t>Akt notarialny o poddaniu się egzekucji przez dłużnika -</w:t>
      </w:r>
      <w:r w:rsidRPr="00DB33B9">
        <w:rPr>
          <w:rFonts w:ascii="Calibri" w:eastAsia="Times New Roman" w:hAnsi="Calibri" w:cs="Calibri"/>
          <w:sz w:val="22"/>
          <w:szCs w:val="22"/>
        </w:rPr>
        <w:t xml:space="preserve"> kwota do wysokości, której wnioskodawca poddaje się egzekucji to 150% kwoty refundacji plus odsetki ustawowe za okres 36 miesięcy. Zabezpieczenie w tej formie uzależnione jest od przedstawienia przez Wnioskodawcę oświadczenia o składnikach majątku (ruchomego, nieruchomego) i jego wartości.</w:t>
      </w:r>
    </w:p>
    <w:p w14:paraId="07AB7A96" w14:textId="08D8C1BC" w:rsidR="00962E75" w:rsidRPr="00DB33B9" w:rsidRDefault="00962E75" w:rsidP="00962E75">
      <w:pPr>
        <w:spacing w:after="0" w:line="268" w:lineRule="auto"/>
        <w:rPr>
          <w:rFonts w:ascii="Calibri" w:eastAsia="Times New Roman" w:hAnsi="Calibri" w:cs="Calibri"/>
          <w:sz w:val="22"/>
          <w:szCs w:val="22"/>
        </w:rPr>
      </w:pPr>
    </w:p>
    <w:p w14:paraId="7E8CF8A6" w14:textId="77777777" w:rsidR="008224C3" w:rsidRPr="00DB33B9" w:rsidRDefault="008224C3" w:rsidP="00962E75">
      <w:pPr>
        <w:spacing w:after="0" w:line="268" w:lineRule="auto"/>
        <w:rPr>
          <w:rFonts w:ascii="Calibri" w:eastAsia="Times New Roman" w:hAnsi="Calibri" w:cs="Calibri"/>
          <w:sz w:val="22"/>
          <w:szCs w:val="22"/>
        </w:rPr>
      </w:pPr>
    </w:p>
    <w:p w14:paraId="588A8630" w14:textId="77777777" w:rsidR="00962E75" w:rsidRPr="00DB33B9" w:rsidRDefault="00962E75" w:rsidP="00962E75">
      <w:pPr>
        <w:spacing w:after="0" w:line="240" w:lineRule="auto"/>
        <w:jc w:val="both"/>
        <w:rPr>
          <w:rFonts w:ascii="Calibri" w:eastAsia="Times New Roman" w:hAnsi="Calibri" w:cs="Calibri"/>
          <w:iCs/>
          <w:sz w:val="22"/>
          <w:szCs w:val="22"/>
          <w:u w:val="single"/>
        </w:rPr>
      </w:pPr>
      <w:r w:rsidRPr="00DB33B9">
        <w:rPr>
          <w:rFonts w:ascii="Calibri" w:eastAsia="Times New Roman" w:hAnsi="Calibri" w:cs="Calibri"/>
          <w:iCs/>
          <w:sz w:val="22"/>
          <w:szCs w:val="22"/>
          <w:u w:val="single"/>
        </w:rPr>
        <w:lastRenderedPageBreak/>
        <w:t>Poręczycielem może być osoba, która spełnia poniższe warunki:</w:t>
      </w:r>
    </w:p>
    <w:p w14:paraId="554AB408" w14:textId="77777777" w:rsidR="00962E75" w:rsidRPr="00DB33B9" w:rsidRDefault="00962E75" w:rsidP="00B13586">
      <w:pPr>
        <w:pStyle w:val="Akapitzlist"/>
        <w:numPr>
          <w:ilvl w:val="0"/>
          <w:numId w:val="71"/>
        </w:numPr>
        <w:spacing w:after="0" w:line="240" w:lineRule="auto"/>
        <w:ind w:left="709"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jest pełnoletnia, </w:t>
      </w:r>
    </w:p>
    <w:p w14:paraId="2DE97385" w14:textId="77777777" w:rsidR="00962E75" w:rsidRPr="00DB33B9" w:rsidRDefault="00962E75" w:rsidP="00B13586">
      <w:pPr>
        <w:pStyle w:val="Akapitzlist"/>
        <w:numPr>
          <w:ilvl w:val="0"/>
          <w:numId w:val="71"/>
        </w:numPr>
        <w:spacing w:after="0" w:line="240" w:lineRule="auto"/>
        <w:ind w:left="709" w:hanging="283"/>
        <w:jc w:val="both"/>
        <w:rPr>
          <w:rFonts w:ascii="Calibri" w:eastAsia="Times New Roman" w:hAnsi="Calibri" w:cs="Calibri"/>
          <w:sz w:val="22"/>
          <w:szCs w:val="22"/>
        </w:rPr>
      </w:pPr>
      <w:r w:rsidRPr="00DB33B9">
        <w:rPr>
          <w:rFonts w:ascii="Calibri" w:eastAsia="Arial" w:hAnsi="Calibri" w:cs="Calibri"/>
          <w:sz w:val="22"/>
          <w:szCs w:val="22"/>
        </w:rPr>
        <w:t>osiąga dochód z tytułu: zatrudnienia, prowadzenia działalności gospodarczej, renty, lub emerytury, który nie jest obciążony z tytułu zajęć komorniczych lub administracyjnych. Poręczyciel prowadzący działalność gospodarczą nie może posiadać zaległości w opłatach podatkowych i składkach na ubezpieczenie społeczne  ZUS/KRUS</w:t>
      </w:r>
    </w:p>
    <w:p w14:paraId="70017C45" w14:textId="167E2382" w:rsidR="00962E75" w:rsidRPr="00DB33B9" w:rsidRDefault="00962E75" w:rsidP="00B13586">
      <w:pPr>
        <w:pStyle w:val="Akapitzlist"/>
        <w:numPr>
          <w:ilvl w:val="0"/>
          <w:numId w:val="71"/>
        </w:numPr>
        <w:spacing w:after="0" w:line="240" w:lineRule="auto"/>
        <w:ind w:left="709" w:hanging="283"/>
        <w:jc w:val="both"/>
        <w:rPr>
          <w:rFonts w:ascii="Calibri" w:eastAsia="Times New Roman" w:hAnsi="Calibri" w:cs="Calibri"/>
          <w:sz w:val="22"/>
          <w:szCs w:val="22"/>
        </w:rPr>
      </w:pPr>
      <w:r w:rsidRPr="00DB33B9">
        <w:rPr>
          <w:rFonts w:ascii="Calibri" w:eastAsia="Arial" w:hAnsi="Calibri" w:cs="Calibri"/>
          <w:sz w:val="22"/>
          <w:szCs w:val="22"/>
        </w:rPr>
        <w:t>posiada średni dochód netto z trzech miesięcy poprzedzających miesiąc poręczenia w wysokości  co najmniej 2800</w:t>
      </w:r>
      <w:r w:rsidR="00F45403" w:rsidRPr="00DB33B9">
        <w:rPr>
          <w:rFonts w:ascii="Calibri" w:eastAsia="Arial" w:hAnsi="Calibri" w:cs="Calibri"/>
          <w:sz w:val="22"/>
          <w:szCs w:val="22"/>
        </w:rPr>
        <w:t xml:space="preserve"> </w:t>
      </w:r>
      <w:r w:rsidRPr="00DB33B9">
        <w:rPr>
          <w:rFonts w:ascii="Calibri" w:eastAsia="Arial" w:hAnsi="Calibri" w:cs="Calibri"/>
          <w:sz w:val="22"/>
          <w:szCs w:val="22"/>
        </w:rPr>
        <w:t>zł netto,</w:t>
      </w:r>
    </w:p>
    <w:p w14:paraId="040963CC" w14:textId="77777777" w:rsidR="00962E75" w:rsidRPr="00DB33B9" w:rsidRDefault="00962E75" w:rsidP="00B13586">
      <w:pPr>
        <w:pStyle w:val="Akapitzlist"/>
        <w:numPr>
          <w:ilvl w:val="0"/>
          <w:numId w:val="71"/>
        </w:numPr>
        <w:spacing w:after="0" w:line="240" w:lineRule="auto"/>
        <w:ind w:left="709" w:hanging="283"/>
        <w:jc w:val="both"/>
        <w:rPr>
          <w:rFonts w:ascii="Calibri" w:eastAsia="Times New Roman" w:hAnsi="Calibri" w:cs="Calibri"/>
          <w:sz w:val="22"/>
          <w:szCs w:val="22"/>
        </w:rPr>
      </w:pPr>
      <w:r w:rsidRPr="00DB33B9">
        <w:rPr>
          <w:rFonts w:ascii="Calibri" w:eastAsia="Arial" w:hAnsi="Calibri" w:cs="Calibri"/>
          <w:sz w:val="22"/>
          <w:szCs w:val="22"/>
        </w:rPr>
        <w:t>posiada średni dochód netto z trzech miesięcy poprzedzających miesiąc poręczenia w wysokości  co najmniej 3500 zł netto w przypadku zabezpieczenia środków w postaci weksla z poręczeniem wekslowym przez jedną osobę,</w:t>
      </w:r>
    </w:p>
    <w:p w14:paraId="5AC9D24B" w14:textId="2A5460D4" w:rsidR="00B94951" w:rsidRPr="00DB33B9" w:rsidRDefault="00962E75" w:rsidP="00B94951">
      <w:pPr>
        <w:pStyle w:val="Akapitzlist"/>
        <w:numPr>
          <w:ilvl w:val="0"/>
          <w:numId w:val="71"/>
        </w:numPr>
        <w:spacing w:after="0" w:line="240" w:lineRule="auto"/>
        <w:ind w:left="709"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pozostaje w stosunku pracy na podstawie umowy o pracę zawartej na </w:t>
      </w:r>
      <w:r w:rsidR="00FB4237" w:rsidRPr="00DB33B9">
        <w:rPr>
          <w:rFonts w:ascii="Calibri" w:eastAsia="Times New Roman" w:hAnsi="Calibri" w:cs="Calibri"/>
          <w:sz w:val="22"/>
          <w:szCs w:val="22"/>
        </w:rPr>
        <w:t>czas nieokreślony</w:t>
      </w:r>
      <w:r w:rsidRPr="00DB33B9">
        <w:rPr>
          <w:rFonts w:ascii="Calibri" w:eastAsia="Times New Roman" w:hAnsi="Calibri" w:cs="Calibri"/>
          <w:sz w:val="22"/>
          <w:szCs w:val="22"/>
        </w:rPr>
        <w:t xml:space="preserve"> i </w:t>
      </w:r>
      <w:r w:rsidRPr="00DB33B9">
        <w:rPr>
          <w:rFonts w:ascii="Calibri" w:eastAsia="Arial" w:hAnsi="Calibri" w:cs="Calibri"/>
          <w:sz w:val="22"/>
          <w:szCs w:val="22"/>
        </w:rPr>
        <w:t xml:space="preserve">nie znajduje się w okresie wypowiedzenia umowy o pracę, a </w:t>
      </w:r>
      <w:r w:rsidRPr="00DB33B9">
        <w:rPr>
          <w:rFonts w:ascii="Calibri" w:eastAsia="Times New Roman" w:hAnsi="Calibri" w:cs="Calibri"/>
          <w:sz w:val="22"/>
          <w:szCs w:val="22"/>
        </w:rPr>
        <w:t xml:space="preserve">zakład pracy, w  którym </w:t>
      </w:r>
      <w:r w:rsidRPr="00DB33B9">
        <w:rPr>
          <w:rFonts w:ascii="Calibri" w:eastAsia="Arial" w:hAnsi="Calibri" w:cs="Calibri"/>
          <w:sz w:val="22"/>
          <w:szCs w:val="22"/>
        </w:rPr>
        <w:t xml:space="preserve">jest zatrudniona nie jest </w:t>
      </w:r>
      <w:r w:rsidRPr="00DB33B9">
        <w:rPr>
          <w:rFonts w:ascii="Calibri" w:hAnsi="Calibri" w:cs="Calibri"/>
          <w:sz w:val="22"/>
          <w:szCs w:val="22"/>
        </w:rPr>
        <w:t>w stanie likwidacji lub upadłości</w:t>
      </w:r>
      <w:r w:rsidRPr="00DB33B9">
        <w:rPr>
          <w:rFonts w:ascii="Calibri" w:eastAsia="Arial" w:hAnsi="Calibri" w:cs="Calibri"/>
          <w:sz w:val="22"/>
          <w:szCs w:val="22"/>
        </w:rPr>
        <w:t>,</w:t>
      </w:r>
    </w:p>
    <w:p w14:paraId="416C194C" w14:textId="5D9F27DB" w:rsidR="00962E75" w:rsidRPr="00DB33B9" w:rsidRDefault="00964F19" w:rsidP="00964F19">
      <w:pPr>
        <w:pStyle w:val="Akapitzlist"/>
        <w:numPr>
          <w:ilvl w:val="0"/>
          <w:numId w:val="71"/>
        </w:numPr>
        <w:spacing w:after="0" w:line="240" w:lineRule="auto"/>
        <w:ind w:left="709" w:hanging="283"/>
        <w:jc w:val="both"/>
        <w:rPr>
          <w:rFonts w:ascii="Calibri" w:eastAsia="Arial" w:hAnsi="Calibri" w:cs="Calibri"/>
          <w:sz w:val="22"/>
          <w:szCs w:val="22"/>
        </w:rPr>
      </w:pPr>
      <w:r w:rsidRPr="00DB33B9">
        <w:rPr>
          <w:rFonts w:ascii="Calibri" w:eastAsia="Arial" w:hAnsi="Calibri" w:cs="Calibri"/>
          <w:sz w:val="22"/>
          <w:szCs w:val="22"/>
        </w:rPr>
        <w:t xml:space="preserve">w przypadku  renty świadczenie musi być przyznane </w:t>
      </w:r>
      <w:r w:rsidRPr="00DB33B9">
        <w:rPr>
          <w:rFonts w:ascii="Calibri" w:eastAsia="Times New Roman" w:hAnsi="Calibri" w:cs="Calibri"/>
          <w:sz w:val="22"/>
          <w:szCs w:val="22"/>
        </w:rPr>
        <w:t xml:space="preserve">na okres  </w:t>
      </w:r>
      <w:r w:rsidRPr="00DB33B9">
        <w:rPr>
          <w:rFonts w:ascii="Calibri" w:eastAsia="Arial" w:hAnsi="Calibri" w:cs="Calibri"/>
          <w:sz w:val="22"/>
          <w:szCs w:val="22"/>
        </w:rPr>
        <w:t xml:space="preserve">co najmniej </w:t>
      </w:r>
      <w:r w:rsidRPr="00DB33B9">
        <w:rPr>
          <w:rFonts w:ascii="Calibri" w:eastAsia="Times New Roman" w:hAnsi="Calibri" w:cs="Calibri"/>
          <w:sz w:val="22"/>
          <w:szCs w:val="22"/>
        </w:rPr>
        <w:t xml:space="preserve"> 36 miesięcy od dnia udzielenia poręczenia. </w:t>
      </w:r>
    </w:p>
    <w:p w14:paraId="6B1360C2" w14:textId="6D8A0B7F" w:rsidR="00962E75" w:rsidRPr="00DB33B9" w:rsidRDefault="00962E75" w:rsidP="00962E75">
      <w:pPr>
        <w:tabs>
          <w:tab w:val="left" w:pos="427"/>
        </w:tabs>
        <w:spacing w:after="0" w:line="240" w:lineRule="auto"/>
        <w:jc w:val="both"/>
        <w:rPr>
          <w:rFonts w:ascii="Calibri" w:eastAsia="Arial" w:hAnsi="Calibri" w:cs="Calibri"/>
          <w:sz w:val="22"/>
          <w:szCs w:val="22"/>
        </w:rPr>
      </w:pPr>
      <w:r w:rsidRPr="00DB33B9">
        <w:rPr>
          <w:rFonts w:ascii="Calibri" w:eastAsia="Arial" w:hAnsi="Calibri" w:cs="Calibri"/>
          <w:sz w:val="22"/>
          <w:szCs w:val="22"/>
        </w:rPr>
        <w:t xml:space="preserve">Poręczyciel przedkłada oświadczenie o uzyskiwanych dochodach, podając źródła i kwoty dochodu oraz składa oświadczenie o aktualnych zobowiązaniach finansowych, podając wysokość miesięcznej spłaty zadłużenia, podając imię, nazwisko, adres zamieszkania, PESEL, jeżeli został nadany, oraz nazwę i  numer dokumentu tożsamości. </w:t>
      </w:r>
    </w:p>
    <w:p w14:paraId="63E7E6D1" w14:textId="77777777" w:rsidR="004F6C4E" w:rsidRPr="00DB33B9" w:rsidRDefault="004F6C4E" w:rsidP="00962E75">
      <w:pPr>
        <w:tabs>
          <w:tab w:val="left" w:pos="427"/>
        </w:tabs>
        <w:spacing w:after="0" w:line="240" w:lineRule="auto"/>
        <w:jc w:val="both"/>
        <w:rPr>
          <w:rFonts w:ascii="Calibri" w:eastAsia="Arial" w:hAnsi="Calibri" w:cs="Calibri"/>
          <w:sz w:val="22"/>
          <w:szCs w:val="22"/>
        </w:rPr>
      </w:pPr>
    </w:p>
    <w:p w14:paraId="6173DEBF" w14:textId="0F8C0202" w:rsidR="00962E75" w:rsidRPr="00DB33B9" w:rsidRDefault="00962E75" w:rsidP="00962E75">
      <w:pPr>
        <w:tabs>
          <w:tab w:val="left" w:pos="427"/>
        </w:tabs>
        <w:spacing w:after="0" w:line="240" w:lineRule="auto"/>
        <w:jc w:val="both"/>
        <w:rPr>
          <w:rFonts w:ascii="Calibri" w:eastAsia="Arial" w:hAnsi="Calibri" w:cs="Calibri"/>
          <w:sz w:val="22"/>
          <w:szCs w:val="22"/>
        </w:rPr>
      </w:pPr>
      <w:r w:rsidRPr="00DB33B9">
        <w:rPr>
          <w:rFonts w:ascii="Calibri" w:eastAsia="Arial" w:hAnsi="Calibri" w:cs="Calibri"/>
          <w:sz w:val="22"/>
          <w:szCs w:val="22"/>
        </w:rPr>
        <w:t>W celu weryfikacji oświadczeń Dyrektor</w:t>
      </w:r>
      <w:r w:rsidR="00F45403" w:rsidRPr="00DB33B9">
        <w:rPr>
          <w:rFonts w:ascii="Calibri" w:eastAsia="Arial" w:hAnsi="Calibri" w:cs="Calibri"/>
          <w:sz w:val="22"/>
          <w:szCs w:val="22"/>
        </w:rPr>
        <w:t xml:space="preserve"> PUP</w:t>
      </w:r>
      <w:r w:rsidRPr="00DB33B9">
        <w:rPr>
          <w:rFonts w:ascii="Calibri" w:eastAsia="Arial" w:hAnsi="Calibri" w:cs="Calibri"/>
          <w:sz w:val="22"/>
          <w:szCs w:val="22"/>
        </w:rPr>
        <w:t xml:space="preserve"> może zażądać przedstawienia zaświadczenia lub innego dokumentu potwierdzającego osiągane dochody. Dyrektor</w:t>
      </w:r>
      <w:r w:rsidR="00F45403" w:rsidRPr="00DB33B9">
        <w:rPr>
          <w:rFonts w:ascii="Calibri" w:eastAsia="Arial" w:hAnsi="Calibri" w:cs="Calibri"/>
          <w:sz w:val="22"/>
          <w:szCs w:val="22"/>
        </w:rPr>
        <w:t xml:space="preserve"> PUP</w:t>
      </w:r>
      <w:r w:rsidRPr="00DB33B9">
        <w:rPr>
          <w:rFonts w:ascii="Calibri" w:eastAsia="Arial" w:hAnsi="Calibri" w:cs="Calibri"/>
          <w:sz w:val="22"/>
          <w:szCs w:val="22"/>
        </w:rPr>
        <w:t xml:space="preserve"> podejmuje  ostateczną decyzję, czy</w:t>
      </w:r>
      <w:r w:rsidR="006852F1" w:rsidRPr="00DB33B9">
        <w:rPr>
          <w:rFonts w:ascii="Calibri" w:eastAsia="Arial" w:hAnsi="Calibri" w:cs="Calibri"/>
          <w:sz w:val="22"/>
          <w:szCs w:val="22"/>
        </w:rPr>
        <w:t> </w:t>
      </w:r>
      <w:r w:rsidRPr="00DB33B9">
        <w:rPr>
          <w:rFonts w:ascii="Calibri" w:eastAsia="Arial" w:hAnsi="Calibri" w:cs="Calibri"/>
          <w:sz w:val="22"/>
          <w:szCs w:val="22"/>
        </w:rPr>
        <w:t xml:space="preserve"> osoba wskazana przez wnioskodawcę może udzielić poręczenia. </w:t>
      </w:r>
    </w:p>
    <w:p w14:paraId="3535315C" w14:textId="77777777" w:rsidR="00962E75" w:rsidRPr="00DB33B9" w:rsidRDefault="00962E75" w:rsidP="00962E7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Poręczycielem nie może być:</w:t>
      </w:r>
    </w:p>
    <w:p w14:paraId="54B36672" w14:textId="77777777" w:rsidR="00962E75" w:rsidRPr="00DB33B9" w:rsidRDefault="00962E75" w:rsidP="00962E75">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współmałżonek wnioskodawcy ani poręczyciela, chyba że posiadają rozdzielność majątkową,</w:t>
      </w:r>
    </w:p>
    <w:p w14:paraId="016DFCF5" w14:textId="77777777" w:rsidR="00962E75" w:rsidRPr="00DB33B9" w:rsidRDefault="00962E75" w:rsidP="00962E75">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 xml:space="preserve">osoba, która jest w trakcie realizacji umowy o doposażenie stanowiska pracy bądź umowy </w:t>
      </w:r>
      <w:r w:rsidRPr="00DB33B9">
        <w:rPr>
          <w:rFonts w:ascii="Calibri" w:eastAsia="Times New Roman" w:hAnsi="Calibri" w:cs="Calibri"/>
          <w:sz w:val="22"/>
          <w:szCs w:val="22"/>
        </w:rPr>
        <w:br/>
        <w:t>o przyznanie środków na rozpoczęcie działalności gospodarczej,</w:t>
      </w:r>
    </w:p>
    <w:p w14:paraId="738DF8CD" w14:textId="0935C5F8" w:rsidR="00962E75" w:rsidRPr="00DB33B9" w:rsidRDefault="00962E75" w:rsidP="00962E75">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przeciwko, której toczy się postępowanie egzekucyjne lub która zobowiązana jest do</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zapłaty kwot pieniężnych zasądzonych wyrokami sądowymi lub ustalonymi decyzjami administracyjnymi,</w:t>
      </w:r>
    </w:p>
    <w:p w14:paraId="288EBA59" w14:textId="77777777" w:rsidR="00962E75" w:rsidRPr="00DB33B9" w:rsidRDefault="00962E75" w:rsidP="00962E75">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fizyczna prowadząca działalność gospodarczą przez okres krótszy niż 6 miesięcy,</w:t>
      </w:r>
    </w:p>
    <w:p w14:paraId="068FC0AD" w14:textId="77777777" w:rsidR="00962E75" w:rsidRPr="00DB33B9" w:rsidRDefault="00962E75" w:rsidP="00962E75">
      <w:pPr>
        <w:numPr>
          <w:ilvl w:val="0"/>
          <w:numId w:val="3"/>
        </w:numPr>
        <w:spacing w:after="0" w:line="240" w:lineRule="auto"/>
        <w:ind w:left="709"/>
        <w:jc w:val="both"/>
        <w:rPr>
          <w:rFonts w:ascii="Calibri" w:eastAsia="Times New Roman" w:hAnsi="Calibri" w:cs="Calibri"/>
          <w:sz w:val="22"/>
          <w:szCs w:val="22"/>
        </w:rPr>
      </w:pPr>
      <w:r w:rsidRPr="00DB33B9">
        <w:rPr>
          <w:rFonts w:ascii="Calibri" w:eastAsia="Times New Roman" w:hAnsi="Calibri" w:cs="Calibri"/>
          <w:sz w:val="22"/>
          <w:szCs w:val="22"/>
        </w:rPr>
        <w:t>osoba, która uzyskuje dochód z tytułu pracy za granicą.</w:t>
      </w:r>
    </w:p>
    <w:p w14:paraId="53DF663E" w14:textId="77777777" w:rsidR="00962E75" w:rsidRPr="00DB33B9" w:rsidRDefault="00962E75" w:rsidP="00962E75">
      <w:pPr>
        <w:spacing w:after="0" w:line="240" w:lineRule="auto"/>
        <w:ind w:firstLine="349"/>
        <w:jc w:val="both"/>
        <w:rPr>
          <w:rFonts w:ascii="Calibri" w:hAnsi="Calibri" w:cs="Calibri"/>
          <w:sz w:val="22"/>
          <w:szCs w:val="22"/>
        </w:rPr>
      </w:pPr>
    </w:p>
    <w:p w14:paraId="3C62379C" w14:textId="77777777" w:rsidR="00962E75" w:rsidRPr="00DB33B9" w:rsidRDefault="00962E75" w:rsidP="00962E75">
      <w:pPr>
        <w:spacing w:after="0" w:line="240" w:lineRule="auto"/>
        <w:ind w:firstLine="349"/>
        <w:jc w:val="both"/>
        <w:rPr>
          <w:rFonts w:ascii="Calibri" w:hAnsi="Calibri" w:cs="Calibri"/>
          <w:sz w:val="22"/>
          <w:szCs w:val="22"/>
        </w:rPr>
      </w:pPr>
      <w:r w:rsidRPr="00DB33B9">
        <w:rPr>
          <w:rFonts w:ascii="Calibri" w:hAnsi="Calibri" w:cs="Calibri"/>
          <w:sz w:val="22"/>
          <w:szCs w:val="22"/>
        </w:rPr>
        <w:t>Na poręczenie wymagana jest pisemna zgoda współmałżonka poręczyciela wyrażona podpisem złożonym osobiście w siedzibie Urzędu, w przypadku rozdzielności majątkowej wymagane jest przedłożenie notarialnej umowy majątkowej lub orzeczenia sądu.</w:t>
      </w:r>
    </w:p>
    <w:p w14:paraId="070CCA31" w14:textId="77777777" w:rsidR="004F6C4E" w:rsidRPr="00DB33B9" w:rsidRDefault="004F6C4E" w:rsidP="001761B7">
      <w:pPr>
        <w:spacing w:after="0" w:line="240" w:lineRule="auto"/>
        <w:jc w:val="both"/>
        <w:rPr>
          <w:rFonts w:ascii="Calibri" w:hAnsi="Calibri" w:cs="Calibri"/>
          <w:sz w:val="22"/>
          <w:szCs w:val="22"/>
        </w:rPr>
      </w:pPr>
    </w:p>
    <w:p w14:paraId="78DCB9C4" w14:textId="77777777" w:rsidR="005E65B0" w:rsidRPr="00DB33B9" w:rsidRDefault="005E65B0" w:rsidP="004F6C4E">
      <w:pPr>
        <w:spacing w:after="0" w:line="240" w:lineRule="auto"/>
        <w:ind w:firstLine="349"/>
        <w:jc w:val="both"/>
        <w:rPr>
          <w:rFonts w:ascii="Calibri" w:eastAsia="Times New Roman" w:hAnsi="Calibri" w:cs="Calibri"/>
          <w:sz w:val="22"/>
          <w:szCs w:val="22"/>
        </w:rPr>
      </w:pPr>
      <w:r w:rsidRPr="00DB33B9">
        <w:rPr>
          <w:rFonts w:ascii="Calibri" w:eastAsia="Times New Roman" w:hAnsi="Calibri" w:cs="Calibri"/>
          <w:sz w:val="22"/>
          <w:szCs w:val="22"/>
        </w:rPr>
        <w:t>Koszty związane z zabezpieczeniem zwrotu refundacji ponosi podmiot, przedszkole, szkoła, producent rolny, żłobek lub klub dziecięcy lub podmiot świadczący usługi rehabilitacyjne.</w:t>
      </w:r>
    </w:p>
    <w:p w14:paraId="46CF9F92" w14:textId="17D74C0D" w:rsidR="005E65B0" w:rsidRPr="00DB33B9" w:rsidRDefault="000968EA" w:rsidP="001E747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Starosta</w:t>
      </w:r>
      <w:r w:rsidR="003E0081" w:rsidRPr="00DB33B9">
        <w:rPr>
          <w:rFonts w:ascii="Calibri" w:eastAsia="Times New Roman" w:hAnsi="Calibri" w:cs="Calibri"/>
          <w:sz w:val="22"/>
          <w:szCs w:val="22"/>
        </w:rPr>
        <w:t xml:space="preserve"> </w:t>
      </w:r>
      <w:r w:rsidR="005E65B0" w:rsidRPr="00DB33B9">
        <w:rPr>
          <w:rFonts w:ascii="Calibri" w:eastAsia="Times New Roman" w:hAnsi="Calibri" w:cs="Calibri"/>
          <w:sz w:val="22"/>
          <w:szCs w:val="22"/>
        </w:rPr>
        <w:t>zastrzega sobie prawo do ustalenia formy zabezpieczenia zwrotu refundacji kosztów wyposażenia lub doposażenia stanowisk pracy.</w:t>
      </w:r>
    </w:p>
    <w:p w14:paraId="2629782F" w14:textId="77777777" w:rsidR="005E65B0" w:rsidRPr="00DB33B9" w:rsidRDefault="005E65B0" w:rsidP="005E65B0">
      <w:pPr>
        <w:keepNext/>
        <w:keepLines/>
        <w:spacing w:before="120" w:after="120" w:line="240" w:lineRule="auto"/>
        <w:outlineLvl w:val="1"/>
        <w:rPr>
          <w:rFonts w:ascii="Calibri" w:eastAsia="Times New Roman" w:hAnsi="Calibri" w:cs="Calibri"/>
          <w:sz w:val="32"/>
          <w:szCs w:val="32"/>
        </w:rPr>
      </w:pPr>
      <w:r w:rsidRPr="00DB33B9">
        <w:rPr>
          <w:rFonts w:ascii="Calibri" w:eastAsia="Times New Roman" w:hAnsi="Calibri" w:cs="Calibri"/>
          <w:sz w:val="32"/>
          <w:szCs w:val="32"/>
        </w:rPr>
        <w:t>Osoby uprawnione do skierowania na wyposażone lub doposażone stanowisko pracy</w:t>
      </w:r>
    </w:p>
    <w:p w14:paraId="1FF47C3E" w14:textId="1B55823E"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Osoba skierowana do pracy na refundowan</w:t>
      </w:r>
      <w:r w:rsidR="000A7F0C" w:rsidRPr="00DB33B9">
        <w:rPr>
          <w:rFonts w:ascii="Calibri" w:eastAsia="Times New Roman" w:hAnsi="Calibri" w:cs="Calibri"/>
          <w:sz w:val="22"/>
          <w:szCs w:val="22"/>
        </w:rPr>
        <w:t>e</w:t>
      </w:r>
      <w:r w:rsidRPr="00DB33B9">
        <w:rPr>
          <w:rFonts w:ascii="Calibri" w:eastAsia="Times New Roman" w:hAnsi="Calibri" w:cs="Calibri"/>
          <w:sz w:val="22"/>
          <w:szCs w:val="22"/>
        </w:rPr>
        <w:t xml:space="preserve"> stanowisk</w:t>
      </w:r>
      <w:r w:rsidR="000A7F0C" w:rsidRPr="00DB33B9">
        <w:rPr>
          <w:rFonts w:ascii="Calibri" w:eastAsia="Times New Roman" w:hAnsi="Calibri" w:cs="Calibri"/>
          <w:sz w:val="22"/>
          <w:szCs w:val="22"/>
        </w:rPr>
        <w:t>o</w:t>
      </w:r>
      <w:r w:rsidRPr="00DB33B9">
        <w:rPr>
          <w:rFonts w:ascii="Calibri" w:eastAsia="Times New Roman" w:hAnsi="Calibri" w:cs="Calibri"/>
          <w:sz w:val="22"/>
          <w:szCs w:val="22"/>
        </w:rPr>
        <w:t xml:space="preserve"> musi posiadać status osoby bezrobotnej w rozumieniu przepisów ustawy o promocji zatrudnienia i instytucjach rynku pracy lub</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posiadać status opiekuna osoby niepełnosprawnej w rozumieniu art. 49 pkt 7 </w:t>
      </w:r>
      <w:r w:rsidR="00F45403" w:rsidRPr="00DB33B9">
        <w:rPr>
          <w:rFonts w:ascii="Calibri" w:eastAsia="Times New Roman" w:hAnsi="Calibri" w:cs="Calibri"/>
          <w:sz w:val="22"/>
          <w:szCs w:val="22"/>
        </w:rPr>
        <w:t>U</w:t>
      </w:r>
      <w:r w:rsidRPr="00DB33B9">
        <w:rPr>
          <w:rFonts w:ascii="Calibri" w:eastAsia="Times New Roman" w:hAnsi="Calibri" w:cs="Calibri"/>
          <w:sz w:val="22"/>
          <w:szCs w:val="22"/>
        </w:rPr>
        <w:t>stawy posiadać status poszukującego pracy absolwenta w</w:t>
      </w:r>
      <w:r w:rsidR="00A46B5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rozumieniu art. 2 pkt 21c </w:t>
      </w:r>
      <w:r w:rsidR="00F45403" w:rsidRPr="00DB33B9">
        <w:rPr>
          <w:rFonts w:ascii="Calibri" w:eastAsia="Times New Roman" w:hAnsi="Calibri" w:cs="Calibri"/>
          <w:sz w:val="22"/>
          <w:szCs w:val="22"/>
        </w:rPr>
        <w:t>U</w:t>
      </w:r>
      <w:r w:rsidRPr="00DB33B9">
        <w:rPr>
          <w:rFonts w:ascii="Calibri" w:eastAsia="Times New Roman" w:hAnsi="Calibri" w:cs="Calibri"/>
          <w:sz w:val="22"/>
          <w:szCs w:val="22"/>
        </w:rPr>
        <w:t>stawy.</w:t>
      </w:r>
    </w:p>
    <w:p w14:paraId="014F0FD9" w14:textId="77777777"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lastRenderedPageBreak/>
        <w:t>Na wyposażone lub doposażone stanowisko pracy nie może zostać skierowany współmałżonek wnioskodawcy oraz osoba, która była zatrudniona u tego pracodawcy w okresie 12 miesięcy przed dniem złożenia wniosku o refundację.</w:t>
      </w:r>
    </w:p>
    <w:p w14:paraId="511FA995" w14:textId="22ED441C"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W ramach umów współfinansowanych ze środków Europejskiego Funduszu Społecznego bądź rezerwy Ministra </w:t>
      </w:r>
      <w:r w:rsidR="00723C54" w:rsidRPr="00DB33B9">
        <w:rPr>
          <w:rFonts w:ascii="Calibri" w:eastAsia="Times New Roman" w:hAnsi="Calibri" w:cs="Calibri"/>
          <w:sz w:val="22"/>
          <w:szCs w:val="22"/>
        </w:rPr>
        <w:t>Rodziny i Polityki Społecznej</w:t>
      </w:r>
      <w:r w:rsidRPr="00DB33B9">
        <w:rPr>
          <w:rFonts w:ascii="Calibri" w:eastAsia="Times New Roman" w:hAnsi="Calibri" w:cs="Calibri"/>
          <w:sz w:val="22"/>
          <w:szCs w:val="22"/>
        </w:rPr>
        <w:t>, będą kierowani bezrobotni spełniający wymagania określone w realizowanych projektach.</w:t>
      </w:r>
    </w:p>
    <w:p w14:paraId="46B9AA59" w14:textId="77777777" w:rsidR="005E65B0" w:rsidRPr="00DB33B9" w:rsidRDefault="005E65B0" w:rsidP="005E65B0">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Refundacja</w:t>
      </w:r>
    </w:p>
    <w:p w14:paraId="5BC8E8E1" w14:textId="6EF87A41"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Refundacja kosztów wyposażenia lub doposażenia stanowiska pracy jest dokonywana przez </w:t>
      </w:r>
      <w:r w:rsidR="00F45403" w:rsidRPr="00DB33B9">
        <w:rPr>
          <w:rFonts w:ascii="Calibri" w:eastAsia="Times New Roman" w:hAnsi="Calibri" w:cs="Calibri"/>
          <w:sz w:val="22"/>
          <w:szCs w:val="22"/>
        </w:rPr>
        <w:t>Dyrektora PUP</w:t>
      </w:r>
      <w:r w:rsidRPr="00DB33B9">
        <w:rPr>
          <w:rFonts w:ascii="Calibri" w:eastAsia="Times New Roman" w:hAnsi="Calibri" w:cs="Calibri"/>
          <w:sz w:val="22"/>
          <w:szCs w:val="22"/>
        </w:rPr>
        <w:t>, na wniosek podmiotu, przedszkola, szkoły, producenta rolnego, żłobka lub klubu dziecięcego lub podmiotu świadczącego usługi rehabilitacyjne po przedłożeniu rozliczenia i</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udokumentowaniu poniesionych kosztów, zatrudnieniu na tym stanowisku skierowanego bezrobotnego, skierowanego opiekuna lub skierowanego poszukującego pracy absolwenta oraz spełnieniu innych warunków określonych w zawartej umowie.</w:t>
      </w:r>
    </w:p>
    <w:p w14:paraId="459AE3B1" w14:textId="6975DEBC"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Zmiany w specyfikacji i rozliczeniu zakupów wymagają zgody Dyrektora</w:t>
      </w:r>
      <w:r w:rsidR="00F45403"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 xml:space="preserve"> w oparciu </w:t>
      </w:r>
      <w:r w:rsidRPr="00DB33B9">
        <w:rPr>
          <w:rFonts w:ascii="Calibri" w:eastAsia="Times New Roman" w:hAnsi="Calibri" w:cs="Calibri"/>
          <w:sz w:val="22"/>
          <w:szCs w:val="22"/>
        </w:rPr>
        <w:br/>
        <w:t>o pisemny wniosek podmiotu, przedszkola, szkoły, producenta rolnego, żłobka lub klubu dziecięcego lub podmiotu świadczącego usługi rehabilitacyjne.</w:t>
      </w:r>
    </w:p>
    <w:p w14:paraId="621DE2FA" w14:textId="77777777"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Wniosek o rozliczenie wydatków stanowiących wyposażenie lub doposażenie stanowiska pracy dla skierowanego bezrobotnego, skierowanego opiekuna lub skierowanego poszukującego pracy absolwenta należy złożyć w terminie 7 dni od utworzenia stanowiska pracy.</w:t>
      </w:r>
    </w:p>
    <w:p w14:paraId="2F997D51" w14:textId="77777777"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Rozliczenie poniesionych kosztów dokonywane jest w kwocie brutto. </w:t>
      </w:r>
    </w:p>
    <w:p w14:paraId="2E6966DE" w14:textId="08E6377F" w:rsidR="005E65B0" w:rsidRPr="00DB33B9" w:rsidRDefault="005E65B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Refundacja dokonywana jest na konto podmiotu, przedszkola, szkoły, producenta rolnego, żłobka lub klubu dziecięcego lub podmiotu świadczącego usługi rehabilitacyjne w terminie 30 dni od</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dostarczenia kopii umowy o pracę zawartej ze skierowanym przez Urząd bezrobotnym, opiekunem lub poszukującym pracy absolwentem.</w:t>
      </w:r>
    </w:p>
    <w:p w14:paraId="2A055B64" w14:textId="77777777" w:rsidR="005E65B0" w:rsidRPr="00DB33B9" w:rsidRDefault="005E65B0" w:rsidP="005E65B0">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Pomoc </w:t>
      </w:r>
      <w:r w:rsidRPr="00DB33B9">
        <w:rPr>
          <w:rFonts w:ascii="Calibri" w:eastAsia="Times New Roman" w:hAnsi="Calibri" w:cs="Calibri"/>
          <w:i/>
          <w:sz w:val="36"/>
          <w:szCs w:val="36"/>
        </w:rPr>
        <w:t xml:space="preserve">de </w:t>
      </w:r>
      <w:proofErr w:type="spellStart"/>
      <w:r w:rsidRPr="00DB33B9">
        <w:rPr>
          <w:rFonts w:ascii="Calibri" w:eastAsia="Times New Roman" w:hAnsi="Calibri" w:cs="Calibri"/>
          <w:i/>
          <w:sz w:val="36"/>
          <w:szCs w:val="36"/>
        </w:rPr>
        <w:t>minimis</w:t>
      </w:r>
      <w:proofErr w:type="spellEnd"/>
    </w:p>
    <w:p w14:paraId="2A8FDC8D" w14:textId="6AB4CC1A" w:rsidR="005E65B0" w:rsidRPr="00DB33B9" w:rsidRDefault="005E65B0" w:rsidP="001E747B">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 xml:space="preserve">Refundacja dokonywana podmiotowi, żłobkowi lub klubowi dziecięcemu lub podmiotowi świadczącemu usługi rehabilitacyjne stanowi pomoc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w rozumieniu przepisów rozporządzenia Komisji (UE) nr 1407/2013 z dnia 18 grudnia 2013 r. w sprawie stosowania art. 107 i</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108 Traktatu o funkcjonowaniu Unii Europejskiej do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xml:space="preserve"> (Dz. Urz. L 352 z 24.12.2013, str. 1).</w:t>
      </w:r>
    </w:p>
    <w:p w14:paraId="6C0CE32A" w14:textId="19F54E87" w:rsidR="005E65B0" w:rsidRPr="00DB33B9" w:rsidRDefault="005E65B0" w:rsidP="001E747B">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 xml:space="preserve">Refundacja dokonywana producentowi rolnemu stanowi pomoc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xml:space="preserve"> w sektorze rolnym  w rozumieniu przepisów rozporządzenia Komisji (UE) nr 1408/2013 z dnia 18 grudnia 2013 r. w sprawie stosowania art. 107 i 108 Traktatu o funkcjonowaniu Unii Europejskiej do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xml:space="preserve"> w</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sektorze rolnym (Dz. Urz. UE L 352 z 24.12.2013, str. 9).</w:t>
      </w:r>
    </w:p>
    <w:p w14:paraId="4573A936" w14:textId="0B78DE97" w:rsidR="005E65B0" w:rsidRPr="00DB33B9" w:rsidRDefault="005E65B0" w:rsidP="001E747B">
      <w:pPr>
        <w:spacing w:after="0" w:line="240" w:lineRule="auto"/>
        <w:ind w:firstLine="708"/>
        <w:jc w:val="both"/>
        <w:rPr>
          <w:rFonts w:ascii="Calibri" w:eastAsia="Times New Roman" w:hAnsi="Calibri" w:cs="Calibri"/>
          <w:sz w:val="22"/>
          <w:szCs w:val="22"/>
        </w:rPr>
      </w:pPr>
      <w:r w:rsidRPr="00DB33B9">
        <w:rPr>
          <w:rFonts w:ascii="Calibri" w:eastAsia="Times New Roman" w:hAnsi="Calibri" w:cs="Calibri"/>
          <w:sz w:val="22"/>
          <w:szCs w:val="22"/>
        </w:rPr>
        <w:t xml:space="preserve">Refundacja dokonywana niepublicznemu przedszkolu lub niepublicznej szkole stanowi pomoc de </w:t>
      </w:r>
      <w:proofErr w:type="spellStart"/>
      <w:r w:rsidRPr="00DB33B9">
        <w:rPr>
          <w:rFonts w:ascii="Calibri" w:eastAsia="Times New Roman" w:hAnsi="Calibri" w:cs="Calibri"/>
          <w:sz w:val="22"/>
          <w:szCs w:val="22"/>
        </w:rPr>
        <w:t>minimis</w:t>
      </w:r>
      <w:proofErr w:type="spellEnd"/>
      <w:r w:rsidRPr="00DB33B9">
        <w:rPr>
          <w:rFonts w:ascii="Calibri" w:eastAsia="Times New Roman" w:hAnsi="Calibri" w:cs="Calibri"/>
          <w:sz w:val="22"/>
          <w:szCs w:val="22"/>
        </w:rPr>
        <w:t xml:space="preserve"> w rozumieniu przepisów rozporządzenia Komisji (UE) nr 1407/2013 z dnia 18 grudnia 2013</w:t>
      </w:r>
      <w:r w:rsidR="00A46B5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r.  w sprawie stosowania art. 107 i 108 Traktatu o funkcjonowaniu  Unii Europejskiej do pomocy de</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t>
      </w:r>
      <w:proofErr w:type="spellStart"/>
      <w:r w:rsidRPr="00DB33B9">
        <w:rPr>
          <w:rFonts w:ascii="Calibri" w:eastAsia="Times New Roman" w:hAnsi="Calibri" w:cs="Calibri"/>
          <w:sz w:val="22"/>
          <w:szCs w:val="22"/>
        </w:rPr>
        <w:t>minimis</w:t>
      </w:r>
      <w:proofErr w:type="spellEnd"/>
      <w:r w:rsidRPr="00DB33B9">
        <w:rPr>
          <w:rFonts w:ascii="Calibri" w:eastAsia="Times New Roman" w:hAnsi="Calibri" w:cs="Calibri"/>
          <w:sz w:val="22"/>
          <w:szCs w:val="22"/>
        </w:rPr>
        <w:t>. W przypadku gdy refundacja jest dokonywana jako wsparcie finansowe z Funduszu Pracy w celu realizacji zadań określonych w ustawie z dnia 7 września 1991 r. o systemie oświaty – nie</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stanowi pomocy de </w:t>
      </w:r>
      <w:proofErr w:type="spellStart"/>
      <w:r w:rsidRPr="00DB33B9">
        <w:rPr>
          <w:rFonts w:ascii="Calibri" w:eastAsia="Times New Roman" w:hAnsi="Calibri" w:cs="Calibri"/>
          <w:sz w:val="22"/>
          <w:szCs w:val="22"/>
        </w:rPr>
        <w:t>minimis</w:t>
      </w:r>
      <w:proofErr w:type="spellEnd"/>
      <w:r w:rsidRPr="00DB33B9">
        <w:rPr>
          <w:rFonts w:ascii="Calibri" w:eastAsia="Times New Roman" w:hAnsi="Calibri" w:cs="Calibri"/>
          <w:sz w:val="22"/>
          <w:szCs w:val="22"/>
        </w:rPr>
        <w:t>.</w:t>
      </w:r>
    </w:p>
    <w:p w14:paraId="012F4647" w14:textId="2596976B" w:rsidR="005E65B0" w:rsidRPr="00DB33B9" w:rsidRDefault="005E65B0" w:rsidP="001E747B">
      <w:pPr>
        <w:spacing w:after="0" w:line="240" w:lineRule="auto"/>
        <w:ind w:firstLine="567"/>
        <w:jc w:val="both"/>
        <w:rPr>
          <w:rFonts w:ascii="Calibri" w:eastAsia="Times New Roman" w:hAnsi="Calibri" w:cs="Calibri"/>
          <w:sz w:val="22"/>
          <w:szCs w:val="22"/>
          <w:shd w:val="clear" w:color="auto" w:fill="FFFFFF"/>
        </w:rPr>
      </w:pPr>
      <w:r w:rsidRPr="00DB33B9">
        <w:rPr>
          <w:rFonts w:ascii="Calibri" w:eastAsia="Times New Roman" w:hAnsi="Calibri" w:cs="Calibri"/>
          <w:sz w:val="22"/>
          <w:szCs w:val="22"/>
        </w:rPr>
        <w:t>Refundacji nie dokonuje się, jeżeli łącznie z inną pomocą ze środków publicznych, niezależnie od</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0DA7B41D" w14:textId="77777777" w:rsidR="005E65B0" w:rsidRPr="00DB33B9" w:rsidRDefault="005E65B0" w:rsidP="00D30155">
      <w:pPr>
        <w:keepNext/>
        <w:keepLines/>
        <w:spacing w:before="80" w:after="120" w:line="240" w:lineRule="auto"/>
        <w:jc w:val="both"/>
        <w:outlineLvl w:val="2"/>
        <w:rPr>
          <w:rFonts w:ascii="Calibri" w:eastAsia="Times New Roman" w:hAnsi="Calibri" w:cs="Calibri"/>
          <w:sz w:val="28"/>
          <w:szCs w:val="28"/>
        </w:rPr>
      </w:pPr>
      <w:r w:rsidRPr="00DB33B9">
        <w:rPr>
          <w:rFonts w:ascii="Calibri" w:eastAsia="Times New Roman" w:hAnsi="Calibri" w:cs="Calibri"/>
          <w:sz w:val="28"/>
          <w:szCs w:val="28"/>
        </w:rPr>
        <w:t>Podstawa prawna</w:t>
      </w:r>
    </w:p>
    <w:p w14:paraId="75B5775A" w14:textId="0ADD9DBB" w:rsidR="005E65B0" w:rsidRPr="00DB33B9" w:rsidRDefault="001B3C48" w:rsidP="00D30155">
      <w:pPr>
        <w:spacing w:after="0" w:line="312"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Art.. 46 u</w:t>
      </w:r>
      <w:r w:rsidR="005E65B0" w:rsidRPr="00DB33B9">
        <w:rPr>
          <w:rFonts w:ascii="Calibri" w:eastAsia="Times New Roman" w:hAnsi="Calibri" w:cs="Calibri"/>
          <w:sz w:val="16"/>
          <w:szCs w:val="16"/>
        </w:rPr>
        <w:t>staw</w:t>
      </w:r>
      <w:r w:rsidRPr="00DB33B9">
        <w:rPr>
          <w:rFonts w:ascii="Calibri" w:eastAsia="Times New Roman" w:hAnsi="Calibri" w:cs="Calibri"/>
          <w:sz w:val="16"/>
          <w:szCs w:val="16"/>
        </w:rPr>
        <w:t>y</w:t>
      </w:r>
      <w:r w:rsidR="005E65B0" w:rsidRPr="00DB33B9">
        <w:rPr>
          <w:rFonts w:ascii="Calibri" w:eastAsia="Times New Roman" w:hAnsi="Calibri" w:cs="Calibri"/>
          <w:sz w:val="16"/>
          <w:szCs w:val="16"/>
        </w:rPr>
        <w:t xml:space="preserve"> z dnia 20 kwietnia 2004 r. o promocji zatrudnienia i instytucjach rynku pracy (Dz. U.  z 202</w:t>
      </w:r>
      <w:r w:rsidR="00434C60" w:rsidRPr="00DB33B9">
        <w:rPr>
          <w:rFonts w:ascii="Calibri" w:eastAsia="Times New Roman" w:hAnsi="Calibri" w:cs="Calibri"/>
          <w:sz w:val="16"/>
          <w:szCs w:val="16"/>
        </w:rPr>
        <w:t>1</w:t>
      </w:r>
      <w:r w:rsidR="005E65B0" w:rsidRPr="00DB33B9">
        <w:rPr>
          <w:rFonts w:ascii="Calibri" w:eastAsia="Times New Roman" w:hAnsi="Calibri" w:cs="Calibri"/>
          <w:sz w:val="16"/>
          <w:szCs w:val="16"/>
        </w:rPr>
        <w:t xml:space="preserve"> r. poz. 1</w:t>
      </w:r>
      <w:r w:rsidR="00434C60" w:rsidRPr="00DB33B9">
        <w:rPr>
          <w:rFonts w:ascii="Calibri" w:eastAsia="Times New Roman" w:hAnsi="Calibri" w:cs="Calibri"/>
          <w:sz w:val="16"/>
          <w:szCs w:val="16"/>
        </w:rPr>
        <w:t>1</w:t>
      </w:r>
      <w:r w:rsidR="005E65B0" w:rsidRPr="00DB33B9">
        <w:rPr>
          <w:rFonts w:ascii="Calibri" w:eastAsia="Times New Roman" w:hAnsi="Calibri" w:cs="Calibri"/>
          <w:sz w:val="16"/>
          <w:szCs w:val="16"/>
        </w:rPr>
        <w:t>0</w:t>
      </w:r>
      <w:r w:rsidR="00434C60" w:rsidRPr="00DB33B9">
        <w:rPr>
          <w:rFonts w:ascii="Calibri" w:eastAsia="Times New Roman" w:hAnsi="Calibri" w:cs="Calibri"/>
          <w:sz w:val="16"/>
          <w:szCs w:val="16"/>
        </w:rPr>
        <w:t>0</w:t>
      </w:r>
      <w:r w:rsidR="005E65B0" w:rsidRPr="00DB33B9">
        <w:rPr>
          <w:rFonts w:ascii="Calibri" w:eastAsia="Times New Roman" w:hAnsi="Calibri" w:cs="Calibri"/>
          <w:sz w:val="16"/>
          <w:szCs w:val="16"/>
        </w:rPr>
        <w:t xml:space="preserve"> z </w:t>
      </w:r>
      <w:r w:rsidR="000E4E43" w:rsidRPr="00DB33B9">
        <w:rPr>
          <w:rFonts w:ascii="Calibri" w:eastAsia="Times New Roman" w:hAnsi="Calibri" w:cs="Calibri"/>
          <w:sz w:val="16"/>
          <w:szCs w:val="16"/>
        </w:rPr>
        <w:t xml:space="preserve"> </w:t>
      </w:r>
      <w:r w:rsidR="005E65B0" w:rsidRPr="00DB33B9">
        <w:rPr>
          <w:rFonts w:ascii="Calibri" w:eastAsia="Times New Roman" w:hAnsi="Calibri" w:cs="Calibri"/>
          <w:sz w:val="16"/>
          <w:szCs w:val="16"/>
        </w:rPr>
        <w:t>późn.zm.).</w:t>
      </w:r>
    </w:p>
    <w:p w14:paraId="4DB0B397" w14:textId="5301F533" w:rsidR="005E65B0" w:rsidRPr="00DB33B9" w:rsidRDefault="005E65B0" w:rsidP="00D30155">
      <w:pPr>
        <w:spacing w:after="0" w:line="312" w:lineRule="auto"/>
        <w:ind w:left="284"/>
        <w:jc w:val="both"/>
        <w:rPr>
          <w:rFonts w:ascii="Calibri" w:eastAsia="Times New Roman" w:hAnsi="Calibri" w:cs="Calibri"/>
          <w:sz w:val="16"/>
          <w:szCs w:val="16"/>
          <w:shd w:val="clear" w:color="auto" w:fill="FFFFFF"/>
        </w:rPr>
      </w:pPr>
      <w:r w:rsidRPr="00DB33B9">
        <w:rPr>
          <w:rFonts w:ascii="Calibri" w:eastAsia="Times New Roman" w:hAnsi="Calibri" w:cs="Calibri"/>
          <w:sz w:val="16"/>
          <w:szCs w:val="16"/>
          <w:shd w:val="clear" w:color="auto" w:fill="FFFFFF"/>
        </w:rPr>
        <w:t>Ustawa z dnia 30 kwietnia 2004 r. o postępowaniu w sprawach dotyczących pomocy publicznej  ( Dz. U. z 202</w:t>
      </w:r>
      <w:r w:rsidR="00434C60" w:rsidRPr="00DB33B9">
        <w:rPr>
          <w:rFonts w:ascii="Calibri" w:eastAsia="Times New Roman" w:hAnsi="Calibri" w:cs="Calibri"/>
          <w:sz w:val="16"/>
          <w:szCs w:val="16"/>
          <w:shd w:val="clear" w:color="auto" w:fill="FFFFFF"/>
        </w:rPr>
        <w:t>1</w:t>
      </w:r>
      <w:r w:rsidRPr="00DB33B9">
        <w:rPr>
          <w:rFonts w:ascii="Calibri" w:eastAsia="Times New Roman" w:hAnsi="Calibri" w:cs="Calibri"/>
          <w:sz w:val="16"/>
          <w:szCs w:val="16"/>
          <w:shd w:val="clear" w:color="auto" w:fill="FFFFFF"/>
        </w:rPr>
        <w:t xml:space="preserve"> r. poz. 7</w:t>
      </w:r>
      <w:r w:rsidR="00434C60" w:rsidRPr="00DB33B9">
        <w:rPr>
          <w:rFonts w:ascii="Calibri" w:eastAsia="Times New Roman" w:hAnsi="Calibri" w:cs="Calibri"/>
          <w:sz w:val="16"/>
          <w:szCs w:val="16"/>
          <w:shd w:val="clear" w:color="auto" w:fill="FFFFFF"/>
        </w:rPr>
        <w:t>43</w:t>
      </w:r>
      <w:r w:rsidRPr="00DB33B9">
        <w:rPr>
          <w:rFonts w:ascii="Calibri" w:eastAsia="Times New Roman" w:hAnsi="Calibri" w:cs="Calibri"/>
          <w:sz w:val="16"/>
          <w:szCs w:val="16"/>
          <w:shd w:val="clear" w:color="auto" w:fill="FFFFFF"/>
        </w:rPr>
        <w:t>);</w:t>
      </w:r>
    </w:p>
    <w:p w14:paraId="0EE67BB4" w14:textId="2D8C17C0" w:rsidR="005E65B0" w:rsidRPr="00DB33B9" w:rsidRDefault="005E65B0" w:rsidP="00D30155">
      <w:pPr>
        <w:spacing w:after="0" w:line="312"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Ustawa z dnia 11 marca 2004 r. o podatku od towarów i usług ( Dz. U. z 202</w:t>
      </w:r>
      <w:r w:rsidR="00434C60" w:rsidRPr="00DB33B9">
        <w:rPr>
          <w:rFonts w:ascii="Calibri" w:eastAsia="Times New Roman" w:hAnsi="Calibri" w:cs="Calibri"/>
          <w:sz w:val="16"/>
          <w:szCs w:val="16"/>
        </w:rPr>
        <w:t>1</w:t>
      </w:r>
      <w:r w:rsidRPr="00DB33B9">
        <w:rPr>
          <w:rFonts w:ascii="Calibri" w:eastAsia="Times New Roman" w:hAnsi="Calibri" w:cs="Calibri"/>
          <w:sz w:val="16"/>
          <w:szCs w:val="16"/>
        </w:rPr>
        <w:t xml:space="preserve"> r. poz. </w:t>
      </w:r>
      <w:r w:rsidR="00434C60" w:rsidRPr="00DB33B9">
        <w:rPr>
          <w:rFonts w:ascii="Calibri" w:eastAsia="Times New Roman" w:hAnsi="Calibri" w:cs="Calibri"/>
          <w:sz w:val="16"/>
          <w:szCs w:val="16"/>
        </w:rPr>
        <w:t>685 z późn.</w:t>
      </w:r>
      <w:r w:rsidRPr="00DB33B9">
        <w:rPr>
          <w:rFonts w:ascii="Calibri" w:eastAsia="Times New Roman" w:hAnsi="Calibri" w:cs="Calibri"/>
          <w:sz w:val="16"/>
          <w:szCs w:val="16"/>
        </w:rPr>
        <w:t>zm.);</w:t>
      </w:r>
    </w:p>
    <w:p w14:paraId="7FCCA4E9" w14:textId="77777777" w:rsidR="00D52C27" w:rsidRPr="00DB33B9" w:rsidRDefault="00D52C27" w:rsidP="00D52C27">
      <w:pPr>
        <w:spacing w:after="0"/>
        <w:ind w:left="284"/>
        <w:jc w:val="both"/>
        <w:rPr>
          <w:rFonts w:ascii="Calibri" w:hAnsi="Calibri" w:cs="Calibri"/>
          <w:sz w:val="16"/>
          <w:szCs w:val="16"/>
        </w:rPr>
      </w:pPr>
      <w:r w:rsidRPr="00DB33B9">
        <w:rPr>
          <w:rFonts w:ascii="Calibri" w:hAnsi="Calibri" w:cs="Calibri"/>
          <w:sz w:val="16"/>
          <w:szCs w:val="16"/>
        </w:rPr>
        <w:lastRenderedPageBreak/>
        <w:t xml:space="preserve">Ustawa z dnia 6 marca 2018 r. Prawo przedsiębiorców (Dz. U. z 2021 r. poz. 162 </w:t>
      </w:r>
      <w:r w:rsidRPr="00DB33B9">
        <w:rPr>
          <w:rFonts w:ascii="Calibri" w:eastAsia="Times New Roman" w:hAnsi="Calibri" w:cs="Calibri"/>
          <w:sz w:val="16"/>
          <w:szCs w:val="16"/>
        </w:rPr>
        <w:t>z późn.zm.</w:t>
      </w:r>
      <w:r w:rsidRPr="00DB33B9">
        <w:rPr>
          <w:rFonts w:ascii="Calibri" w:hAnsi="Calibri" w:cs="Calibri"/>
          <w:sz w:val="16"/>
          <w:szCs w:val="16"/>
        </w:rPr>
        <w:t>);</w:t>
      </w:r>
    </w:p>
    <w:p w14:paraId="7277FA5D" w14:textId="7AE168A0" w:rsidR="00D52C27" w:rsidRPr="00DB33B9" w:rsidRDefault="00D52C27" w:rsidP="00D52C27">
      <w:pPr>
        <w:spacing w:after="0"/>
        <w:ind w:left="284"/>
        <w:jc w:val="both"/>
        <w:rPr>
          <w:rFonts w:ascii="Calibri" w:hAnsi="Calibri" w:cs="Calibri"/>
          <w:sz w:val="16"/>
          <w:szCs w:val="16"/>
        </w:rPr>
      </w:pPr>
      <w:r w:rsidRPr="00DB33B9">
        <w:rPr>
          <w:rFonts w:ascii="Calibri" w:hAnsi="Calibri" w:cs="Calibri"/>
          <w:sz w:val="16"/>
          <w:szCs w:val="16"/>
        </w:rPr>
        <w:t>Ustawa z dnia 23 kwietnia 1964 r. Kodeks cywilny (Dz. U. z 2020 r., poz. 1740 z późn.zm.);</w:t>
      </w:r>
    </w:p>
    <w:p w14:paraId="3B2465AF" w14:textId="2A3F9D2E" w:rsidR="005E65B0" w:rsidRPr="00DB33B9" w:rsidRDefault="005E65B0" w:rsidP="00D30155">
      <w:pPr>
        <w:spacing w:after="0" w:line="312"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Rozporządzenie Ministra Rodziny, Pracy i Polityki Społecznej z dnia </w:t>
      </w:r>
      <w:r w:rsidRPr="00DB33B9">
        <w:rPr>
          <w:rFonts w:ascii="Calibri" w:eastAsia="Times New Roman" w:hAnsi="Calibri" w:cs="Calibri"/>
          <w:sz w:val="16"/>
          <w:szCs w:val="16"/>
          <w:shd w:val="clear" w:color="auto" w:fill="FFFFFF"/>
        </w:rPr>
        <w:t>14 lipca 2017 r.</w:t>
      </w:r>
      <w:r w:rsidRPr="00DB33B9">
        <w:rPr>
          <w:rFonts w:ascii="Calibri" w:eastAsia="Times New Roman" w:hAnsi="Calibri" w:cs="Calibri"/>
          <w:i/>
          <w:sz w:val="16"/>
          <w:szCs w:val="16"/>
          <w:shd w:val="clear" w:color="auto" w:fill="FFFFFF"/>
        </w:rPr>
        <w:t xml:space="preserve"> </w:t>
      </w:r>
      <w:r w:rsidRPr="00DB33B9">
        <w:rPr>
          <w:rFonts w:ascii="Calibri" w:eastAsia="Times New Roman" w:hAnsi="Calibri" w:cs="Calibri"/>
          <w:sz w:val="16"/>
          <w:szCs w:val="16"/>
        </w:rPr>
        <w:t>w sprawie dokonywania  z Funduszu Pracy refundacji kosztów wyposażenia lub doposażenia stanowiska pracy oraz przyznawania środków na podjęcie działalności gospodarczej (Dz. U. z 2017 r. poz. 1380</w:t>
      </w:r>
      <w:r w:rsidR="00F93243" w:rsidRPr="00DB33B9">
        <w:rPr>
          <w:rFonts w:ascii="Calibri" w:eastAsia="Times New Roman" w:hAnsi="Calibri" w:cs="Calibri"/>
          <w:sz w:val="16"/>
          <w:szCs w:val="16"/>
        </w:rPr>
        <w:t xml:space="preserve"> z późn.zm.</w:t>
      </w:r>
      <w:r w:rsidRPr="00DB33B9">
        <w:rPr>
          <w:rFonts w:ascii="Calibri" w:eastAsia="Times New Roman" w:hAnsi="Calibri" w:cs="Calibri"/>
          <w:sz w:val="16"/>
          <w:szCs w:val="16"/>
        </w:rPr>
        <w:t>);</w:t>
      </w:r>
    </w:p>
    <w:p w14:paraId="7E5DB460" w14:textId="2CB9F09D" w:rsidR="005E65B0" w:rsidRPr="00DB33B9" w:rsidRDefault="005E65B0" w:rsidP="00D30155">
      <w:pPr>
        <w:spacing w:after="0" w:line="312" w:lineRule="auto"/>
        <w:ind w:left="284"/>
        <w:jc w:val="both"/>
        <w:rPr>
          <w:rFonts w:ascii="Calibri" w:eastAsia="Times New Roman" w:hAnsi="Calibri" w:cs="Calibri"/>
          <w:sz w:val="16"/>
          <w:szCs w:val="16"/>
          <w:shd w:val="clear" w:color="auto" w:fill="FFFFFF"/>
        </w:rPr>
      </w:pPr>
      <w:r w:rsidRPr="00DB33B9">
        <w:rPr>
          <w:rFonts w:ascii="Calibri" w:eastAsia="Times New Roman" w:hAnsi="Calibri" w:cs="Calibri"/>
          <w:sz w:val="16"/>
          <w:szCs w:val="16"/>
        </w:rPr>
        <w:t xml:space="preserve">Rozporządzenie Rady Ministrów z dnia 29 marca 2010 r. w sprawie zakresu informacji przedstawianych przy ubieganiu się o pomoc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xml:space="preserve"> (Dz. U. z 2010 r., Nr 53, poz. 31</w:t>
      </w:r>
      <w:r w:rsidR="00434C60" w:rsidRPr="00DB33B9">
        <w:rPr>
          <w:rFonts w:ascii="Calibri" w:eastAsia="Times New Roman" w:hAnsi="Calibri" w:cs="Calibri"/>
          <w:sz w:val="16"/>
          <w:szCs w:val="16"/>
        </w:rPr>
        <w:t>1</w:t>
      </w:r>
      <w:r w:rsidRPr="00DB33B9">
        <w:rPr>
          <w:rFonts w:ascii="Calibri" w:eastAsia="Times New Roman" w:hAnsi="Calibri" w:cs="Calibri"/>
          <w:sz w:val="16"/>
          <w:szCs w:val="16"/>
        </w:rPr>
        <w:t xml:space="preserve"> </w:t>
      </w:r>
      <w:r w:rsidRPr="00DB33B9">
        <w:rPr>
          <w:rFonts w:ascii="Calibri" w:eastAsia="Times New Roman" w:hAnsi="Calibri" w:cs="Calibri"/>
          <w:sz w:val="16"/>
          <w:szCs w:val="16"/>
          <w:shd w:val="clear" w:color="auto" w:fill="FFFFFF"/>
        </w:rPr>
        <w:t xml:space="preserve">z </w:t>
      </w:r>
      <w:proofErr w:type="spellStart"/>
      <w:r w:rsidRPr="00DB33B9">
        <w:rPr>
          <w:rFonts w:ascii="Calibri" w:eastAsia="Times New Roman" w:hAnsi="Calibri" w:cs="Calibri"/>
          <w:sz w:val="16"/>
          <w:szCs w:val="16"/>
          <w:shd w:val="clear" w:color="auto" w:fill="FFFFFF"/>
        </w:rPr>
        <w:t>późn</w:t>
      </w:r>
      <w:proofErr w:type="spellEnd"/>
      <w:r w:rsidRPr="00DB33B9">
        <w:rPr>
          <w:rFonts w:ascii="Calibri" w:eastAsia="Times New Roman" w:hAnsi="Calibri" w:cs="Calibri"/>
          <w:sz w:val="16"/>
          <w:szCs w:val="16"/>
          <w:shd w:val="clear" w:color="auto" w:fill="FFFFFF"/>
        </w:rPr>
        <w:t>.  zm.</w:t>
      </w:r>
      <w:r w:rsidRPr="00DB33B9">
        <w:rPr>
          <w:rFonts w:ascii="Calibri" w:eastAsia="Times New Roman" w:hAnsi="Calibri" w:cs="Calibri"/>
          <w:sz w:val="16"/>
          <w:szCs w:val="16"/>
        </w:rPr>
        <w:t>)</w:t>
      </w:r>
    </w:p>
    <w:p w14:paraId="6BDDC3DA" w14:textId="1D3BBD43" w:rsidR="005E65B0" w:rsidRPr="00DB33B9" w:rsidRDefault="005E65B0" w:rsidP="00D30155">
      <w:pPr>
        <w:spacing w:after="0" w:line="312"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Rozporządzenie Komisji (UE) nr 1407/2013 z dnia 18 grudnia 2013 r. w sprawie stosowania </w:t>
      </w:r>
      <w:r w:rsidR="004A136F" w:rsidRPr="00DB33B9">
        <w:rPr>
          <w:rFonts w:ascii="Calibri" w:eastAsia="Times New Roman" w:hAnsi="Calibri" w:cs="Calibri"/>
          <w:sz w:val="16"/>
          <w:szCs w:val="16"/>
        </w:rPr>
        <w:t xml:space="preserve"> </w:t>
      </w:r>
      <w:r w:rsidRPr="00DB33B9">
        <w:rPr>
          <w:rFonts w:ascii="Calibri" w:eastAsia="Times New Roman" w:hAnsi="Calibri" w:cs="Calibri"/>
          <w:sz w:val="16"/>
          <w:szCs w:val="16"/>
        </w:rPr>
        <w:t>art. 107 i 108 Traktatu o</w:t>
      </w:r>
      <w:r w:rsidR="00C85A59" w:rsidRPr="00DB33B9">
        <w:rPr>
          <w:rFonts w:ascii="Calibri" w:eastAsia="Times New Roman" w:hAnsi="Calibri" w:cs="Calibri"/>
          <w:sz w:val="16"/>
          <w:szCs w:val="16"/>
        </w:rPr>
        <w:t> </w:t>
      </w:r>
      <w:r w:rsidRPr="00DB33B9">
        <w:rPr>
          <w:rFonts w:ascii="Calibri" w:eastAsia="Times New Roman" w:hAnsi="Calibri" w:cs="Calibri"/>
          <w:sz w:val="16"/>
          <w:szCs w:val="16"/>
        </w:rPr>
        <w:t xml:space="preserve"> funkcjonowaniu Unii Europejskiej do pomocy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xml:space="preserve"> (Dz. Urz. L 352 z 24.12.2013, str. 1);</w:t>
      </w:r>
    </w:p>
    <w:p w14:paraId="35AF8180" w14:textId="20FECE81" w:rsidR="005E65B0" w:rsidRPr="00DB33B9" w:rsidRDefault="005E65B0" w:rsidP="00D30155">
      <w:pPr>
        <w:spacing w:after="0" w:line="312"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Komisji (UE) nr 1408/2013 z dnia 18 grudnia 2013</w:t>
      </w:r>
      <w:r w:rsidR="005377BB" w:rsidRPr="00DB33B9">
        <w:rPr>
          <w:rFonts w:ascii="Calibri" w:eastAsia="Times New Roman" w:hAnsi="Calibri" w:cs="Calibri"/>
          <w:sz w:val="16"/>
          <w:szCs w:val="16"/>
        </w:rPr>
        <w:t xml:space="preserve"> </w:t>
      </w:r>
      <w:r w:rsidRPr="00DB33B9">
        <w:rPr>
          <w:rFonts w:ascii="Calibri" w:eastAsia="Times New Roman" w:hAnsi="Calibri" w:cs="Calibri"/>
          <w:sz w:val="16"/>
          <w:szCs w:val="16"/>
        </w:rPr>
        <w:t xml:space="preserve">r. w sprawie stosowania </w:t>
      </w:r>
      <w:r w:rsidR="00D30155" w:rsidRPr="00DB33B9">
        <w:rPr>
          <w:rFonts w:ascii="Calibri" w:eastAsia="Times New Roman" w:hAnsi="Calibri" w:cs="Calibri"/>
          <w:sz w:val="16"/>
          <w:szCs w:val="16"/>
        </w:rPr>
        <w:t xml:space="preserve"> </w:t>
      </w:r>
      <w:r w:rsidRPr="00DB33B9">
        <w:rPr>
          <w:rFonts w:ascii="Calibri" w:eastAsia="Times New Roman" w:hAnsi="Calibri" w:cs="Calibri"/>
          <w:sz w:val="16"/>
          <w:szCs w:val="16"/>
        </w:rPr>
        <w:t>art. 107 i 108 Traktatu o</w:t>
      </w:r>
      <w:r w:rsidR="00C85A59" w:rsidRPr="00DB33B9">
        <w:rPr>
          <w:rFonts w:ascii="Calibri" w:eastAsia="Times New Roman" w:hAnsi="Calibri" w:cs="Calibri"/>
          <w:sz w:val="16"/>
          <w:szCs w:val="16"/>
        </w:rPr>
        <w:t> </w:t>
      </w:r>
      <w:r w:rsidRPr="00DB33B9">
        <w:rPr>
          <w:rFonts w:ascii="Calibri" w:eastAsia="Times New Roman" w:hAnsi="Calibri" w:cs="Calibri"/>
          <w:sz w:val="16"/>
          <w:szCs w:val="16"/>
        </w:rPr>
        <w:t xml:space="preserve"> funkcjonowaniu Unii Europejskiej do pomocy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xml:space="preserve"> w sektorze rolnym (Dz. Urz. L 352  z 24.12.2013, str. 9).</w:t>
      </w:r>
    </w:p>
    <w:p w14:paraId="2907D65B" w14:textId="77777777" w:rsidR="005E65B0" w:rsidRPr="00DB33B9" w:rsidRDefault="005E65B0" w:rsidP="005E65B0">
      <w:pPr>
        <w:rPr>
          <w:rFonts w:ascii="Calibri" w:eastAsia="Times New Roman" w:hAnsi="Calibri" w:cs="Calibri"/>
        </w:rPr>
      </w:pPr>
    </w:p>
    <w:p w14:paraId="79A87500" w14:textId="78663E0D" w:rsidR="007C434E" w:rsidRPr="00DB33B9" w:rsidRDefault="007C434E" w:rsidP="00B13586">
      <w:pPr>
        <w:pStyle w:val="Nagwek1"/>
        <w:numPr>
          <w:ilvl w:val="0"/>
          <w:numId w:val="40"/>
        </w:numPr>
        <w:spacing w:before="240" w:after="240"/>
        <w:rPr>
          <w:rFonts w:ascii="Calibri" w:hAnsi="Calibri" w:cs="Calibri"/>
          <w:color w:val="auto"/>
          <w:szCs w:val="36"/>
        </w:rPr>
      </w:pPr>
      <w:bookmarkStart w:id="10" w:name="_Toc348946550"/>
      <w:bookmarkStart w:id="11" w:name="_Toc414006090"/>
      <w:bookmarkEnd w:id="8"/>
      <w:bookmarkEnd w:id="9"/>
      <w:r w:rsidRPr="00DB33B9">
        <w:rPr>
          <w:rFonts w:ascii="Calibri" w:hAnsi="Calibri" w:cs="Calibri"/>
          <w:color w:val="auto"/>
        </w:rPr>
        <w:t>Prace interwencyjne</w:t>
      </w:r>
      <w:bookmarkEnd w:id="10"/>
      <w:bookmarkEnd w:id="11"/>
    </w:p>
    <w:p w14:paraId="4E9D6A6C" w14:textId="2DE59231" w:rsidR="00EC0ABE" w:rsidRPr="00DB33B9" w:rsidRDefault="00EC0ABE"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bCs/>
          <w:sz w:val="22"/>
          <w:szCs w:val="22"/>
        </w:rPr>
        <w:t>Prace interwencyjne</w:t>
      </w:r>
      <w:r w:rsidRPr="00DB33B9">
        <w:rPr>
          <w:rFonts w:ascii="Calibri" w:eastAsia="Times New Roman" w:hAnsi="Calibri" w:cs="Calibri"/>
          <w:sz w:val="22"/>
          <w:szCs w:val="22"/>
        </w:rPr>
        <w:t xml:space="preserve"> oznaczają zatrudnienie bezrobotnego </w:t>
      </w:r>
      <w:r w:rsidR="00945FAB" w:rsidRPr="00DB33B9">
        <w:rPr>
          <w:rFonts w:ascii="Calibri" w:eastAsia="Times New Roman" w:hAnsi="Calibri" w:cs="Calibri"/>
          <w:sz w:val="22"/>
          <w:szCs w:val="22"/>
        </w:rPr>
        <w:t xml:space="preserve">lub poszukującego pracy opiekuna osoby niepełnosprawnej </w:t>
      </w:r>
      <w:r w:rsidRPr="00DB33B9">
        <w:rPr>
          <w:rFonts w:ascii="Calibri" w:eastAsia="Times New Roman" w:hAnsi="Calibri" w:cs="Calibri"/>
          <w:sz w:val="22"/>
          <w:szCs w:val="22"/>
        </w:rPr>
        <w:t>przez pracodawcę, które nastąpiło w wyniku umowy zawartej z</w:t>
      </w:r>
      <w:r w:rsidR="00F45403" w:rsidRPr="00DB33B9">
        <w:rPr>
          <w:rFonts w:ascii="Calibri" w:eastAsia="Times New Roman" w:hAnsi="Calibri" w:cs="Calibri"/>
          <w:sz w:val="22"/>
          <w:szCs w:val="22"/>
        </w:rPr>
        <w:t xml:space="preserve"> Dyrektorem PUP</w:t>
      </w:r>
      <w:r w:rsidRPr="00DB33B9">
        <w:rPr>
          <w:rFonts w:ascii="Calibri" w:eastAsia="Times New Roman" w:hAnsi="Calibri" w:cs="Calibri"/>
          <w:sz w:val="22"/>
          <w:szCs w:val="22"/>
        </w:rPr>
        <w:t xml:space="preserve"> </w:t>
      </w:r>
      <w:r w:rsidR="000E4BDC" w:rsidRPr="00DB33B9">
        <w:rPr>
          <w:rFonts w:ascii="Calibri" w:eastAsia="Times New Roman" w:hAnsi="Calibri" w:cs="Calibri"/>
          <w:sz w:val="22"/>
          <w:szCs w:val="22"/>
        </w:rPr>
        <w:t xml:space="preserve"> </w:t>
      </w:r>
      <w:r w:rsidRPr="00DB33B9">
        <w:rPr>
          <w:rFonts w:ascii="Calibri" w:eastAsia="Times New Roman" w:hAnsi="Calibri" w:cs="Calibri"/>
          <w:sz w:val="22"/>
          <w:szCs w:val="22"/>
        </w:rPr>
        <w:t>i</w:t>
      </w:r>
      <w:r w:rsidR="00C85A59" w:rsidRPr="00DB33B9">
        <w:rPr>
          <w:rFonts w:ascii="Calibri" w:eastAsia="Times New Roman" w:hAnsi="Calibri" w:cs="Calibri"/>
          <w:sz w:val="22"/>
          <w:szCs w:val="22"/>
        </w:rPr>
        <w:t> </w:t>
      </w:r>
      <w:r w:rsidRPr="00DB33B9">
        <w:rPr>
          <w:rFonts w:ascii="Calibri" w:eastAsia="Times New Roman" w:hAnsi="Calibri" w:cs="Calibri"/>
          <w:sz w:val="22"/>
          <w:szCs w:val="22"/>
        </w:rPr>
        <w:t xml:space="preserve"> ma na celu wsparcie osób bezrobotnych.</w:t>
      </w:r>
    </w:p>
    <w:p w14:paraId="0F5A667A" w14:textId="1A1A1D5B" w:rsidR="00443F2C" w:rsidRPr="00DB33B9" w:rsidRDefault="00443F2C" w:rsidP="004B7E95">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Wniosek i załączniki</w:t>
      </w:r>
    </w:p>
    <w:p w14:paraId="67B6A479" w14:textId="6906E9C1" w:rsidR="00443F2C" w:rsidRPr="00DB33B9" w:rsidRDefault="00443F2C" w:rsidP="001E747B">
      <w:pPr>
        <w:keepNext/>
        <w:keepLines/>
        <w:spacing w:after="0" w:line="240" w:lineRule="auto"/>
        <w:outlineLvl w:val="1"/>
        <w:rPr>
          <w:rFonts w:ascii="Calibri" w:eastAsia="Times New Roman" w:hAnsi="Calibri" w:cs="Calibri"/>
          <w:sz w:val="22"/>
          <w:szCs w:val="22"/>
        </w:rPr>
      </w:pPr>
      <w:r w:rsidRPr="00DB33B9">
        <w:rPr>
          <w:rFonts w:ascii="Calibri" w:eastAsia="Times New Roman" w:hAnsi="Calibri" w:cs="Calibri"/>
          <w:sz w:val="22"/>
          <w:szCs w:val="22"/>
        </w:rPr>
        <w:t xml:space="preserve">Wniosek o organizowanie prac interwencyjnych zawiera </w:t>
      </w:r>
      <w:r w:rsidR="00C005E7" w:rsidRPr="00DB33B9">
        <w:rPr>
          <w:rFonts w:ascii="Calibri" w:eastAsia="Times New Roman" w:hAnsi="Calibri" w:cs="Calibri"/>
          <w:sz w:val="22"/>
          <w:szCs w:val="22"/>
        </w:rPr>
        <w:t>w szczególności</w:t>
      </w:r>
      <w:r w:rsidRPr="00DB33B9">
        <w:rPr>
          <w:rFonts w:ascii="Calibri" w:eastAsia="Times New Roman" w:hAnsi="Calibri" w:cs="Calibri"/>
          <w:sz w:val="22"/>
          <w:szCs w:val="22"/>
        </w:rPr>
        <w:t>:</w:t>
      </w:r>
    </w:p>
    <w:p w14:paraId="6E90E1D1" w14:textId="7948FE29"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Nazwę pracodawcy, adres siedziby oraz miejsce prowadzenia działalności</w:t>
      </w:r>
      <w:r w:rsidR="0013210B" w:rsidRPr="00DB33B9">
        <w:rPr>
          <w:rFonts w:ascii="Calibri" w:eastAsia="Times New Roman" w:hAnsi="Calibri" w:cs="Calibri"/>
          <w:sz w:val="22"/>
          <w:szCs w:val="22"/>
        </w:rPr>
        <w:t>.</w:t>
      </w:r>
    </w:p>
    <w:p w14:paraId="4901C963" w14:textId="754BD576" w:rsidR="0013210B" w:rsidRPr="00DB33B9" w:rsidRDefault="0013210B"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Wskazanie osoby reprezentującej wnioskodawcę oraz osoby do kontaktu.</w:t>
      </w:r>
    </w:p>
    <w:p w14:paraId="71A86300" w14:textId="004B5320"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REGON</w:t>
      </w:r>
      <w:r w:rsidR="0013210B" w:rsidRPr="00DB33B9">
        <w:rPr>
          <w:rFonts w:ascii="Calibri" w:eastAsia="Times New Roman" w:hAnsi="Calibri" w:cs="Calibri"/>
          <w:sz w:val="22"/>
          <w:szCs w:val="22"/>
        </w:rPr>
        <w:t>.</w:t>
      </w:r>
    </w:p>
    <w:p w14:paraId="64A3D484" w14:textId="64C09936"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NIP(jeśli został nadany)</w:t>
      </w:r>
      <w:r w:rsidR="0013210B" w:rsidRPr="00DB33B9">
        <w:rPr>
          <w:rFonts w:ascii="Calibri" w:eastAsia="Times New Roman" w:hAnsi="Calibri" w:cs="Calibri"/>
          <w:sz w:val="22"/>
          <w:szCs w:val="22"/>
        </w:rPr>
        <w:t>.</w:t>
      </w:r>
    </w:p>
    <w:p w14:paraId="0A472B08" w14:textId="4BC29B5D"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Oznaczenie formy organizacyjno-prawnej</w:t>
      </w:r>
      <w:r w:rsidR="0013210B" w:rsidRPr="00DB33B9">
        <w:rPr>
          <w:rFonts w:ascii="Calibri" w:eastAsia="Times New Roman" w:hAnsi="Calibri" w:cs="Calibri"/>
          <w:sz w:val="22"/>
          <w:szCs w:val="22"/>
        </w:rPr>
        <w:t>.</w:t>
      </w:r>
    </w:p>
    <w:p w14:paraId="77326C1E" w14:textId="03CF127C"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Liczbę bezrobotnych proponowanych do zatrudnienia</w:t>
      </w:r>
      <w:r w:rsidR="0013210B" w:rsidRPr="00DB33B9">
        <w:rPr>
          <w:rFonts w:ascii="Calibri" w:eastAsia="Times New Roman" w:hAnsi="Calibri" w:cs="Calibri"/>
          <w:sz w:val="22"/>
          <w:szCs w:val="22"/>
        </w:rPr>
        <w:t>.</w:t>
      </w:r>
    </w:p>
    <w:p w14:paraId="46DE710A" w14:textId="3A04CE67"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Miejsce i rodzaj prac, które mają być wykonywane</w:t>
      </w:r>
      <w:r w:rsidR="0013210B" w:rsidRPr="00DB33B9">
        <w:rPr>
          <w:rFonts w:ascii="Calibri" w:eastAsia="Times New Roman" w:hAnsi="Calibri" w:cs="Calibri"/>
          <w:sz w:val="22"/>
          <w:szCs w:val="22"/>
        </w:rPr>
        <w:t>.</w:t>
      </w:r>
    </w:p>
    <w:p w14:paraId="3592D872" w14:textId="766183F4" w:rsidR="00443F2C" w:rsidRPr="00DB33B9" w:rsidRDefault="00443F2C"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Po</w:t>
      </w:r>
      <w:r w:rsidR="00BB654D" w:rsidRPr="00DB33B9">
        <w:rPr>
          <w:rFonts w:ascii="Calibri" w:eastAsia="Times New Roman" w:hAnsi="Calibri" w:cs="Calibri"/>
          <w:sz w:val="22"/>
          <w:szCs w:val="22"/>
        </w:rPr>
        <w:t>żądane i niezbędne kwalifikacje</w:t>
      </w:r>
      <w:r w:rsidRPr="00DB33B9">
        <w:rPr>
          <w:rFonts w:ascii="Calibri" w:eastAsia="Times New Roman" w:hAnsi="Calibri" w:cs="Calibri"/>
          <w:sz w:val="22"/>
          <w:szCs w:val="22"/>
        </w:rPr>
        <w:t xml:space="preserve"> skierowanych bezrobotnych.</w:t>
      </w:r>
    </w:p>
    <w:p w14:paraId="062EF6B4" w14:textId="656F1776" w:rsidR="00443F2C" w:rsidRPr="00DB33B9" w:rsidRDefault="0013210B"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Stan zatrudnienia w firmie za okres ostatnich 6 miesięcy.</w:t>
      </w:r>
    </w:p>
    <w:p w14:paraId="59A5CA75" w14:textId="4BBB36A3" w:rsidR="0013210B" w:rsidRPr="00DB33B9" w:rsidRDefault="0013210B" w:rsidP="00B13586">
      <w:pPr>
        <w:pStyle w:val="Akapitzlist"/>
        <w:keepNext/>
        <w:keepLines/>
        <w:numPr>
          <w:ilvl w:val="0"/>
          <w:numId w:val="44"/>
        </w:numPr>
        <w:spacing w:after="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Informację o współpracy z PUP.</w:t>
      </w:r>
    </w:p>
    <w:p w14:paraId="682BD791" w14:textId="77777777" w:rsidR="00A46B51" w:rsidRPr="00DB33B9" w:rsidRDefault="00A46B51" w:rsidP="00A46B51">
      <w:pPr>
        <w:pStyle w:val="Akapitzlist"/>
        <w:keepNext/>
        <w:keepLines/>
        <w:spacing w:after="0" w:line="240" w:lineRule="auto"/>
        <w:ind w:left="567"/>
        <w:outlineLvl w:val="1"/>
        <w:rPr>
          <w:rFonts w:ascii="Calibri" w:eastAsia="Times New Roman" w:hAnsi="Calibri" w:cs="Calibri"/>
          <w:sz w:val="22"/>
          <w:szCs w:val="22"/>
        </w:rPr>
      </w:pPr>
    </w:p>
    <w:p w14:paraId="62E4431D" w14:textId="5433E61B" w:rsidR="00443F2C" w:rsidRPr="00DB33B9" w:rsidRDefault="00C005E7" w:rsidP="00443F2C">
      <w:pPr>
        <w:spacing w:after="120"/>
        <w:jc w:val="both"/>
        <w:rPr>
          <w:rFonts w:ascii="Calibri" w:hAnsi="Calibri" w:cs="Calibri"/>
          <w:b/>
          <w:sz w:val="22"/>
          <w:szCs w:val="22"/>
        </w:rPr>
      </w:pPr>
      <w:r w:rsidRPr="00DB33B9">
        <w:rPr>
          <w:rFonts w:ascii="Calibri" w:hAnsi="Calibri" w:cs="Calibri"/>
          <w:sz w:val="22"/>
          <w:szCs w:val="22"/>
        </w:rPr>
        <w:t>D</w:t>
      </w:r>
      <w:r w:rsidR="00443F2C" w:rsidRPr="00DB33B9">
        <w:rPr>
          <w:rFonts w:ascii="Calibri" w:hAnsi="Calibri" w:cs="Calibri"/>
          <w:sz w:val="22"/>
          <w:szCs w:val="22"/>
        </w:rPr>
        <w:t xml:space="preserve">o wniosku </w:t>
      </w:r>
      <w:r w:rsidRPr="00DB33B9">
        <w:rPr>
          <w:rFonts w:ascii="Calibri" w:hAnsi="Calibri" w:cs="Calibri"/>
          <w:sz w:val="22"/>
          <w:szCs w:val="22"/>
        </w:rPr>
        <w:t>należy załączyć</w:t>
      </w:r>
      <w:r w:rsidR="00443F2C" w:rsidRPr="00DB33B9">
        <w:rPr>
          <w:rFonts w:ascii="Calibri" w:hAnsi="Calibri" w:cs="Calibri"/>
          <w:b/>
          <w:sz w:val="22"/>
          <w:szCs w:val="22"/>
        </w:rPr>
        <w:t>:</w:t>
      </w:r>
    </w:p>
    <w:p w14:paraId="69EF8EFE" w14:textId="77777777" w:rsidR="00443F2C" w:rsidRPr="00DB33B9" w:rsidRDefault="00443F2C" w:rsidP="00B13586">
      <w:pPr>
        <w:numPr>
          <w:ilvl w:val="0"/>
          <w:numId w:val="43"/>
        </w:numPr>
        <w:tabs>
          <w:tab w:val="clear" w:pos="360"/>
          <w:tab w:val="num" w:pos="567"/>
        </w:tabs>
        <w:autoSpaceDN w:val="0"/>
        <w:spacing w:after="0" w:line="240" w:lineRule="auto"/>
        <w:ind w:left="567" w:hanging="283"/>
        <w:jc w:val="both"/>
        <w:rPr>
          <w:rFonts w:ascii="Calibri" w:hAnsi="Calibri" w:cs="Calibri"/>
          <w:sz w:val="22"/>
          <w:szCs w:val="22"/>
        </w:rPr>
      </w:pPr>
      <w:r w:rsidRPr="00DB33B9">
        <w:rPr>
          <w:rFonts w:ascii="Calibri" w:hAnsi="Calibri" w:cs="Calibri"/>
          <w:sz w:val="22"/>
          <w:szCs w:val="22"/>
        </w:rPr>
        <w:t>Oświadczenie Wnioskodawcy.</w:t>
      </w:r>
    </w:p>
    <w:p w14:paraId="264D8FD9" w14:textId="502D28B3" w:rsidR="00443F2C" w:rsidRPr="00DB33B9" w:rsidRDefault="00443F2C" w:rsidP="00B13586">
      <w:pPr>
        <w:numPr>
          <w:ilvl w:val="0"/>
          <w:numId w:val="43"/>
        </w:numPr>
        <w:tabs>
          <w:tab w:val="clear" w:pos="360"/>
          <w:tab w:val="num" w:pos="567"/>
        </w:tabs>
        <w:autoSpaceDN w:val="0"/>
        <w:spacing w:after="0" w:line="240" w:lineRule="auto"/>
        <w:ind w:left="567" w:hanging="283"/>
        <w:jc w:val="both"/>
        <w:rPr>
          <w:rFonts w:ascii="Calibri" w:hAnsi="Calibri" w:cs="Calibri"/>
          <w:sz w:val="22"/>
          <w:szCs w:val="22"/>
        </w:rPr>
      </w:pPr>
      <w:r w:rsidRPr="00DB33B9">
        <w:rPr>
          <w:rFonts w:ascii="Calibri" w:hAnsi="Calibri" w:cs="Calibri"/>
          <w:sz w:val="22"/>
          <w:szCs w:val="22"/>
        </w:rPr>
        <w:t>Dokument</w:t>
      </w:r>
      <w:r w:rsidR="00B31A77" w:rsidRPr="00DB33B9">
        <w:rPr>
          <w:rFonts w:ascii="Calibri" w:hAnsi="Calibri" w:cs="Calibri"/>
          <w:sz w:val="22"/>
          <w:szCs w:val="22"/>
        </w:rPr>
        <w:t xml:space="preserve"> </w:t>
      </w:r>
      <w:r w:rsidRPr="00DB33B9">
        <w:rPr>
          <w:rFonts w:ascii="Calibri" w:hAnsi="Calibri" w:cs="Calibri"/>
          <w:sz w:val="22"/>
          <w:szCs w:val="22"/>
        </w:rPr>
        <w:t xml:space="preserve">potwierdzający uprawnienie osoby do reprezentowania pracodawcy/przedsiębiorcy np. uwierzytelnione pełnomocnictwo, pełnomocnictwo notarialne, upoważnienie, umowę spółki cywilnej wraz z aneksami, aktualny statut organizacji pozarządowej itp. (nie dotyczy osób uprawnionych do reprezentowania Pracodawcy zgodnie  </w:t>
      </w:r>
      <w:r w:rsidR="00282A57" w:rsidRPr="00DB33B9">
        <w:rPr>
          <w:rFonts w:ascii="Calibri" w:hAnsi="Calibri" w:cs="Calibri"/>
          <w:sz w:val="22"/>
          <w:szCs w:val="22"/>
        </w:rPr>
        <w:t xml:space="preserve"> </w:t>
      </w:r>
      <w:r w:rsidRPr="00DB33B9">
        <w:rPr>
          <w:rFonts w:ascii="Calibri" w:hAnsi="Calibri" w:cs="Calibri"/>
          <w:sz w:val="22"/>
          <w:szCs w:val="22"/>
        </w:rPr>
        <w:t>z wpisem  do odpowiedniego rejestru).</w:t>
      </w:r>
      <w:r w:rsidR="00B31A77" w:rsidRPr="00DB33B9">
        <w:rPr>
          <w:rFonts w:ascii="Calibri" w:hAnsi="Calibri" w:cs="Calibri"/>
          <w:sz w:val="22"/>
          <w:szCs w:val="22"/>
        </w:rPr>
        <w:t xml:space="preserve"> </w:t>
      </w:r>
    </w:p>
    <w:p w14:paraId="08944F0D" w14:textId="77777777" w:rsidR="00443F2C" w:rsidRPr="00DB33B9" w:rsidRDefault="00443F2C" w:rsidP="00B13586">
      <w:pPr>
        <w:numPr>
          <w:ilvl w:val="0"/>
          <w:numId w:val="43"/>
        </w:numPr>
        <w:tabs>
          <w:tab w:val="clear" w:pos="360"/>
          <w:tab w:val="num" w:pos="567"/>
        </w:tabs>
        <w:autoSpaceDN w:val="0"/>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Wnioskodawcy spełniający warunki dopuszczalności udzielenia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składają dodatkowo:</w:t>
      </w:r>
    </w:p>
    <w:p w14:paraId="3CA969AF" w14:textId="0BDAA051" w:rsidR="00443F2C" w:rsidRPr="00DB33B9" w:rsidRDefault="00443F2C" w:rsidP="00B13586">
      <w:pPr>
        <w:numPr>
          <w:ilvl w:val="1"/>
          <w:numId w:val="43"/>
        </w:numPr>
        <w:tabs>
          <w:tab w:val="clear" w:pos="1080"/>
          <w:tab w:val="num" w:pos="851"/>
        </w:tabs>
        <w:autoSpaceDN w:val="0"/>
        <w:spacing w:after="0" w:line="240" w:lineRule="auto"/>
        <w:ind w:left="851" w:hanging="284"/>
        <w:jc w:val="both"/>
        <w:rPr>
          <w:rFonts w:ascii="Calibri" w:hAnsi="Calibri" w:cs="Calibri"/>
          <w:sz w:val="22"/>
          <w:szCs w:val="22"/>
        </w:rPr>
      </w:pPr>
      <w:r w:rsidRPr="00DB33B9">
        <w:rPr>
          <w:rFonts w:ascii="Calibri" w:hAnsi="Calibri" w:cs="Calibri"/>
          <w:i/>
          <w:sz w:val="22"/>
          <w:szCs w:val="22"/>
        </w:rPr>
        <w:t>Formularz informacji przedstawianych przy ubieganiu się o pomoc de</w:t>
      </w:r>
      <w:r w:rsidRPr="00DB33B9">
        <w:rPr>
          <w:rFonts w:ascii="Calibri" w:hAnsi="Calibri" w:cs="Calibri"/>
          <w:b/>
          <w:i/>
          <w:sz w:val="22"/>
          <w:szCs w:val="22"/>
        </w:rPr>
        <w:t xml:space="preserve"> </w:t>
      </w:r>
      <w:proofErr w:type="spellStart"/>
      <w:r w:rsidRPr="00DB33B9">
        <w:rPr>
          <w:rFonts w:ascii="Calibri" w:hAnsi="Calibri" w:cs="Calibri"/>
          <w:i/>
          <w:sz w:val="22"/>
          <w:szCs w:val="22"/>
        </w:rPr>
        <w:t>minimis</w:t>
      </w:r>
      <w:proofErr w:type="spellEnd"/>
      <w:r w:rsidRPr="00DB33B9">
        <w:rPr>
          <w:rFonts w:ascii="Calibri" w:hAnsi="Calibri" w:cs="Calibri"/>
          <w:b/>
          <w:i/>
          <w:sz w:val="22"/>
          <w:szCs w:val="22"/>
        </w:rPr>
        <w:t xml:space="preserve"> </w:t>
      </w:r>
      <w:r w:rsidRPr="00DB33B9">
        <w:rPr>
          <w:rFonts w:ascii="Calibri" w:hAnsi="Calibri" w:cs="Calibri"/>
          <w:sz w:val="22"/>
          <w:szCs w:val="22"/>
        </w:rPr>
        <w:t xml:space="preserve">– załącznik do Rozporządzenia Rady Ministrów z dnia 24 października 2014 r. zmieniające rozporządzenie </w:t>
      </w:r>
      <w:r w:rsidR="00282A57" w:rsidRPr="00DB33B9">
        <w:rPr>
          <w:rFonts w:ascii="Calibri" w:hAnsi="Calibri" w:cs="Calibri"/>
          <w:sz w:val="22"/>
          <w:szCs w:val="22"/>
        </w:rPr>
        <w:t xml:space="preserve">   </w:t>
      </w:r>
      <w:r w:rsidRPr="00DB33B9">
        <w:rPr>
          <w:rFonts w:ascii="Calibri" w:hAnsi="Calibri" w:cs="Calibri"/>
          <w:sz w:val="22"/>
          <w:szCs w:val="22"/>
        </w:rPr>
        <w:t xml:space="preserve">w sprawie zakresu informacji przedstawianych przez podmiot ubiegający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(Dz. U. z 2014 r. poz. 1543) lub</w:t>
      </w:r>
      <w:r w:rsidRPr="00DB33B9">
        <w:rPr>
          <w:rFonts w:ascii="Calibri" w:hAnsi="Calibri" w:cs="Calibri"/>
          <w:i/>
          <w:sz w:val="22"/>
          <w:szCs w:val="22"/>
        </w:rPr>
        <w:t xml:space="preserve"> formularz informacji przedstawionych przez wnioskodawcę</w:t>
      </w:r>
      <w:r w:rsidRPr="00DB33B9">
        <w:rPr>
          <w:rFonts w:ascii="Calibri" w:hAnsi="Calibri" w:cs="Calibri"/>
          <w:sz w:val="22"/>
          <w:szCs w:val="22"/>
        </w:rPr>
        <w:t xml:space="preserve">, stanowiący załącznik do Rozporządzenia Rady Ministrów z dnia 11 czerwca 2010 r. w sprawie informacji składanych przez podmioty ubiegające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 lub rybołówstwie (Dz. U. nr 121, poz. 810).</w:t>
      </w:r>
    </w:p>
    <w:p w14:paraId="4A482EBF" w14:textId="732E851C" w:rsidR="00443F2C" w:rsidRPr="00DB33B9" w:rsidRDefault="00443F2C" w:rsidP="00B13586">
      <w:pPr>
        <w:numPr>
          <w:ilvl w:val="1"/>
          <w:numId w:val="43"/>
        </w:numPr>
        <w:tabs>
          <w:tab w:val="clear" w:pos="1080"/>
          <w:tab w:val="num" w:pos="851"/>
        </w:tabs>
        <w:autoSpaceDN w:val="0"/>
        <w:spacing w:after="0" w:line="240" w:lineRule="auto"/>
        <w:ind w:left="851" w:hanging="284"/>
        <w:jc w:val="both"/>
        <w:rPr>
          <w:rFonts w:ascii="Calibri" w:hAnsi="Calibri" w:cs="Calibri"/>
          <w:sz w:val="22"/>
          <w:szCs w:val="22"/>
        </w:rPr>
      </w:pPr>
      <w:r w:rsidRPr="00DB33B9">
        <w:rPr>
          <w:rFonts w:ascii="Calibri" w:hAnsi="Calibri" w:cs="Calibri"/>
          <w:i/>
          <w:sz w:val="22"/>
          <w:szCs w:val="22"/>
        </w:rPr>
        <w:t xml:space="preserve">Zaświadczenia o otrzymanej pomocy 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00282A57" w:rsidRPr="00DB33B9">
        <w:rPr>
          <w:rFonts w:ascii="Calibri" w:hAnsi="Calibri" w:cs="Calibri"/>
          <w:sz w:val="22"/>
          <w:szCs w:val="22"/>
        </w:rPr>
        <w:t xml:space="preserve"> </w:t>
      </w:r>
      <w:r w:rsidRPr="00DB33B9">
        <w:rPr>
          <w:rFonts w:ascii="Calibri" w:hAnsi="Calibri" w:cs="Calibri"/>
          <w:sz w:val="22"/>
          <w:szCs w:val="22"/>
        </w:rPr>
        <w:t>w</w:t>
      </w:r>
      <w:r w:rsidR="00C85A59" w:rsidRPr="00DB33B9">
        <w:rPr>
          <w:rFonts w:ascii="Calibri" w:hAnsi="Calibri" w:cs="Calibri"/>
          <w:sz w:val="22"/>
          <w:szCs w:val="22"/>
        </w:rPr>
        <w:t> </w:t>
      </w:r>
      <w:r w:rsidRPr="00DB33B9">
        <w:rPr>
          <w:rFonts w:ascii="Calibri" w:hAnsi="Calibri" w:cs="Calibri"/>
          <w:sz w:val="22"/>
          <w:szCs w:val="22"/>
        </w:rPr>
        <w:t xml:space="preserve"> rolnictwie/rybołówstwie lub oświadczenie o wysokości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Pr="00DB33B9">
        <w:rPr>
          <w:rFonts w:ascii="Calibri" w:hAnsi="Calibri" w:cs="Calibri"/>
          <w:sz w:val="22"/>
          <w:szCs w:val="22"/>
        </w:rPr>
        <w:t xml:space="preserve">lub </w:t>
      </w:r>
      <w:r w:rsidRPr="00DB33B9">
        <w:rPr>
          <w:rFonts w:ascii="Calibri" w:hAnsi="Calibri" w:cs="Calibri"/>
          <w:sz w:val="22"/>
          <w:szCs w:val="22"/>
        </w:rPr>
        <w:lastRenderedPageBreak/>
        <w:t xml:space="preserve">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rolnictwie/rybołówstwie – dotyczy podmiotów, które otrzymały taką pomoc w roku bieżącym oraz w ciągu 2 poprzedzających go lat.</w:t>
      </w:r>
    </w:p>
    <w:p w14:paraId="76E4E706" w14:textId="5AB57536" w:rsidR="00443F2C" w:rsidRPr="00DB33B9" w:rsidRDefault="00443F2C" w:rsidP="001E747B">
      <w:pPr>
        <w:autoSpaceDN w:val="0"/>
        <w:spacing w:after="0" w:line="240" w:lineRule="auto"/>
        <w:jc w:val="both"/>
        <w:rPr>
          <w:rFonts w:ascii="Calibri" w:hAnsi="Calibri" w:cs="Calibri"/>
          <w:sz w:val="22"/>
          <w:szCs w:val="22"/>
        </w:rPr>
      </w:pPr>
      <w:r w:rsidRPr="00DB33B9">
        <w:rPr>
          <w:rFonts w:ascii="Calibri" w:hAnsi="Calibri" w:cs="Calibri"/>
          <w:sz w:val="22"/>
          <w:szCs w:val="22"/>
        </w:rPr>
        <w:t>W uzasadnionych przypadkach starosta może wymagać dostarczenia dodatko</w:t>
      </w:r>
      <w:r w:rsidR="0013210B" w:rsidRPr="00DB33B9">
        <w:rPr>
          <w:rFonts w:ascii="Calibri" w:hAnsi="Calibri" w:cs="Calibri"/>
          <w:sz w:val="22"/>
          <w:szCs w:val="22"/>
        </w:rPr>
        <w:t>wych informacji lub</w:t>
      </w:r>
      <w:r w:rsidR="00C85A59" w:rsidRPr="00DB33B9">
        <w:rPr>
          <w:rFonts w:ascii="Calibri" w:hAnsi="Calibri" w:cs="Calibri"/>
          <w:sz w:val="22"/>
          <w:szCs w:val="22"/>
        </w:rPr>
        <w:t> </w:t>
      </w:r>
      <w:r w:rsidR="0013210B" w:rsidRPr="00DB33B9">
        <w:rPr>
          <w:rFonts w:ascii="Calibri" w:hAnsi="Calibri" w:cs="Calibri"/>
          <w:sz w:val="22"/>
          <w:szCs w:val="22"/>
        </w:rPr>
        <w:t xml:space="preserve"> dokumentów.</w:t>
      </w:r>
    </w:p>
    <w:p w14:paraId="269BFF0D" w14:textId="77777777" w:rsidR="004B7E95" w:rsidRPr="00DB33B9" w:rsidRDefault="004B7E95" w:rsidP="004B7E95">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Ocena wniosków </w:t>
      </w:r>
    </w:p>
    <w:p w14:paraId="4994587C" w14:textId="2BE3359C" w:rsidR="004B7E95" w:rsidRPr="00DB33B9" w:rsidRDefault="004B7E95" w:rsidP="001E747B">
      <w:pPr>
        <w:spacing w:after="0" w:line="240" w:lineRule="auto"/>
        <w:ind w:firstLine="708"/>
        <w:jc w:val="both"/>
        <w:rPr>
          <w:rFonts w:ascii="Calibri" w:hAnsi="Calibri" w:cs="Calibri"/>
          <w:sz w:val="22"/>
          <w:szCs w:val="22"/>
        </w:rPr>
      </w:pPr>
      <w:r w:rsidRPr="00DB33B9">
        <w:rPr>
          <w:rFonts w:ascii="Calibri" w:hAnsi="Calibri" w:cs="Calibri"/>
          <w:sz w:val="22"/>
          <w:szCs w:val="22"/>
        </w:rPr>
        <w:t xml:space="preserve">Złożone wnioski o organizację prac interwencyjnych zostają poddane ocenie w  dwóch etapach: </w:t>
      </w:r>
    </w:p>
    <w:p w14:paraId="5B1360D1" w14:textId="2995E43C" w:rsidR="004B7E95" w:rsidRPr="00DB33B9" w:rsidRDefault="004B7E95" w:rsidP="001E747B">
      <w:pPr>
        <w:spacing w:after="0" w:line="240" w:lineRule="auto"/>
        <w:jc w:val="both"/>
        <w:rPr>
          <w:rFonts w:ascii="Calibri" w:hAnsi="Calibri" w:cs="Calibri"/>
          <w:sz w:val="22"/>
          <w:szCs w:val="22"/>
        </w:rPr>
      </w:pPr>
      <w:r w:rsidRPr="00DB33B9">
        <w:rPr>
          <w:rFonts w:ascii="Calibri" w:hAnsi="Calibri" w:cs="Calibri"/>
          <w:b/>
          <w:sz w:val="22"/>
          <w:szCs w:val="22"/>
        </w:rPr>
        <w:t>I etap  - ocena formalna</w:t>
      </w:r>
      <w:r w:rsidRPr="00DB33B9">
        <w:rPr>
          <w:rFonts w:ascii="Calibri" w:hAnsi="Calibri" w:cs="Calibri"/>
          <w:sz w:val="22"/>
          <w:szCs w:val="22"/>
        </w:rPr>
        <w:t xml:space="preserve">  przeprowadzana jest przez pracownika merytorycznego realizującego zadania z zakresu prac interwencyjnych</w:t>
      </w:r>
      <w:r w:rsidR="00F45403" w:rsidRPr="00DB33B9">
        <w:rPr>
          <w:rFonts w:ascii="Calibri" w:eastAsia="Times New Roman" w:hAnsi="Calibri" w:cs="Calibri"/>
          <w:sz w:val="22"/>
          <w:szCs w:val="22"/>
        </w:rPr>
        <w:t>. Podczas oceny formalnej pracownik merytoryczny ocenia spełnienie warunków ubiegania się </w:t>
      </w:r>
      <w:r w:rsidR="00E63F6B" w:rsidRPr="00DB33B9">
        <w:rPr>
          <w:rFonts w:ascii="Calibri" w:eastAsia="Times New Roman" w:hAnsi="Calibri" w:cs="Calibri"/>
          <w:sz w:val="22"/>
          <w:szCs w:val="22"/>
        </w:rPr>
        <w:t xml:space="preserve"> wnioskodawcy</w:t>
      </w:r>
      <w:r w:rsidR="00F45403" w:rsidRPr="00DB33B9">
        <w:rPr>
          <w:rFonts w:ascii="Calibri" w:eastAsia="Times New Roman" w:hAnsi="Calibri" w:cs="Calibri"/>
          <w:sz w:val="22"/>
          <w:szCs w:val="22"/>
        </w:rPr>
        <w:t xml:space="preserve"> o  zorganizowanie prac interwencyjnych oraz </w:t>
      </w:r>
      <w:r w:rsidR="00480063" w:rsidRPr="00DB33B9">
        <w:rPr>
          <w:rFonts w:ascii="Calibri" w:eastAsia="Times New Roman" w:hAnsi="Calibri" w:cs="Calibri"/>
          <w:sz w:val="22"/>
          <w:szCs w:val="22"/>
        </w:rPr>
        <w:t xml:space="preserve">sprawdza prawidłowość sporządzenia </w:t>
      </w:r>
      <w:r w:rsidR="00F45403" w:rsidRPr="00DB33B9">
        <w:rPr>
          <w:rFonts w:ascii="Calibri" w:eastAsia="Times New Roman" w:hAnsi="Calibri" w:cs="Calibri"/>
          <w:sz w:val="22"/>
          <w:szCs w:val="22"/>
        </w:rPr>
        <w:t>wniosk</w:t>
      </w:r>
      <w:r w:rsidR="00480063" w:rsidRPr="00DB33B9">
        <w:rPr>
          <w:rFonts w:ascii="Calibri" w:eastAsia="Times New Roman" w:hAnsi="Calibri" w:cs="Calibri"/>
          <w:sz w:val="22"/>
          <w:szCs w:val="22"/>
        </w:rPr>
        <w:t>u</w:t>
      </w:r>
      <w:r w:rsidR="00F45403" w:rsidRPr="00DB33B9">
        <w:rPr>
          <w:rFonts w:ascii="Calibri" w:eastAsia="Times New Roman" w:hAnsi="Calibri" w:cs="Calibri"/>
          <w:sz w:val="22"/>
          <w:szCs w:val="22"/>
        </w:rPr>
        <w:t>.</w:t>
      </w:r>
    </w:p>
    <w:p w14:paraId="1626FB04" w14:textId="6CF1D4E4" w:rsidR="007714CD" w:rsidRPr="00DB33B9" w:rsidRDefault="004B7E95" w:rsidP="001E747B">
      <w:pPr>
        <w:spacing w:after="0" w:line="240" w:lineRule="auto"/>
        <w:jc w:val="both"/>
        <w:rPr>
          <w:rFonts w:ascii="Calibri"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w:t>
      </w:r>
      <w:r w:rsidRPr="00DB33B9">
        <w:rPr>
          <w:rFonts w:ascii="Calibri" w:hAnsi="Calibri" w:cs="Calibri"/>
          <w:sz w:val="22"/>
          <w:szCs w:val="22"/>
        </w:rPr>
        <w:t xml:space="preserve">przeprowadzana jest </w:t>
      </w:r>
      <w:r w:rsidRPr="00DB33B9">
        <w:rPr>
          <w:rFonts w:ascii="Calibri" w:eastAsia="Times New Roman" w:hAnsi="Calibri" w:cs="Calibri"/>
          <w:sz w:val="22"/>
          <w:szCs w:val="22"/>
        </w:rPr>
        <w:t xml:space="preserve">przez </w:t>
      </w:r>
      <w:r w:rsidRPr="00DB33B9">
        <w:rPr>
          <w:rFonts w:ascii="Calibri" w:hAnsi="Calibri" w:cs="Calibri"/>
          <w:sz w:val="22"/>
          <w:szCs w:val="22"/>
        </w:rPr>
        <w:t xml:space="preserve"> Komisję do spraw rozpatrywania wniosków powołaną Zarządzeniem Dyrektora</w:t>
      </w:r>
      <w:r w:rsidR="00F45403" w:rsidRPr="00DB33B9">
        <w:rPr>
          <w:rFonts w:ascii="Calibri" w:hAnsi="Calibri" w:cs="Calibri"/>
          <w:sz w:val="22"/>
          <w:szCs w:val="22"/>
        </w:rPr>
        <w:t xml:space="preserve"> PUP</w:t>
      </w:r>
      <w:r w:rsidRPr="00DB33B9">
        <w:rPr>
          <w:rFonts w:ascii="Calibri" w:hAnsi="Calibri" w:cs="Calibri"/>
          <w:sz w:val="22"/>
          <w:szCs w:val="22"/>
        </w:rPr>
        <w:t>. Podczas rozpatrywania wniosku Komisja bierze pod uwagę</w:t>
      </w:r>
      <w:r w:rsidR="00383B53" w:rsidRPr="00DB33B9">
        <w:rPr>
          <w:rFonts w:ascii="Calibri" w:hAnsi="Calibri" w:cs="Calibri"/>
          <w:sz w:val="22"/>
          <w:szCs w:val="22"/>
        </w:rPr>
        <w:t xml:space="preserve"> m.in.  możliwość skierowania do pracy osób bezrobotnych o określonych we wniosku kwalifikacjach</w:t>
      </w:r>
      <w:r w:rsidR="00736A3B" w:rsidRPr="00DB33B9">
        <w:rPr>
          <w:rFonts w:ascii="Calibri" w:hAnsi="Calibri" w:cs="Calibri"/>
          <w:sz w:val="22"/>
          <w:szCs w:val="22"/>
        </w:rPr>
        <w:t xml:space="preserve"> pożądanych i niezbędnych</w:t>
      </w:r>
      <w:r w:rsidR="00383B53" w:rsidRPr="00DB33B9">
        <w:rPr>
          <w:rFonts w:ascii="Calibri" w:hAnsi="Calibri" w:cs="Calibri"/>
          <w:sz w:val="22"/>
          <w:szCs w:val="22"/>
        </w:rPr>
        <w:t>, stan zatrudnienia u wnioskodawcy, dotychczasową współpracę z PUP</w:t>
      </w:r>
      <w:r w:rsidRPr="00DB33B9">
        <w:rPr>
          <w:rFonts w:ascii="Calibri" w:hAnsi="Calibri" w:cs="Calibri"/>
          <w:sz w:val="22"/>
          <w:szCs w:val="22"/>
        </w:rPr>
        <w:t>.  Komisja przedstawia Dyrektorowi</w:t>
      </w:r>
      <w:r w:rsidR="00E63F6B" w:rsidRPr="00DB33B9">
        <w:rPr>
          <w:rFonts w:ascii="Calibri" w:hAnsi="Calibri" w:cs="Calibri"/>
          <w:sz w:val="22"/>
          <w:szCs w:val="22"/>
        </w:rPr>
        <w:t xml:space="preserve"> PUP</w:t>
      </w:r>
      <w:r w:rsidRPr="00DB33B9">
        <w:rPr>
          <w:rFonts w:ascii="Calibri" w:hAnsi="Calibri" w:cs="Calibri"/>
          <w:sz w:val="22"/>
          <w:szCs w:val="22"/>
        </w:rPr>
        <w:t xml:space="preserve"> ocenę</w:t>
      </w:r>
      <w:r w:rsidR="00383B53" w:rsidRPr="00DB33B9">
        <w:rPr>
          <w:rFonts w:ascii="Calibri" w:hAnsi="Calibri" w:cs="Calibri"/>
          <w:sz w:val="22"/>
          <w:szCs w:val="22"/>
        </w:rPr>
        <w:t xml:space="preserve"> wniosku: pozytywną lub </w:t>
      </w:r>
      <w:r w:rsidRPr="00DB33B9">
        <w:rPr>
          <w:rFonts w:ascii="Calibri" w:hAnsi="Calibri" w:cs="Calibri"/>
          <w:sz w:val="22"/>
          <w:szCs w:val="22"/>
        </w:rPr>
        <w:t>negatywną</w:t>
      </w:r>
      <w:r w:rsidR="007714CD" w:rsidRPr="00DB33B9">
        <w:rPr>
          <w:rFonts w:ascii="Calibri" w:hAnsi="Calibri" w:cs="Calibri"/>
          <w:sz w:val="22"/>
          <w:szCs w:val="22"/>
        </w:rPr>
        <w:t xml:space="preserve">. </w:t>
      </w:r>
    </w:p>
    <w:p w14:paraId="29721E6F" w14:textId="27B592D1" w:rsidR="00383B53" w:rsidRPr="00DB33B9" w:rsidRDefault="007714CD" w:rsidP="001E747B">
      <w:pPr>
        <w:spacing w:after="0" w:line="240" w:lineRule="auto"/>
        <w:ind w:firstLine="567"/>
        <w:jc w:val="both"/>
        <w:rPr>
          <w:rFonts w:ascii="Calibri" w:hAnsi="Calibri" w:cs="Calibri"/>
          <w:sz w:val="22"/>
          <w:szCs w:val="22"/>
        </w:rPr>
      </w:pPr>
      <w:r w:rsidRPr="00DB33B9">
        <w:rPr>
          <w:rFonts w:ascii="Calibri" w:hAnsi="Calibri" w:cs="Calibri"/>
          <w:sz w:val="22"/>
          <w:szCs w:val="22"/>
        </w:rPr>
        <w:t>Dyrektor P</w:t>
      </w:r>
      <w:r w:rsidR="00E63F6B" w:rsidRPr="00DB33B9">
        <w:rPr>
          <w:rFonts w:ascii="Calibri" w:hAnsi="Calibri" w:cs="Calibri"/>
          <w:sz w:val="22"/>
          <w:szCs w:val="22"/>
        </w:rPr>
        <w:t xml:space="preserve">UP </w:t>
      </w:r>
      <w:r w:rsidRPr="00DB33B9">
        <w:rPr>
          <w:rFonts w:ascii="Calibri" w:hAnsi="Calibri" w:cs="Calibri"/>
          <w:sz w:val="22"/>
          <w:szCs w:val="22"/>
        </w:rPr>
        <w:t>podejmuje ostateczną decyzję o sposobie rozpatrzenia wniosku</w:t>
      </w:r>
      <w:r w:rsidR="006D327E" w:rsidRPr="00DB33B9">
        <w:rPr>
          <w:rFonts w:ascii="Calibri" w:hAnsi="Calibri" w:cs="Calibri"/>
          <w:sz w:val="22"/>
          <w:szCs w:val="22"/>
        </w:rPr>
        <w:t xml:space="preserve"> </w:t>
      </w:r>
      <w:r w:rsidR="006D327E" w:rsidRPr="00DB33B9">
        <w:rPr>
          <w:rFonts w:ascii="Calibri" w:eastAsia="Times New Roman" w:hAnsi="Calibri" w:cs="Calibri"/>
          <w:sz w:val="22"/>
          <w:szCs w:val="22"/>
        </w:rPr>
        <w:t>w terminie 30 dni od dnia złożenia kompletnego wniosku</w:t>
      </w:r>
      <w:r w:rsidRPr="00DB33B9">
        <w:rPr>
          <w:rFonts w:ascii="Calibri" w:hAnsi="Calibri" w:cs="Calibri"/>
          <w:sz w:val="22"/>
          <w:szCs w:val="22"/>
        </w:rPr>
        <w:t>, biorąc pod uwagę przeprowadzoną ocenę wniosków przez Komisję</w:t>
      </w:r>
      <w:r w:rsidR="00383B53" w:rsidRPr="00DB33B9">
        <w:rPr>
          <w:rFonts w:ascii="Calibri" w:hAnsi="Calibri" w:cs="Calibri"/>
          <w:sz w:val="22"/>
          <w:szCs w:val="22"/>
        </w:rPr>
        <w:t xml:space="preserve">. </w:t>
      </w:r>
    </w:p>
    <w:p w14:paraId="765ED0A2" w14:textId="5A0ED93D" w:rsidR="007714CD" w:rsidRPr="00DB33B9" w:rsidRDefault="007714CD" w:rsidP="001E747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W przypadku negatywnie rozpatrzonego wniosku Dyrektor </w:t>
      </w:r>
      <w:r w:rsidR="00E63F6B" w:rsidRPr="00DB33B9">
        <w:rPr>
          <w:rFonts w:ascii="Calibri" w:eastAsia="Times New Roman" w:hAnsi="Calibri" w:cs="Calibri"/>
          <w:sz w:val="22"/>
          <w:szCs w:val="22"/>
        </w:rPr>
        <w:t xml:space="preserve">PUP </w:t>
      </w:r>
      <w:r w:rsidRPr="00DB33B9">
        <w:rPr>
          <w:rFonts w:ascii="Calibri" w:eastAsia="Times New Roman" w:hAnsi="Calibri" w:cs="Calibri"/>
          <w:sz w:val="22"/>
          <w:szCs w:val="22"/>
        </w:rPr>
        <w:t>podaje pisemnie przyczynę odmowy, od której nie przysługuje odwołanie.</w:t>
      </w:r>
    </w:p>
    <w:p w14:paraId="62387B7A" w14:textId="2D8AB6CF" w:rsidR="00C45A07" w:rsidRPr="00DB33B9" w:rsidRDefault="00C45A07" w:rsidP="00C45A07">
      <w:pPr>
        <w:keepNext/>
        <w:keepLines/>
        <w:spacing w:before="120" w:after="120" w:line="240" w:lineRule="auto"/>
        <w:outlineLvl w:val="1"/>
        <w:rPr>
          <w:rFonts w:ascii="Calibri" w:eastAsia="Times New Roman" w:hAnsi="Calibri" w:cs="Calibri"/>
          <w:sz w:val="32"/>
          <w:szCs w:val="32"/>
        </w:rPr>
      </w:pPr>
      <w:r w:rsidRPr="00DB33B9">
        <w:rPr>
          <w:rFonts w:ascii="Calibri" w:eastAsia="Times New Roman" w:hAnsi="Calibri" w:cs="Calibri"/>
          <w:sz w:val="32"/>
          <w:szCs w:val="32"/>
        </w:rPr>
        <w:t>Osoby uprawnione do zatrudnienia w ramach prac interwencyjnych</w:t>
      </w:r>
    </w:p>
    <w:p w14:paraId="2BE5E684" w14:textId="76F48274" w:rsidR="00C45A07" w:rsidRPr="00DB33B9" w:rsidRDefault="00C45A07" w:rsidP="001E747B">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Osoba skierowana do pracy na refundowanym stanowisku musi posiadać status osoby bezrobotnej </w:t>
      </w:r>
      <w:r w:rsidR="00E63F6B" w:rsidRPr="00DB33B9">
        <w:rPr>
          <w:rFonts w:ascii="Calibri" w:hAnsi="Calibri" w:cs="Calibri"/>
          <w:sz w:val="22"/>
          <w:szCs w:val="22"/>
        </w:rPr>
        <w:t xml:space="preserve">lub  posiadać status opiekuna osoby niepełnosprawnej </w:t>
      </w:r>
      <w:r w:rsidRPr="00DB33B9">
        <w:rPr>
          <w:rFonts w:ascii="Calibri" w:hAnsi="Calibri" w:cs="Calibri"/>
          <w:sz w:val="22"/>
          <w:szCs w:val="22"/>
        </w:rPr>
        <w:t xml:space="preserve">w rozumieniu przepisów </w:t>
      </w:r>
      <w:r w:rsidR="00E63F6B" w:rsidRPr="00DB33B9">
        <w:rPr>
          <w:rFonts w:ascii="Calibri" w:hAnsi="Calibri" w:cs="Calibri"/>
          <w:sz w:val="22"/>
          <w:szCs w:val="22"/>
        </w:rPr>
        <w:t>U</w:t>
      </w:r>
      <w:r w:rsidRPr="00DB33B9">
        <w:rPr>
          <w:rFonts w:ascii="Calibri" w:hAnsi="Calibri" w:cs="Calibri"/>
          <w:sz w:val="22"/>
          <w:szCs w:val="22"/>
        </w:rPr>
        <w:t>stawy</w:t>
      </w:r>
      <w:r w:rsidR="00E63F6B" w:rsidRPr="00DB33B9">
        <w:rPr>
          <w:rFonts w:ascii="Calibri" w:hAnsi="Calibri" w:cs="Calibri"/>
          <w:sz w:val="22"/>
          <w:szCs w:val="22"/>
        </w:rPr>
        <w:t>.</w:t>
      </w:r>
    </w:p>
    <w:p w14:paraId="4F1B37CC" w14:textId="20D5FD23" w:rsidR="00C45A07" w:rsidRPr="00DB33B9" w:rsidRDefault="00C45A07"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W ramach umów współfinansowanych ze środków Europejskiego Funduszu Społecznego bądź rezerwy Ministra </w:t>
      </w:r>
      <w:r w:rsidR="00B70285" w:rsidRPr="00DB33B9">
        <w:rPr>
          <w:rFonts w:ascii="Calibri" w:eastAsia="Times New Roman" w:hAnsi="Calibri" w:cs="Calibri"/>
          <w:sz w:val="22"/>
          <w:szCs w:val="22"/>
        </w:rPr>
        <w:t>Rodziny</w:t>
      </w:r>
      <w:r w:rsidRPr="00DB33B9">
        <w:rPr>
          <w:rFonts w:ascii="Calibri" w:eastAsia="Times New Roman" w:hAnsi="Calibri" w:cs="Calibri"/>
          <w:sz w:val="22"/>
          <w:szCs w:val="22"/>
        </w:rPr>
        <w:t xml:space="preserve"> </w:t>
      </w:r>
      <w:r w:rsidR="00B70285" w:rsidRPr="00DB33B9">
        <w:rPr>
          <w:rFonts w:ascii="Calibri" w:eastAsia="Times New Roman" w:hAnsi="Calibri" w:cs="Calibri"/>
          <w:sz w:val="22"/>
          <w:szCs w:val="22"/>
        </w:rPr>
        <w:t>i Polityki Społecznej</w:t>
      </w:r>
      <w:r w:rsidRPr="00DB33B9">
        <w:rPr>
          <w:rFonts w:ascii="Calibri" w:eastAsia="Times New Roman" w:hAnsi="Calibri" w:cs="Calibri"/>
          <w:sz w:val="22"/>
          <w:szCs w:val="22"/>
        </w:rPr>
        <w:t>, będą kierowani bezrobotni spełniający wymagania określone w realizowanych projektach.</w:t>
      </w:r>
    </w:p>
    <w:p w14:paraId="5068857C" w14:textId="77777777" w:rsidR="00736A3B" w:rsidRPr="00DB33B9" w:rsidRDefault="00736A3B" w:rsidP="007714CD">
      <w:pPr>
        <w:spacing w:after="0"/>
        <w:jc w:val="both"/>
        <w:rPr>
          <w:rFonts w:ascii="Calibri" w:hAnsi="Calibri" w:cs="Calibri"/>
        </w:rPr>
      </w:pPr>
    </w:p>
    <w:p w14:paraId="03F9F0EA" w14:textId="21302E2F" w:rsidR="004B7E95" w:rsidRPr="00DB33B9" w:rsidRDefault="00736A3B" w:rsidP="004B7E95">
      <w:pPr>
        <w:jc w:val="both"/>
        <w:rPr>
          <w:rFonts w:ascii="Calibri" w:hAnsi="Calibri" w:cs="Calibri"/>
          <w:sz w:val="36"/>
          <w:szCs w:val="36"/>
        </w:rPr>
      </w:pPr>
      <w:r w:rsidRPr="00DB33B9">
        <w:rPr>
          <w:rFonts w:ascii="Calibri" w:hAnsi="Calibri" w:cs="Calibri"/>
          <w:sz w:val="36"/>
          <w:szCs w:val="36"/>
        </w:rPr>
        <w:t>Refundacja kosztów zatrudnienia</w:t>
      </w:r>
    </w:p>
    <w:p w14:paraId="4E1383CF" w14:textId="4D771489" w:rsidR="00A009AB" w:rsidRPr="00DB33B9" w:rsidRDefault="00EC0ABE" w:rsidP="00A46B51">
      <w:pPr>
        <w:pStyle w:val="Akapitzlist"/>
        <w:numPr>
          <w:ilvl w:val="0"/>
          <w:numId w:val="10"/>
        </w:numPr>
        <w:spacing w:after="0" w:line="240" w:lineRule="auto"/>
        <w:ind w:left="567" w:hanging="283"/>
        <w:jc w:val="both"/>
        <w:rPr>
          <w:rFonts w:ascii="Calibri" w:hAnsi="Calibri" w:cs="Calibri"/>
          <w:b/>
          <w:sz w:val="22"/>
          <w:szCs w:val="22"/>
        </w:rPr>
      </w:pPr>
      <w:r w:rsidRPr="00DB33B9">
        <w:rPr>
          <w:rFonts w:ascii="Calibri" w:hAnsi="Calibri" w:cs="Calibri"/>
          <w:sz w:val="22"/>
          <w:szCs w:val="22"/>
        </w:rPr>
        <w:t>Starosta zwraca pracodawcy, który zatrudnił w ramach prac interwencyjnych na okres do 6</w:t>
      </w:r>
      <w:r w:rsidR="006852F1" w:rsidRPr="00DB33B9">
        <w:rPr>
          <w:rFonts w:ascii="Calibri" w:hAnsi="Calibri" w:cs="Calibri"/>
          <w:sz w:val="22"/>
          <w:szCs w:val="22"/>
        </w:rPr>
        <w:t> </w:t>
      </w:r>
      <w:r w:rsidRPr="00DB33B9">
        <w:rPr>
          <w:rFonts w:ascii="Calibri" w:hAnsi="Calibri" w:cs="Calibri"/>
          <w:sz w:val="22"/>
          <w:szCs w:val="22"/>
        </w:rPr>
        <w:t xml:space="preserve"> miesięcy skierowanych bezrobotnych, część kosztów poniesionych na wynagrodzenia, nagrody oraz składki na ubezpieczenia społeczne skierowanych bezrobotnych w wysokości uprzednio uzgodnionej, nieprzekraczającej jednak kwoty ustalonej jako iloczyn liczby zatrudnionych w</w:t>
      </w:r>
      <w:r w:rsidR="00C85A59" w:rsidRPr="00DB33B9">
        <w:rPr>
          <w:rFonts w:ascii="Calibri" w:hAnsi="Calibri" w:cs="Calibri"/>
          <w:sz w:val="22"/>
          <w:szCs w:val="22"/>
        </w:rPr>
        <w:t> </w:t>
      </w:r>
      <w:r w:rsidRPr="00DB33B9">
        <w:rPr>
          <w:rFonts w:ascii="Calibri" w:hAnsi="Calibri" w:cs="Calibri"/>
          <w:sz w:val="22"/>
          <w:szCs w:val="22"/>
        </w:rPr>
        <w:t xml:space="preserve"> miesiącu w przeliczeniu na pełny wymiar czasu pracy oraz kwoty zasiłku określonej w art. 72 ust. 1 pkt </w:t>
      </w:r>
      <w:r w:rsidR="00754333" w:rsidRPr="00DB33B9">
        <w:rPr>
          <w:rFonts w:ascii="Calibri" w:hAnsi="Calibri" w:cs="Calibri"/>
          <w:sz w:val="22"/>
          <w:szCs w:val="22"/>
        </w:rPr>
        <w:t>1</w:t>
      </w:r>
      <w:r w:rsidRPr="00DB33B9">
        <w:rPr>
          <w:rFonts w:ascii="Calibri" w:hAnsi="Calibri" w:cs="Calibri"/>
          <w:sz w:val="22"/>
          <w:szCs w:val="22"/>
        </w:rPr>
        <w:t>,</w:t>
      </w:r>
      <w:r w:rsidR="00754333" w:rsidRPr="00DB33B9">
        <w:rPr>
          <w:rFonts w:ascii="Calibri" w:hAnsi="Calibri" w:cs="Calibri"/>
          <w:sz w:val="22"/>
          <w:szCs w:val="22"/>
        </w:rPr>
        <w:t xml:space="preserve"> </w:t>
      </w:r>
      <w:r w:rsidRPr="00DB33B9">
        <w:rPr>
          <w:rFonts w:ascii="Calibri" w:hAnsi="Calibri" w:cs="Calibri"/>
          <w:sz w:val="22"/>
          <w:szCs w:val="22"/>
        </w:rPr>
        <w:t>obowiązującej w ostatnim dniu zatrudnienia każdego rozliczanego miesiąca i składek na ubezpieczenia społeczne od refundowanego wynagrodzenia.</w:t>
      </w:r>
    </w:p>
    <w:p w14:paraId="5DB48DDD" w14:textId="1FB16A16" w:rsidR="00A009AB" w:rsidRPr="00DB33B9" w:rsidRDefault="00EC0ABE" w:rsidP="00A46B51">
      <w:pPr>
        <w:pStyle w:val="Akapitzlist"/>
        <w:numPr>
          <w:ilvl w:val="0"/>
          <w:numId w:val="10"/>
        </w:numPr>
        <w:spacing w:after="0" w:line="240" w:lineRule="auto"/>
        <w:ind w:left="567" w:hanging="283"/>
        <w:jc w:val="both"/>
        <w:rPr>
          <w:rFonts w:ascii="Calibri" w:hAnsi="Calibri" w:cs="Calibri"/>
          <w:b/>
          <w:sz w:val="22"/>
          <w:szCs w:val="22"/>
        </w:rPr>
      </w:pPr>
      <w:r w:rsidRPr="00DB33B9">
        <w:rPr>
          <w:rFonts w:ascii="Calibri" w:hAnsi="Calibri" w:cs="Calibri"/>
          <w:sz w:val="22"/>
          <w:szCs w:val="22"/>
        </w:rPr>
        <w:t xml:space="preserve">Starosta zwraca pracodawcy, który zatrudnił w ramach prac interwencyjnych co najmniej </w:t>
      </w:r>
      <w:r w:rsidR="00282A57" w:rsidRPr="00DB33B9">
        <w:rPr>
          <w:rFonts w:ascii="Calibri" w:hAnsi="Calibri" w:cs="Calibri"/>
          <w:sz w:val="22"/>
          <w:szCs w:val="22"/>
        </w:rPr>
        <w:t xml:space="preserve">                 </w:t>
      </w:r>
      <w:r w:rsidRPr="00DB33B9">
        <w:rPr>
          <w:rFonts w:ascii="Calibri" w:hAnsi="Calibri" w:cs="Calibri"/>
          <w:sz w:val="22"/>
          <w:szCs w:val="22"/>
        </w:rPr>
        <w:t>w połowie wymiaru czasu pracy na okres do 6 miesięcy skierowanych bezrobotnych, część kosztów poniesionych na wynagrodzenia, nagrody oraz składki na ubezpieczenia społeczne skierowanych bezrobotnych w wysokości uprzednio uzgodnionej, nieprzekraczającej jednak połowy minimalnego wynagrodzenia za pracę i składek na ubezpieczenia społeczne od</w:t>
      </w:r>
      <w:r w:rsidR="00C85A59" w:rsidRPr="00DB33B9">
        <w:rPr>
          <w:rFonts w:ascii="Calibri" w:hAnsi="Calibri" w:cs="Calibri"/>
          <w:sz w:val="22"/>
          <w:szCs w:val="22"/>
        </w:rPr>
        <w:t> </w:t>
      </w:r>
      <w:r w:rsidRPr="00DB33B9">
        <w:rPr>
          <w:rFonts w:ascii="Calibri" w:hAnsi="Calibri" w:cs="Calibri"/>
          <w:sz w:val="22"/>
          <w:szCs w:val="22"/>
        </w:rPr>
        <w:t xml:space="preserve"> refundowanego wynagrodzenia za każdą osobę bezrobotną.</w:t>
      </w:r>
    </w:p>
    <w:p w14:paraId="72B3462D" w14:textId="6DFCDBBD" w:rsidR="00A009AB" w:rsidRPr="00DB33B9" w:rsidRDefault="00EC0AB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Starosta może dokonywać, w zakresie i na zasadach określonych w </w:t>
      </w:r>
      <w:r w:rsidR="00A030F6" w:rsidRPr="00DB33B9">
        <w:rPr>
          <w:rFonts w:ascii="Calibri" w:hAnsi="Calibri" w:cs="Calibri"/>
          <w:sz w:val="22"/>
          <w:szCs w:val="22"/>
        </w:rPr>
        <w:t>pkt</w:t>
      </w:r>
      <w:r w:rsidRPr="00DB33B9">
        <w:rPr>
          <w:rFonts w:ascii="Calibri" w:hAnsi="Calibri" w:cs="Calibri"/>
          <w:sz w:val="22"/>
          <w:szCs w:val="22"/>
        </w:rPr>
        <w:t xml:space="preserve">. 1, zwrotu poniesionych przez pracodawcę kosztów z tytułu zatrudnienia na okres do 12 miesięcy skierowanych bezrobotnych, w ramach prac interwencyjnych, w wysokości uprzednio uzgodnionej, nieprzekraczającej jednak minimalnego wynagrodzenia za pracę i składek na ubezpieczenia </w:t>
      </w:r>
      <w:r w:rsidRPr="00DB33B9">
        <w:rPr>
          <w:rFonts w:ascii="Calibri" w:hAnsi="Calibri" w:cs="Calibri"/>
          <w:sz w:val="22"/>
          <w:szCs w:val="22"/>
        </w:rPr>
        <w:lastRenderedPageBreak/>
        <w:t>społeczne od refundowanego wynagrodzenia za każdego bezrobotnego, jeżeli refundacja obejmuje koszty poniesione za co drugi miesiąc ich zatrudnienia.</w:t>
      </w:r>
    </w:p>
    <w:p w14:paraId="629825F4" w14:textId="743F8F7A" w:rsidR="00A009AB" w:rsidRPr="00DB33B9" w:rsidRDefault="00EC0AB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Jeżeli pracodawca bezpośrednio po zakończeniu prac interwencyjnych trwających co najmniej 6</w:t>
      </w:r>
      <w:r w:rsidR="00C85A59" w:rsidRPr="00DB33B9">
        <w:rPr>
          <w:rFonts w:ascii="Calibri" w:hAnsi="Calibri" w:cs="Calibri"/>
          <w:sz w:val="22"/>
          <w:szCs w:val="22"/>
        </w:rPr>
        <w:t> </w:t>
      </w:r>
      <w:r w:rsidRPr="00DB33B9">
        <w:rPr>
          <w:rFonts w:ascii="Calibri" w:hAnsi="Calibri" w:cs="Calibri"/>
          <w:sz w:val="22"/>
          <w:szCs w:val="22"/>
        </w:rPr>
        <w:t xml:space="preserve"> miesięcy zatrudniał skierowanego bezrobotnego przez okres dalszych 6 miesięcy i po upływie tego okresu dalej go zatrudnia w pełnym wymiarze czasu pracy, starosta może przyznać pracodawcy jednorazową refundację wynagrodzenia w wysokości uprzednio uzgodnionej, nie wyższej jednak niż 150%</w:t>
      </w:r>
      <w:r w:rsidR="00F10774" w:rsidRPr="00DB33B9">
        <w:rPr>
          <w:rFonts w:ascii="Calibri" w:hAnsi="Calibri" w:cs="Calibri"/>
          <w:sz w:val="22"/>
          <w:szCs w:val="22"/>
        </w:rPr>
        <w:t xml:space="preserve"> </w:t>
      </w:r>
      <w:r w:rsidRPr="00DB33B9">
        <w:rPr>
          <w:rFonts w:ascii="Calibri" w:hAnsi="Calibri" w:cs="Calibri"/>
          <w:sz w:val="22"/>
          <w:szCs w:val="22"/>
        </w:rPr>
        <w:t>przeciętnego wynagrodzenia obowiązującego w dniu spełnienia tego warunku.</w:t>
      </w:r>
    </w:p>
    <w:p w14:paraId="01F4FA5B" w14:textId="77777777" w:rsidR="00A009AB" w:rsidRPr="00DB33B9" w:rsidRDefault="00EC0AB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Starosta, kierując bezrobotnego do prac interwencyjnych, ma obowiązek wziąć pod uwagę jego wiek, stan zdrowia oraz rodzaje uprzednio wykonywanej pracy.</w:t>
      </w:r>
    </w:p>
    <w:p w14:paraId="2E351A13" w14:textId="7C3E25B8" w:rsidR="00A009AB" w:rsidRPr="00DB33B9" w:rsidRDefault="007C08FB"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W przypadk</w:t>
      </w:r>
      <w:r w:rsidR="00754333" w:rsidRPr="00DB33B9">
        <w:rPr>
          <w:rFonts w:ascii="Calibri" w:hAnsi="Calibri" w:cs="Calibri"/>
          <w:sz w:val="22"/>
          <w:szCs w:val="22"/>
        </w:rPr>
        <w:t xml:space="preserve">ach określonych w punktach 1, 2, </w:t>
      </w:r>
      <w:r w:rsidRPr="00DB33B9">
        <w:rPr>
          <w:rFonts w:ascii="Calibri" w:hAnsi="Calibri" w:cs="Calibri"/>
          <w:sz w:val="22"/>
          <w:szCs w:val="22"/>
        </w:rPr>
        <w:t>3</w:t>
      </w:r>
      <w:r w:rsidR="00754333" w:rsidRPr="00DB33B9">
        <w:rPr>
          <w:rFonts w:ascii="Calibri" w:hAnsi="Calibri" w:cs="Calibri"/>
          <w:sz w:val="22"/>
          <w:szCs w:val="22"/>
        </w:rPr>
        <w:t xml:space="preserve"> </w:t>
      </w:r>
      <w:r w:rsidR="003F268A" w:rsidRPr="00DB33B9">
        <w:rPr>
          <w:rFonts w:ascii="Calibri" w:hAnsi="Calibri" w:cs="Calibri"/>
          <w:sz w:val="22"/>
          <w:szCs w:val="22"/>
        </w:rPr>
        <w:t>p</w:t>
      </w:r>
      <w:r w:rsidR="00EC0ABE" w:rsidRPr="00DB33B9">
        <w:rPr>
          <w:rFonts w:ascii="Calibri" w:hAnsi="Calibri" w:cs="Calibri"/>
          <w:sz w:val="22"/>
          <w:szCs w:val="22"/>
        </w:rPr>
        <w:t>racodawca jest obowiązany, stosownie do</w:t>
      </w:r>
      <w:r w:rsidR="00C85A59" w:rsidRPr="00DB33B9">
        <w:rPr>
          <w:rFonts w:ascii="Calibri" w:hAnsi="Calibri" w:cs="Calibri"/>
          <w:sz w:val="22"/>
          <w:szCs w:val="22"/>
        </w:rPr>
        <w:t> </w:t>
      </w:r>
      <w:r w:rsidR="00EC0ABE" w:rsidRPr="00DB33B9">
        <w:rPr>
          <w:rFonts w:ascii="Calibri" w:hAnsi="Calibri" w:cs="Calibri"/>
          <w:sz w:val="22"/>
          <w:szCs w:val="22"/>
        </w:rPr>
        <w:t xml:space="preserve"> zawartej umowy, do utrzymania w zatrudnieniu skierowanego bezrobotnego przez okres 3</w:t>
      </w:r>
      <w:r w:rsidR="00C85A59" w:rsidRPr="00DB33B9">
        <w:rPr>
          <w:rFonts w:ascii="Calibri" w:hAnsi="Calibri" w:cs="Calibri"/>
          <w:sz w:val="22"/>
          <w:szCs w:val="22"/>
        </w:rPr>
        <w:t> </w:t>
      </w:r>
      <w:r w:rsidR="00EC0ABE" w:rsidRPr="00DB33B9">
        <w:rPr>
          <w:rFonts w:ascii="Calibri" w:hAnsi="Calibri" w:cs="Calibri"/>
          <w:sz w:val="22"/>
          <w:szCs w:val="22"/>
        </w:rPr>
        <w:t xml:space="preserve"> miesięcy po zakończeniu refundacji wynagrodzeń i składek na ubezpieczenia społeczne.</w:t>
      </w:r>
    </w:p>
    <w:p w14:paraId="63E0D524" w14:textId="06080590" w:rsidR="00F71597" w:rsidRPr="00DB33B9" w:rsidRDefault="00EC0ABE" w:rsidP="00A46B51">
      <w:pPr>
        <w:pStyle w:val="Akapitzlist"/>
        <w:numPr>
          <w:ilvl w:val="0"/>
          <w:numId w:val="10"/>
        </w:numPr>
        <w:spacing w:after="0" w:line="240" w:lineRule="auto"/>
        <w:ind w:left="567" w:hanging="283"/>
        <w:jc w:val="both"/>
        <w:rPr>
          <w:rFonts w:ascii="Calibri" w:hAnsi="Calibri" w:cs="Calibri"/>
          <w:b/>
          <w:sz w:val="22"/>
          <w:szCs w:val="22"/>
        </w:rPr>
      </w:pPr>
      <w:r w:rsidRPr="00DB33B9">
        <w:rPr>
          <w:rFonts w:ascii="Calibri" w:hAnsi="Calibri" w:cs="Calibri"/>
          <w:sz w:val="22"/>
          <w:szCs w:val="22"/>
        </w:rPr>
        <w:t>Starosta może dokonywać z Funduszu Pracy przez okres do 12 miesięcy zwrotu poniesionych przez pracodawcę z tytułu zatrudnienia w ramach prac interwencyjnych w pełnym wymiarze czasu pracy skierowanego bezrobotnego kosztów wypłaconego mu wynagrodzenia, nagród oraz opłaconych składek na ubezpieczenia społeczne w wysokości uprzednio uzgodnionej, nieprzekraczającej jednak kwoty zasiłku określonej w art. 72 ust. 1 pkt 1, obowiązującej w</w:t>
      </w:r>
      <w:r w:rsidR="00C85A59" w:rsidRPr="00DB33B9">
        <w:rPr>
          <w:rFonts w:ascii="Calibri" w:hAnsi="Calibri" w:cs="Calibri"/>
          <w:sz w:val="22"/>
          <w:szCs w:val="22"/>
        </w:rPr>
        <w:t> </w:t>
      </w:r>
      <w:r w:rsidRPr="00DB33B9">
        <w:rPr>
          <w:rFonts w:ascii="Calibri" w:hAnsi="Calibri" w:cs="Calibri"/>
          <w:sz w:val="22"/>
          <w:szCs w:val="22"/>
        </w:rPr>
        <w:t xml:space="preserve"> ostatnim dniu każdego rozliczanego miesiąca i składek na ubezpieczenia społeczne od</w:t>
      </w:r>
      <w:r w:rsidR="00C85A59" w:rsidRPr="00DB33B9">
        <w:rPr>
          <w:rFonts w:ascii="Calibri" w:hAnsi="Calibri" w:cs="Calibri"/>
          <w:sz w:val="22"/>
          <w:szCs w:val="22"/>
        </w:rPr>
        <w:t> </w:t>
      </w:r>
      <w:r w:rsidRPr="00DB33B9">
        <w:rPr>
          <w:rFonts w:ascii="Calibri" w:hAnsi="Calibri" w:cs="Calibri"/>
          <w:sz w:val="22"/>
          <w:szCs w:val="22"/>
        </w:rPr>
        <w:t xml:space="preserve"> refundowanego wynagrodzenia.</w:t>
      </w:r>
    </w:p>
    <w:p w14:paraId="435DB619" w14:textId="77777777" w:rsidR="00F71597" w:rsidRPr="00DB33B9" w:rsidRDefault="00EC0AB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Starosta może dokonywać z Funduszu Pracy przez okres do 18 miesięcy zwrotu poniesionych przez pracodawcę z tytułu zatrudnienia w ramach prac interwencyjnych w pełnym wymiarze czasu pracy skierowanego bezrobotnego kosztów wypłaconego mu wynagrodzenia, nagród oraz opłaconych składek na ubezpieczenia społeczne w wysokości uprzednio uzgodnionej, nieprzekraczającej jednak minimalnego wynagrodzenia za pracę i składek na ubezpieczenia społeczne od tego wynagrodzenia, jeżeli zwrot obejmuje koszty poniesione za co drugi miesiąc.</w:t>
      </w:r>
    </w:p>
    <w:p w14:paraId="7D1FA5C2" w14:textId="715C4116" w:rsidR="00F71597" w:rsidRPr="00DB33B9" w:rsidRDefault="003F268A"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W przypadkach  określonych w punktach </w:t>
      </w:r>
      <w:r w:rsidR="003524F5" w:rsidRPr="00DB33B9">
        <w:rPr>
          <w:rFonts w:ascii="Calibri" w:hAnsi="Calibri" w:cs="Calibri"/>
          <w:sz w:val="22"/>
          <w:szCs w:val="22"/>
        </w:rPr>
        <w:t>7</w:t>
      </w:r>
      <w:r w:rsidRPr="00DB33B9">
        <w:rPr>
          <w:rFonts w:ascii="Calibri" w:hAnsi="Calibri" w:cs="Calibri"/>
          <w:sz w:val="22"/>
          <w:szCs w:val="22"/>
        </w:rPr>
        <w:t xml:space="preserve"> i </w:t>
      </w:r>
      <w:r w:rsidR="003524F5" w:rsidRPr="00DB33B9">
        <w:rPr>
          <w:rFonts w:ascii="Calibri" w:hAnsi="Calibri" w:cs="Calibri"/>
          <w:sz w:val="22"/>
          <w:szCs w:val="22"/>
        </w:rPr>
        <w:t>8</w:t>
      </w:r>
      <w:r w:rsidRPr="00DB33B9">
        <w:rPr>
          <w:rFonts w:ascii="Calibri" w:hAnsi="Calibri" w:cs="Calibri"/>
          <w:sz w:val="22"/>
          <w:szCs w:val="22"/>
        </w:rPr>
        <w:t>, p</w:t>
      </w:r>
      <w:r w:rsidR="00EC0ABE" w:rsidRPr="00DB33B9">
        <w:rPr>
          <w:rFonts w:ascii="Calibri" w:hAnsi="Calibri" w:cs="Calibri"/>
          <w:sz w:val="22"/>
          <w:szCs w:val="22"/>
        </w:rPr>
        <w:t>racodawca jest obowiązany, stosownie do</w:t>
      </w:r>
      <w:r w:rsidR="00C85A59" w:rsidRPr="00DB33B9">
        <w:rPr>
          <w:rFonts w:ascii="Calibri" w:hAnsi="Calibri" w:cs="Calibri"/>
          <w:sz w:val="22"/>
          <w:szCs w:val="22"/>
        </w:rPr>
        <w:t> </w:t>
      </w:r>
      <w:r w:rsidR="00EC0ABE" w:rsidRPr="00DB33B9">
        <w:rPr>
          <w:rFonts w:ascii="Calibri" w:hAnsi="Calibri" w:cs="Calibri"/>
          <w:sz w:val="22"/>
          <w:szCs w:val="22"/>
        </w:rPr>
        <w:t xml:space="preserve"> zawartej umowy, do utrzymania w</w:t>
      </w:r>
      <w:r w:rsidR="00F71597" w:rsidRPr="00DB33B9">
        <w:rPr>
          <w:rFonts w:ascii="Calibri" w:hAnsi="Calibri" w:cs="Calibri"/>
          <w:sz w:val="22"/>
          <w:szCs w:val="22"/>
        </w:rPr>
        <w:t xml:space="preserve"> </w:t>
      </w:r>
      <w:r w:rsidR="00EC0ABE" w:rsidRPr="00DB33B9">
        <w:rPr>
          <w:rFonts w:ascii="Calibri" w:hAnsi="Calibri" w:cs="Calibri"/>
          <w:sz w:val="22"/>
          <w:szCs w:val="22"/>
        </w:rPr>
        <w:t>zatrudnieniu skierowanego bezrobotnego przez okres objęty refundacją</w:t>
      </w:r>
      <w:r w:rsidR="00F71597" w:rsidRPr="00DB33B9">
        <w:rPr>
          <w:rFonts w:ascii="Calibri" w:hAnsi="Calibri" w:cs="Calibri"/>
          <w:sz w:val="22"/>
          <w:szCs w:val="22"/>
        </w:rPr>
        <w:t xml:space="preserve"> </w:t>
      </w:r>
      <w:r w:rsidR="00EC0ABE" w:rsidRPr="00DB33B9">
        <w:rPr>
          <w:rFonts w:ascii="Calibri" w:hAnsi="Calibri" w:cs="Calibri"/>
          <w:sz w:val="22"/>
          <w:szCs w:val="22"/>
        </w:rPr>
        <w:t>wynagrodzeń i składek na ubezpieczenia społeczne oraz okres 6 miesięcy po</w:t>
      </w:r>
      <w:r w:rsidR="00C85A59" w:rsidRPr="00DB33B9">
        <w:rPr>
          <w:rFonts w:ascii="Calibri" w:hAnsi="Calibri" w:cs="Calibri"/>
          <w:sz w:val="22"/>
          <w:szCs w:val="22"/>
        </w:rPr>
        <w:t> </w:t>
      </w:r>
      <w:r w:rsidR="00EC0ABE" w:rsidRPr="00DB33B9">
        <w:rPr>
          <w:rFonts w:ascii="Calibri" w:hAnsi="Calibri" w:cs="Calibri"/>
          <w:sz w:val="22"/>
          <w:szCs w:val="22"/>
        </w:rPr>
        <w:t xml:space="preserve"> zakończeniu tej refundacji.</w:t>
      </w:r>
    </w:p>
    <w:p w14:paraId="7E481430" w14:textId="0E0D4E93" w:rsidR="00FE15CE"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Starosta może skierować bezrobotnych, powyżej 50</w:t>
      </w:r>
      <w:r w:rsidR="00C85A59" w:rsidRPr="00DB33B9">
        <w:rPr>
          <w:rFonts w:ascii="Calibri" w:hAnsi="Calibri" w:cs="Calibri"/>
          <w:sz w:val="22"/>
          <w:szCs w:val="22"/>
        </w:rPr>
        <w:t> </w:t>
      </w:r>
      <w:r w:rsidRPr="00DB33B9">
        <w:rPr>
          <w:rFonts w:ascii="Calibri" w:hAnsi="Calibri" w:cs="Calibri"/>
          <w:sz w:val="22"/>
          <w:szCs w:val="22"/>
        </w:rPr>
        <w:t xml:space="preserve"> roku życia, do wykonywania pracy w ramach prac interwencyjnych przez okres do 24 miesięcy oraz dokonywać refundacji poniesionych przez pracodawcę kosztów na wynagrodzenia i składki na ubezpieczenia społeczne.</w:t>
      </w:r>
    </w:p>
    <w:p w14:paraId="2E3B793D" w14:textId="7ACC6E25" w:rsidR="00FE15CE"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Starosta może skierować bezrobotnych, o których mowa w </w:t>
      </w:r>
      <w:r w:rsidR="00D76019" w:rsidRPr="00DB33B9">
        <w:rPr>
          <w:rFonts w:ascii="Calibri" w:hAnsi="Calibri" w:cs="Calibri"/>
          <w:sz w:val="22"/>
          <w:szCs w:val="22"/>
        </w:rPr>
        <w:t>pkt</w:t>
      </w:r>
      <w:r w:rsidR="003524F5" w:rsidRPr="00DB33B9">
        <w:rPr>
          <w:rFonts w:ascii="Calibri" w:hAnsi="Calibri" w:cs="Calibri"/>
          <w:sz w:val="22"/>
          <w:szCs w:val="22"/>
        </w:rPr>
        <w:t xml:space="preserve"> </w:t>
      </w:r>
      <w:r w:rsidRPr="00DB33B9">
        <w:rPr>
          <w:rFonts w:ascii="Calibri" w:hAnsi="Calibri" w:cs="Calibri"/>
          <w:sz w:val="22"/>
          <w:szCs w:val="22"/>
        </w:rPr>
        <w:t>1</w:t>
      </w:r>
      <w:r w:rsidR="003524F5" w:rsidRPr="00DB33B9">
        <w:rPr>
          <w:rFonts w:ascii="Calibri" w:hAnsi="Calibri" w:cs="Calibri"/>
          <w:sz w:val="22"/>
          <w:szCs w:val="22"/>
        </w:rPr>
        <w:t>0</w:t>
      </w:r>
      <w:r w:rsidRPr="00DB33B9">
        <w:rPr>
          <w:rFonts w:ascii="Calibri" w:hAnsi="Calibri" w:cs="Calibri"/>
          <w:sz w:val="22"/>
          <w:szCs w:val="22"/>
        </w:rPr>
        <w:t xml:space="preserve">, do wykonywania pracy </w:t>
      </w:r>
      <w:r w:rsidR="00282A57" w:rsidRPr="00DB33B9">
        <w:rPr>
          <w:rFonts w:ascii="Calibri" w:hAnsi="Calibri" w:cs="Calibri"/>
          <w:sz w:val="22"/>
          <w:szCs w:val="22"/>
        </w:rPr>
        <w:t xml:space="preserve">              </w:t>
      </w:r>
      <w:r w:rsidRPr="00DB33B9">
        <w:rPr>
          <w:rFonts w:ascii="Calibri" w:hAnsi="Calibri" w:cs="Calibri"/>
          <w:sz w:val="22"/>
          <w:szCs w:val="22"/>
        </w:rPr>
        <w:t>w ramach prac interwencyjnych u pracodawcy przez okres do 4 lat i dokonywać refundacji poniesionych przez pracodawcę kosztów wynagrodzeń i składek na ubezpieczenia społeczne, jeżeli obejmuje ona koszty poniesione za co drugi miesiąc ich zatrudnienia.</w:t>
      </w:r>
    </w:p>
    <w:p w14:paraId="2EF0B943" w14:textId="77777777" w:rsidR="00FE15CE"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Jeżeli do pracy w ramach prac interwencyjnych są kierowani bezrobotni, którzy:</w:t>
      </w:r>
    </w:p>
    <w:p w14:paraId="64001B6D" w14:textId="0FAA683F" w:rsidR="00FE15CE" w:rsidRPr="00DB33B9" w:rsidRDefault="00FE15CE" w:rsidP="00A46B51">
      <w:pPr>
        <w:pStyle w:val="Akapitzlist"/>
        <w:numPr>
          <w:ilvl w:val="0"/>
          <w:numId w:val="9"/>
        </w:numPr>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spełniają warunki konieczne do nabycia prawa do świadczenia przedemerytalnego - refundacja jest przyznawana w wysokości do 80% minimalnego wynagrodzenia za pracę </w:t>
      </w:r>
      <w:r w:rsidR="00282A57" w:rsidRPr="00DB33B9">
        <w:rPr>
          <w:rFonts w:ascii="Calibri" w:hAnsi="Calibri" w:cs="Calibri"/>
          <w:sz w:val="22"/>
          <w:szCs w:val="22"/>
        </w:rPr>
        <w:t xml:space="preserve">            </w:t>
      </w:r>
      <w:r w:rsidRPr="00DB33B9">
        <w:rPr>
          <w:rFonts w:ascii="Calibri" w:hAnsi="Calibri" w:cs="Calibri"/>
          <w:sz w:val="22"/>
          <w:szCs w:val="22"/>
        </w:rPr>
        <w:t>i składek na ubezpieczenia społeczne od refundowanego wynagrodzenia;</w:t>
      </w:r>
    </w:p>
    <w:p w14:paraId="73290780" w14:textId="38C4C3A2" w:rsidR="00FE15CE" w:rsidRPr="00DB33B9" w:rsidRDefault="00FE15CE" w:rsidP="00A46B51">
      <w:pPr>
        <w:pStyle w:val="Akapitzlist"/>
        <w:numPr>
          <w:ilvl w:val="0"/>
          <w:numId w:val="9"/>
        </w:numPr>
        <w:spacing w:after="0" w:line="240" w:lineRule="auto"/>
        <w:ind w:left="851" w:hanging="284"/>
        <w:jc w:val="both"/>
        <w:rPr>
          <w:rFonts w:ascii="Calibri" w:hAnsi="Calibri" w:cs="Calibri"/>
          <w:sz w:val="22"/>
          <w:szCs w:val="22"/>
        </w:rPr>
      </w:pPr>
      <w:r w:rsidRPr="00DB33B9">
        <w:rPr>
          <w:rFonts w:ascii="Calibri" w:hAnsi="Calibri" w:cs="Calibri"/>
          <w:sz w:val="22"/>
          <w:szCs w:val="22"/>
        </w:rPr>
        <w:t>nie spełniają warunków koniecznych do uzyskania świadczenia przedemerytalnego - refundacja jest przyznawana w wysokości do 50% minimalnego wynagrodzenia za pracę</w:t>
      </w:r>
      <w:r w:rsidR="001B3C48" w:rsidRPr="00DB33B9">
        <w:rPr>
          <w:rFonts w:ascii="Calibri" w:hAnsi="Calibri" w:cs="Calibri"/>
          <w:sz w:val="22"/>
          <w:szCs w:val="22"/>
        </w:rPr>
        <w:t xml:space="preserve"> </w:t>
      </w:r>
      <w:r w:rsidR="001B3C48" w:rsidRPr="00DB33B9">
        <w:rPr>
          <w:rFonts w:ascii="Calibri" w:hAnsi="Calibri" w:cs="Calibri"/>
          <w:sz w:val="22"/>
          <w:szCs w:val="22"/>
        </w:rPr>
        <w:br/>
      </w:r>
      <w:r w:rsidRPr="00DB33B9">
        <w:rPr>
          <w:rFonts w:ascii="Calibri" w:hAnsi="Calibri" w:cs="Calibri"/>
          <w:sz w:val="22"/>
          <w:szCs w:val="22"/>
        </w:rPr>
        <w:t>i składek na ubezpieczenia społeczne od refundowanego wynagrodzenia.</w:t>
      </w:r>
    </w:p>
    <w:p w14:paraId="0811B0B7" w14:textId="77567D88" w:rsidR="00C72691" w:rsidRPr="00DB33B9" w:rsidRDefault="003F268A"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W przypadkach określonych w punktach 1</w:t>
      </w:r>
      <w:r w:rsidR="003524F5" w:rsidRPr="00DB33B9">
        <w:rPr>
          <w:rFonts w:ascii="Calibri" w:hAnsi="Calibri" w:cs="Calibri"/>
          <w:sz w:val="22"/>
          <w:szCs w:val="22"/>
        </w:rPr>
        <w:t>0</w:t>
      </w:r>
      <w:r w:rsidRPr="00DB33B9">
        <w:rPr>
          <w:rFonts w:ascii="Calibri" w:hAnsi="Calibri" w:cs="Calibri"/>
          <w:sz w:val="22"/>
          <w:szCs w:val="22"/>
        </w:rPr>
        <w:t xml:space="preserve"> i 1</w:t>
      </w:r>
      <w:r w:rsidR="003524F5" w:rsidRPr="00DB33B9">
        <w:rPr>
          <w:rFonts w:ascii="Calibri" w:hAnsi="Calibri" w:cs="Calibri"/>
          <w:sz w:val="22"/>
          <w:szCs w:val="22"/>
        </w:rPr>
        <w:t>1</w:t>
      </w:r>
      <w:r w:rsidRPr="00DB33B9">
        <w:rPr>
          <w:rFonts w:ascii="Calibri" w:hAnsi="Calibri" w:cs="Calibri"/>
          <w:sz w:val="22"/>
          <w:szCs w:val="22"/>
        </w:rPr>
        <w:t>, p</w:t>
      </w:r>
      <w:r w:rsidR="00FE15CE" w:rsidRPr="00DB33B9">
        <w:rPr>
          <w:rFonts w:ascii="Calibri" w:hAnsi="Calibri" w:cs="Calibri"/>
          <w:sz w:val="22"/>
          <w:szCs w:val="22"/>
        </w:rPr>
        <w:t>racodawca jest obowiązany, stosownie do</w:t>
      </w:r>
      <w:r w:rsidR="00C85A59" w:rsidRPr="00DB33B9">
        <w:rPr>
          <w:rFonts w:ascii="Calibri" w:hAnsi="Calibri" w:cs="Calibri"/>
          <w:sz w:val="22"/>
          <w:szCs w:val="22"/>
        </w:rPr>
        <w:t> </w:t>
      </w:r>
      <w:r w:rsidR="00FE15CE" w:rsidRPr="00DB33B9">
        <w:rPr>
          <w:rFonts w:ascii="Calibri" w:hAnsi="Calibri" w:cs="Calibri"/>
          <w:sz w:val="22"/>
          <w:szCs w:val="22"/>
        </w:rPr>
        <w:t xml:space="preserve"> zawartej umowy, do utrzymania w zatrudnieniu skierowanego bezrobotnego przez okres objęty refundacją wynagrodzeń i składek na ubezpieczenia społeczne oraz okres 6 miesięcy po</w:t>
      </w:r>
      <w:r w:rsidR="00C85A59" w:rsidRPr="00DB33B9">
        <w:rPr>
          <w:rFonts w:ascii="Calibri" w:hAnsi="Calibri" w:cs="Calibri"/>
          <w:sz w:val="22"/>
          <w:szCs w:val="22"/>
        </w:rPr>
        <w:t> </w:t>
      </w:r>
      <w:r w:rsidR="00FE15CE" w:rsidRPr="00DB33B9">
        <w:rPr>
          <w:rFonts w:ascii="Calibri" w:hAnsi="Calibri" w:cs="Calibri"/>
          <w:sz w:val="22"/>
          <w:szCs w:val="22"/>
        </w:rPr>
        <w:t xml:space="preserve"> zakończeniu tej refundacji.</w:t>
      </w:r>
    </w:p>
    <w:p w14:paraId="29B50FA8" w14:textId="099A9B14" w:rsidR="00C72691"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 xml:space="preserve">Niewywiązanie się z warunku, o którym mowa w </w:t>
      </w:r>
      <w:r w:rsidR="005C5CFC" w:rsidRPr="00DB33B9">
        <w:rPr>
          <w:rFonts w:ascii="Calibri" w:hAnsi="Calibri" w:cs="Calibri"/>
          <w:sz w:val="22"/>
          <w:szCs w:val="22"/>
        </w:rPr>
        <w:t>pkt.</w:t>
      </w:r>
      <w:r w:rsidRPr="00DB33B9">
        <w:rPr>
          <w:rFonts w:ascii="Calibri" w:hAnsi="Calibri" w:cs="Calibri"/>
          <w:sz w:val="22"/>
          <w:szCs w:val="22"/>
        </w:rPr>
        <w:t xml:space="preserve"> </w:t>
      </w:r>
      <w:r w:rsidR="003524F5" w:rsidRPr="00DB33B9">
        <w:rPr>
          <w:rFonts w:ascii="Calibri" w:hAnsi="Calibri" w:cs="Calibri"/>
          <w:sz w:val="22"/>
          <w:szCs w:val="22"/>
        </w:rPr>
        <w:t>6</w:t>
      </w:r>
      <w:r w:rsidRPr="00DB33B9">
        <w:rPr>
          <w:rFonts w:ascii="Calibri" w:hAnsi="Calibri" w:cs="Calibri"/>
          <w:sz w:val="22"/>
          <w:szCs w:val="22"/>
        </w:rPr>
        <w:t>,</w:t>
      </w:r>
      <w:r w:rsidR="005C5CFC" w:rsidRPr="00DB33B9">
        <w:rPr>
          <w:rFonts w:ascii="Calibri" w:hAnsi="Calibri" w:cs="Calibri"/>
          <w:sz w:val="22"/>
          <w:szCs w:val="22"/>
        </w:rPr>
        <w:t xml:space="preserve"> </w:t>
      </w:r>
      <w:r w:rsidR="003524F5" w:rsidRPr="00DB33B9">
        <w:rPr>
          <w:rFonts w:ascii="Calibri" w:hAnsi="Calibri" w:cs="Calibri"/>
          <w:sz w:val="22"/>
          <w:szCs w:val="22"/>
        </w:rPr>
        <w:t>9</w:t>
      </w:r>
      <w:r w:rsidR="005C5CFC" w:rsidRPr="00DB33B9">
        <w:rPr>
          <w:rFonts w:ascii="Calibri" w:hAnsi="Calibri" w:cs="Calibri"/>
          <w:sz w:val="22"/>
          <w:szCs w:val="22"/>
        </w:rPr>
        <w:t xml:space="preserve"> i </w:t>
      </w:r>
      <w:r w:rsidR="00391C0B" w:rsidRPr="00DB33B9">
        <w:rPr>
          <w:rFonts w:ascii="Calibri" w:hAnsi="Calibri" w:cs="Calibri"/>
          <w:sz w:val="22"/>
          <w:szCs w:val="22"/>
        </w:rPr>
        <w:t>1</w:t>
      </w:r>
      <w:r w:rsidR="003524F5" w:rsidRPr="00DB33B9">
        <w:rPr>
          <w:rFonts w:ascii="Calibri" w:hAnsi="Calibri" w:cs="Calibri"/>
          <w:sz w:val="22"/>
          <w:szCs w:val="22"/>
        </w:rPr>
        <w:t>3</w:t>
      </w:r>
      <w:r w:rsidRPr="00DB33B9">
        <w:rPr>
          <w:rFonts w:ascii="Calibri" w:hAnsi="Calibri" w:cs="Calibri"/>
          <w:sz w:val="22"/>
          <w:szCs w:val="22"/>
        </w:rPr>
        <w:t xml:space="preserve"> lub naruszenie innych warunków zawartej umowy powoduje obowiązek zwrotu uzyskanej pomocy wraz z odsetkami ustawowymi </w:t>
      </w:r>
      <w:r w:rsidRPr="00DB33B9">
        <w:rPr>
          <w:rFonts w:ascii="Calibri" w:hAnsi="Calibri" w:cs="Calibri"/>
          <w:sz w:val="22"/>
          <w:szCs w:val="22"/>
        </w:rPr>
        <w:lastRenderedPageBreak/>
        <w:t>naliczonymi od całości uzyskanej pomocy od dnia otrzymania pierwszej refundacji, w terminie 30 dni od dnia doręczenia wezwania starosty.</w:t>
      </w:r>
    </w:p>
    <w:p w14:paraId="661C1C9D" w14:textId="77777777" w:rsidR="00AD0D3B"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W przypadku</w:t>
      </w:r>
      <w:r w:rsidR="00AD0D3B" w:rsidRPr="00DB33B9">
        <w:rPr>
          <w:rFonts w:ascii="Calibri" w:hAnsi="Calibri" w:cs="Calibri"/>
          <w:sz w:val="22"/>
          <w:szCs w:val="22"/>
        </w:rPr>
        <w:t>:</w:t>
      </w:r>
    </w:p>
    <w:p w14:paraId="1D5C4D3D" w14:textId="4C5CE3CF" w:rsidR="00AD0D3B" w:rsidRPr="00DB33B9" w:rsidRDefault="00FE15CE" w:rsidP="00B13586">
      <w:pPr>
        <w:pStyle w:val="Akapitzlist"/>
        <w:numPr>
          <w:ilvl w:val="0"/>
          <w:numId w:val="50"/>
        </w:numPr>
        <w:spacing w:after="0" w:line="240" w:lineRule="auto"/>
        <w:ind w:left="567" w:hanging="283"/>
        <w:jc w:val="both"/>
        <w:rPr>
          <w:rFonts w:ascii="Calibri" w:hAnsi="Calibri" w:cs="Calibri"/>
          <w:sz w:val="22"/>
          <w:szCs w:val="22"/>
        </w:rPr>
      </w:pPr>
      <w:r w:rsidRPr="00DB33B9">
        <w:rPr>
          <w:rFonts w:ascii="Calibri" w:hAnsi="Calibri" w:cs="Calibri"/>
          <w:sz w:val="22"/>
          <w:szCs w:val="22"/>
        </w:rPr>
        <w:t>rozwiązania umowy o pracę przez skierowanego bezrobotnego</w:t>
      </w:r>
      <w:r w:rsidR="00AD0D3B" w:rsidRPr="00DB33B9">
        <w:rPr>
          <w:rFonts w:ascii="Calibri" w:hAnsi="Calibri" w:cs="Calibri"/>
          <w:sz w:val="22"/>
          <w:szCs w:val="22"/>
        </w:rPr>
        <w:t xml:space="preserve"> ( wypowiedzenie umowy);</w:t>
      </w:r>
      <w:r w:rsidRPr="00DB33B9">
        <w:rPr>
          <w:rFonts w:ascii="Calibri" w:hAnsi="Calibri" w:cs="Calibri"/>
          <w:sz w:val="22"/>
          <w:szCs w:val="22"/>
        </w:rPr>
        <w:t xml:space="preserve"> </w:t>
      </w:r>
    </w:p>
    <w:p w14:paraId="56106639" w14:textId="4D3AB7D0" w:rsidR="00AD0D3B" w:rsidRPr="00DB33B9" w:rsidRDefault="00FE15CE" w:rsidP="00B13586">
      <w:pPr>
        <w:pStyle w:val="Akapitzlist"/>
        <w:numPr>
          <w:ilvl w:val="0"/>
          <w:numId w:val="50"/>
        </w:numPr>
        <w:spacing w:after="0" w:line="240" w:lineRule="auto"/>
        <w:ind w:left="567" w:hanging="283"/>
        <w:jc w:val="both"/>
        <w:rPr>
          <w:rFonts w:ascii="Calibri" w:hAnsi="Calibri" w:cs="Calibri"/>
          <w:sz w:val="22"/>
          <w:szCs w:val="22"/>
        </w:rPr>
      </w:pPr>
      <w:r w:rsidRPr="00DB33B9">
        <w:rPr>
          <w:rFonts w:ascii="Calibri" w:hAnsi="Calibri" w:cs="Calibri"/>
          <w:sz w:val="22"/>
          <w:szCs w:val="22"/>
        </w:rPr>
        <w:t>rozwiązania z nim umowy o pracę na podstawie art. 52 ustawy z dnia 26 cz</w:t>
      </w:r>
      <w:r w:rsidR="00AD0D3B" w:rsidRPr="00DB33B9">
        <w:rPr>
          <w:rFonts w:ascii="Calibri" w:hAnsi="Calibri" w:cs="Calibri"/>
          <w:sz w:val="22"/>
          <w:szCs w:val="22"/>
        </w:rPr>
        <w:t>erwca 1974 r. – Kodeks pracy;</w:t>
      </w:r>
      <w:r w:rsidRPr="00DB33B9">
        <w:rPr>
          <w:rFonts w:ascii="Calibri" w:hAnsi="Calibri" w:cs="Calibri"/>
          <w:sz w:val="22"/>
          <w:szCs w:val="22"/>
        </w:rPr>
        <w:t xml:space="preserve"> </w:t>
      </w:r>
    </w:p>
    <w:p w14:paraId="51AD24C9" w14:textId="1E1E0325" w:rsidR="004C0238" w:rsidRPr="00DB33B9" w:rsidRDefault="00FE15CE" w:rsidP="00B13586">
      <w:pPr>
        <w:pStyle w:val="Akapitzlist"/>
        <w:numPr>
          <w:ilvl w:val="0"/>
          <w:numId w:val="50"/>
        </w:numPr>
        <w:spacing w:after="0" w:line="240" w:lineRule="auto"/>
        <w:ind w:left="567" w:hanging="283"/>
        <w:jc w:val="both"/>
        <w:rPr>
          <w:rFonts w:ascii="Calibri" w:hAnsi="Calibri" w:cs="Calibri"/>
          <w:sz w:val="22"/>
          <w:szCs w:val="22"/>
        </w:rPr>
      </w:pPr>
      <w:r w:rsidRPr="00DB33B9">
        <w:rPr>
          <w:rFonts w:ascii="Calibri" w:hAnsi="Calibri" w:cs="Calibri"/>
          <w:sz w:val="22"/>
          <w:szCs w:val="22"/>
        </w:rPr>
        <w:t>wygaśnięcia stosunku pracy skierowanego bezrobotnego</w:t>
      </w:r>
      <w:r w:rsidR="0009648F" w:rsidRPr="00DB33B9">
        <w:rPr>
          <w:rFonts w:ascii="Calibri" w:hAnsi="Calibri" w:cs="Calibri"/>
          <w:sz w:val="22"/>
          <w:szCs w:val="22"/>
        </w:rPr>
        <w:t>,</w:t>
      </w:r>
      <w:r w:rsidRPr="00DB33B9">
        <w:rPr>
          <w:rFonts w:ascii="Calibri" w:hAnsi="Calibri" w:cs="Calibri"/>
          <w:sz w:val="22"/>
          <w:szCs w:val="22"/>
        </w:rPr>
        <w:t xml:space="preserve"> </w:t>
      </w:r>
    </w:p>
    <w:p w14:paraId="65BC843D" w14:textId="144613D4" w:rsidR="00AD0D3B" w:rsidRPr="00DB33B9" w:rsidRDefault="00FE15CE" w:rsidP="00A46B51">
      <w:pPr>
        <w:spacing w:after="0" w:line="240" w:lineRule="auto"/>
        <w:ind w:left="284"/>
        <w:jc w:val="both"/>
        <w:rPr>
          <w:rFonts w:ascii="Calibri" w:hAnsi="Calibri" w:cs="Calibri"/>
          <w:sz w:val="22"/>
          <w:szCs w:val="22"/>
        </w:rPr>
      </w:pPr>
      <w:r w:rsidRPr="00DB33B9">
        <w:rPr>
          <w:rFonts w:ascii="Calibri" w:hAnsi="Calibri" w:cs="Calibri"/>
          <w:sz w:val="22"/>
          <w:szCs w:val="22"/>
        </w:rPr>
        <w:t>w trakcie okresu objętego refundacją albo przed upływem okresu 3 miesięcy, o którym mowa w</w:t>
      </w:r>
      <w:r w:rsidR="00C85A59" w:rsidRPr="00DB33B9">
        <w:rPr>
          <w:rFonts w:ascii="Calibri" w:hAnsi="Calibri" w:cs="Calibri"/>
          <w:sz w:val="22"/>
          <w:szCs w:val="22"/>
        </w:rPr>
        <w:t> </w:t>
      </w:r>
      <w:r w:rsidRPr="00DB33B9">
        <w:rPr>
          <w:rFonts w:ascii="Calibri" w:hAnsi="Calibri" w:cs="Calibri"/>
          <w:sz w:val="22"/>
          <w:szCs w:val="22"/>
        </w:rPr>
        <w:t xml:space="preserve"> </w:t>
      </w:r>
      <w:r w:rsidR="005C5CFC" w:rsidRPr="00DB33B9">
        <w:rPr>
          <w:rFonts w:ascii="Calibri" w:hAnsi="Calibri" w:cs="Calibri"/>
          <w:sz w:val="22"/>
          <w:szCs w:val="22"/>
        </w:rPr>
        <w:t>pkt</w:t>
      </w:r>
      <w:r w:rsidR="006852F1" w:rsidRPr="00DB33B9">
        <w:rPr>
          <w:rFonts w:ascii="Calibri" w:hAnsi="Calibri" w:cs="Calibri"/>
          <w:sz w:val="22"/>
          <w:szCs w:val="22"/>
        </w:rPr>
        <w:t> </w:t>
      </w:r>
      <w:r w:rsidR="00A46B51" w:rsidRPr="00DB33B9">
        <w:rPr>
          <w:rFonts w:ascii="Calibri" w:hAnsi="Calibri" w:cs="Calibri"/>
          <w:sz w:val="22"/>
          <w:szCs w:val="22"/>
        </w:rPr>
        <w:t xml:space="preserve"> </w:t>
      </w:r>
      <w:r w:rsidR="003524F5" w:rsidRPr="00DB33B9">
        <w:rPr>
          <w:rFonts w:ascii="Calibri" w:hAnsi="Calibri" w:cs="Calibri"/>
          <w:sz w:val="22"/>
          <w:szCs w:val="22"/>
        </w:rPr>
        <w:t>6</w:t>
      </w:r>
      <w:r w:rsidR="005C5CFC" w:rsidRPr="00DB33B9">
        <w:rPr>
          <w:rFonts w:ascii="Calibri" w:hAnsi="Calibri" w:cs="Calibri"/>
          <w:sz w:val="22"/>
          <w:szCs w:val="22"/>
        </w:rPr>
        <w:t xml:space="preserve">, </w:t>
      </w:r>
      <w:r w:rsidR="003524F5" w:rsidRPr="00DB33B9">
        <w:rPr>
          <w:rFonts w:ascii="Calibri" w:hAnsi="Calibri" w:cs="Calibri"/>
          <w:sz w:val="22"/>
          <w:szCs w:val="22"/>
        </w:rPr>
        <w:t>9</w:t>
      </w:r>
      <w:r w:rsidR="005C5CFC" w:rsidRPr="00DB33B9">
        <w:rPr>
          <w:rFonts w:ascii="Calibri" w:hAnsi="Calibri" w:cs="Calibri"/>
          <w:sz w:val="22"/>
          <w:szCs w:val="22"/>
        </w:rPr>
        <w:t xml:space="preserve"> i </w:t>
      </w:r>
      <w:r w:rsidR="003524F5" w:rsidRPr="00DB33B9">
        <w:rPr>
          <w:rFonts w:ascii="Calibri" w:hAnsi="Calibri" w:cs="Calibri"/>
          <w:sz w:val="22"/>
          <w:szCs w:val="22"/>
        </w:rPr>
        <w:t>13</w:t>
      </w:r>
      <w:r w:rsidRPr="00DB33B9">
        <w:rPr>
          <w:rFonts w:ascii="Calibri" w:hAnsi="Calibri" w:cs="Calibri"/>
          <w:sz w:val="22"/>
          <w:szCs w:val="22"/>
        </w:rPr>
        <w:t>, starosta kieruje na zwolnione stanowisko pracy innego bezrobotnego.</w:t>
      </w:r>
      <w:r w:rsidR="00AD0D3B" w:rsidRPr="00DB33B9">
        <w:rPr>
          <w:rFonts w:ascii="Calibri" w:hAnsi="Calibri" w:cs="Calibri"/>
          <w:sz w:val="22"/>
          <w:szCs w:val="22"/>
        </w:rPr>
        <w:t xml:space="preserve"> </w:t>
      </w:r>
    </w:p>
    <w:p w14:paraId="22267C32" w14:textId="5B0A90DC" w:rsidR="00C72691" w:rsidRPr="00DB33B9" w:rsidRDefault="00086DE1" w:rsidP="00A46B51">
      <w:pPr>
        <w:spacing w:after="0" w:line="240" w:lineRule="auto"/>
        <w:ind w:left="284"/>
        <w:jc w:val="both"/>
        <w:rPr>
          <w:rFonts w:ascii="Calibri" w:hAnsi="Calibri" w:cs="Calibri"/>
          <w:sz w:val="22"/>
          <w:szCs w:val="22"/>
        </w:rPr>
      </w:pPr>
      <w:r w:rsidRPr="00DB33B9">
        <w:rPr>
          <w:rFonts w:ascii="Calibri" w:hAnsi="Calibri" w:cs="Calibri"/>
          <w:b/>
          <w:sz w:val="22"/>
          <w:szCs w:val="22"/>
        </w:rPr>
        <w:t xml:space="preserve">UWAGA: </w:t>
      </w:r>
      <w:r w:rsidR="004C0238" w:rsidRPr="00DB33B9">
        <w:rPr>
          <w:rFonts w:ascii="Calibri" w:hAnsi="Calibri" w:cs="Calibri"/>
          <w:b/>
          <w:sz w:val="22"/>
          <w:szCs w:val="22"/>
        </w:rPr>
        <w:t xml:space="preserve">Rozwiązanie umowy o pracę  przez skierowanego bezrobotnego oznacza rozwiązanie umowy na podstawie wypowiedzenia. </w:t>
      </w:r>
      <w:r w:rsidR="00916604" w:rsidRPr="00DB33B9">
        <w:rPr>
          <w:rFonts w:ascii="Calibri" w:hAnsi="Calibri" w:cs="Calibri"/>
          <w:b/>
          <w:sz w:val="22"/>
          <w:szCs w:val="22"/>
        </w:rPr>
        <w:t xml:space="preserve">W </w:t>
      </w:r>
      <w:r w:rsidR="00004BDA" w:rsidRPr="00DB33B9">
        <w:rPr>
          <w:rFonts w:ascii="Calibri" w:hAnsi="Calibri" w:cs="Calibri"/>
          <w:b/>
          <w:sz w:val="22"/>
          <w:szCs w:val="22"/>
        </w:rPr>
        <w:t>wymieniony</w:t>
      </w:r>
      <w:r w:rsidR="00916604" w:rsidRPr="00DB33B9">
        <w:rPr>
          <w:rFonts w:ascii="Calibri" w:hAnsi="Calibri" w:cs="Calibri"/>
          <w:b/>
          <w:sz w:val="22"/>
          <w:szCs w:val="22"/>
        </w:rPr>
        <w:t>ch przypadkach nie ma</w:t>
      </w:r>
      <w:r w:rsidR="00004BDA" w:rsidRPr="00DB33B9">
        <w:rPr>
          <w:rFonts w:ascii="Calibri" w:hAnsi="Calibri" w:cs="Calibri"/>
          <w:b/>
          <w:sz w:val="22"/>
          <w:szCs w:val="22"/>
        </w:rPr>
        <w:t xml:space="preserve"> rozwiązania</w:t>
      </w:r>
      <w:r w:rsidR="00AD0D3B" w:rsidRPr="00DB33B9">
        <w:rPr>
          <w:rFonts w:ascii="Calibri" w:hAnsi="Calibri" w:cs="Calibri"/>
          <w:b/>
          <w:sz w:val="22"/>
          <w:szCs w:val="22"/>
        </w:rPr>
        <w:t xml:space="preserve"> umowy</w:t>
      </w:r>
      <w:r w:rsidR="00916604" w:rsidRPr="00DB33B9">
        <w:rPr>
          <w:rFonts w:ascii="Calibri" w:hAnsi="Calibri" w:cs="Calibri"/>
          <w:b/>
          <w:sz w:val="22"/>
          <w:szCs w:val="22"/>
        </w:rPr>
        <w:t xml:space="preserve"> o</w:t>
      </w:r>
      <w:r w:rsidR="00C85A59" w:rsidRPr="00DB33B9">
        <w:rPr>
          <w:rFonts w:ascii="Calibri" w:hAnsi="Calibri" w:cs="Calibri"/>
          <w:b/>
          <w:sz w:val="22"/>
          <w:szCs w:val="22"/>
        </w:rPr>
        <w:t> </w:t>
      </w:r>
      <w:r w:rsidR="00916604" w:rsidRPr="00DB33B9">
        <w:rPr>
          <w:rFonts w:ascii="Calibri" w:hAnsi="Calibri" w:cs="Calibri"/>
          <w:b/>
          <w:sz w:val="22"/>
          <w:szCs w:val="22"/>
        </w:rPr>
        <w:t xml:space="preserve"> pracę </w:t>
      </w:r>
      <w:r w:rsidR="00AD0D3B" w:rsidRPr="00DB33B9">
        <w:rPr>
          <w:rFonts w:ascii="Calibri" w:hAnsi="Calibri" w:cs="Calibri"/>
          <w:b/>
          <w:sz w:val="22"/>
          <w:szCs w:val="22"/>
        </w:rPr>
        <w:t xml:space="preserve"> na mocy porozumienia stron, nawet jeśli to pracownik wystąpi </w:t>
      </w:r>
      <w:r w:rsidR="00004BDA" w:rsidRPr="00DB33B9">
        <w:rPr>
          <w:rFonts w:ascii="Calibri" w:hAnsi="Calibri" w:cs="Calibri"/>
          <w:b/>
          <w:sz w:val="22"/>
          <w:szCs w:val="22"/>
        </w:rPr>
        <w:t>do pracodawcy z</w:t>
      </w:r>
      <w:r w:rsidR="00C85A59" w:rsidRPr="00DB33B9">
        <w:rPr>
          <w:rFonts w:ascii="Calibri" w:hAnsi="Calibri" w:cs="Calibri"/>
          <w:b/>
          <w:sz w:val="22"/>
          <w:szCs w:val="22"/>
        </w:rPr>
        <w:t> </w:t>
      </w:r>
      <w:r w:rsidR="00004BDA" w:rsidRPr="00DB33B9">
        <w:rPr>
          <w:rFonts w:ascii="Calibri" w:hAnsi="Calibri" w:cs="Calibri"/>
          <w:b/>
          <w:sz w:val="22"/>
          <w:szCs w:val="22"/>
        </w:rPr>
        <w:t xml:space="preserve"> wnioskiem </w:t>
      </w:r>
      <w:r w:rsidR="00AD0D3B" w:rsidRPr="00DB33B9">
        <w:rPr>
          <w:rFonts w:ascii="Calibri" w:hAnsi="Calibri" w:cs="Calibri"/>
          <w:b/>
          <w:sz w:val="22"/>
          <w:szCs w:val="22"/>
        </w:rPr>
        <w:t xml:space="preserve">o </w:t>
      </w:r>
      <w:r w:rsidR="00004BDA" w:rsidRPr="00DB33B9">
        <w:rPr>
          <w:rFonts w:ascii="Calibri" w:hAnsi="Calibri" w:cs="Calibri"/>
          <w:b/>
          <w:sz w:val="22"/>
          <w:szCs w:val="22"/>
        </w:rPr>
        <w:t xml:space="preserve">takie </w:t>
      </w:r>
      <w:r w:rsidR="00AD0D3B" w:rsidRPr="00DB33B9">
        <w:rPr>
          <w:rFonts w:ascii="Calibri" w:hAnsi="Calibri" w:cs="Calibri"/>
          <w:b/>
          <w:sz w:val="22"/>
          <w:szCs w:val="22"/>
        </w:rPr>
        <w:t>rozwią</w:t>
      </w:r>
      <w:r w:rsidR="004C0238" w:rsidRPr="00DB33B9">
        <w:rPr>
          <w:rFonts w:ascii="Calibri" w:hAnsi="Calibri" w:cs="Calibri"/>
          <w:b/>
          <w:sz w:val="22"/>
          <w:szCs w:val="22"/>
        </w:rPr>
        <w:t>zanie</w:t>
      </w:r>
      <w:r w:rsidR="00AD0D3B" w:rsidRPr="00DB33B9">
        <w:rPr>
          <w:rFonts w:ascii="Calibri" w:hAnsi="Calibri" w:cs="Calibri"/>
          <w:b/>
          <w:sz w:val="22"/>
          <w:szCs w:val="22"/>
        </w:rPr>
        <w:t>.</w:t>
      </w:r>
      <w:r w:rsidR="00AD0D3B" w:rsidRPr="00DB33B9">
        <w:rPr>
          <w:rFonts w:ascii="Calibri" w:hAnsi="Calibri" w:cs="Calibri"/>
          <w:sz w:val="22"/>
          <w:szCs w:val="22"/>
        </w:rPr>
        <w:t xml:space="preserve"> </w:t>
      </w:r>
    </w:p>
    <w:p w14:paraId="39774DAD" w14:textId="2BD72F31" w:rsidR="00315CFA" w:rsidRPr="00DB33B9" w:rsidRDefault="00FE15CE" w:rsidP="00A46B51">
      <w:pPr>
        <w:pStyle w:val="Akapitzlist"/>
        <w:numPr>
          <w:ilvl w:val="0"/>
          <w:numId w:val="10"/>
        </w:numPr>
        <w:spacing w:after="0" w:line="240" w:lineRule="auto"/>
        <w:ind w:left="567" w:hanging="283"/>
        <w:jc w:val="both"/>
        <w:rPr>
          <w:rFonts w:ascii="Calibri" w:hAnsi="Calibri" w:cs="Calibri"/>
          <w:sz w:val="22"/>
          <w:szCs w:val="22"/>
        </w:rPr>
      </w:pPr>
      <w:r w:rsidRPr="00DB33B9">
        <w:rPr>
          <w:rFonts w:ascii="Calibri" w:hAnsi="Calibri" w:cs="Calibri"/>
          <w:sz w:val="22"/>
          <w:szCs w:val="22"/>
        </w:rPr>
        <w:t>W przypadku odmowy przyjęcia skierowanego bezrobotnego na zwolnione stanowisko pracy, pracodawca zwraca uzyskaną pomoc w całości wraz z odsetkami ustawowymi naliczonymi od</w:t>
      </w:r>
      <w:r w:rsidR="00C85A59" w:rsidRPr="00DB33B9">
        <w:rPr>
          <w:rFonts w:ascii="Calibri" w:hAnsi="Calibri" w:cs="Calibri"/>
          <w:sz w:val="22"/>
          <w:szCs w:val="22"/>
        </w:rPr>
        <w:t> </w:t>
      </w:r>
      <w:r w:rsidRPr="00DB33B9">
        <w:rPr>
          <w:rFonts w:ascii="Calibri" w:hAnsi="Calibri" w:cs="Calibri"/>
          <w:sz w:val="22"/>
          <w:szCs w:val="22"/>
        </w:rPr>
        <w:t xml:space="preserve"> dnia otrzymania pierwszej refundacji, w terminie 30 dni od dnia doręczenia wezwania starosty</w:t>
      </w:r>
      <w:r w:rsidR="00237EDF" w:rsidRPr="00DB33B9">
        <w:rPr>
          <w:rFonts w:ascii="Calibri" w:hAnsi="Calibri" w:cs="Calibri"/>
          <w:sz w:val="22"/>
          <w:szCs w:val="22"/>
        </w:rPr>
        <w:t>.</w:t>
      </w:r>
      <w:r w:rsidR="00282A57" w:rsidRPr="00DB33B9">
        <w:rPr>
          <w:rFonts w:ascii="Calibri" w:hAnsi="Calibri" w:cs="Calibri"/>
          <w:sz w:val="22"/>
          <w:szCs w:val="22"/>
        </w:rPr>
        <w:t xml:space="preserve"> </w:t>
      </w:r>
      <w:r w:rsidRPr="00DB33B9">
        <w:rPr>
          <w:rFonts w:ascii="Calibri" w:hAnsi="Calibri" w:cs="Calibri"/>
          <w:sz w:val="22"/>
          <w:szCs w:val="22"/>
        </w:rPr>
        <w:t>W przypadku braku możliwości skierowania bezrobotnego przez urząd pracy na zwolnione stanowisko  pracy, pracodawca nie zwraca uzyskanej pomocy za okres, w którym uprzednio skierowany bezrobotny pozostawał w zatrudnieniu.</w:t>
      </w:r>
    </w:p>
    <w:p w14:paraId="30EBB293" w14:textId="598C506D" w:rsidR="00F71597" w:rsidRPr="00DB33B9" w:rsidRDefault="00F71597" w:rsidP="001E747B">
      <w:pPr>
        <w:spacing w:after="0" w:line="240" w:lineRule="auto"/>
        <w:ind w:firstLine="360"/>
        <w:jc w:val="both"/>
        <w:rPr>
          <w:rFonts w:ascii="Calibri" w:hAnsi="Calibri" w:cs="Calibri"/>
          <w:sz w:val="22"/>
          <w:szCs w:val="22"/>
        </w:rPr>
      </w:pPr>
      <w:r w:rsidRPr="00DB33B9">
        <w:rPr>
          <w:rFonts w:ascii="Calibri" w:hAnsi="Calibri" w:cs="Calibri"/>
          <w:sz w:val="22"/>
          <w:szCs w:val="22"/>
        </w:rPr>
        <w:t xml:space="preserve">Refundacja kosztów wynagrodzeń, nagród i składek na ubezpieczenia społeczne, jest pomocą </w:t>
      </w:r>
      <w:r w:rsidRPr="00DB33B9">
        <w:rPr>
          <w:rFonts w:ascii="Calibri" w:hAnsi="Calibri" w:cs="Calibri"/>
          <w:i/>
          <w:sz w:val="22"/>
          <w:szCs w:val="22"/>
        </w:rPr>
        <w:t>de</w:t>
      </w:r>
      <w:r w:rsidR="00C85A59" w:rsidRPr="00DB33B9">
        <w:rPr>
          <w:rFonts w:ascii="Calibri" w:hAnsi="Calibri" w:cs="Calibri"/>
          <w:i/>
          <w:sz w:val="22"/>
          <w:szCs w:val="22"/>
        </w:rPr>
        <w:t> </w:t>
      </w:r>
      <w:r w:rsidRPr="00DB33B9">
        <w:rPr>
          <w:rFonts w:ascii="Calibri" w:hAnsi="Calibri" w:cs="Calibri"/>
          <w:i/>
          <w:sz w:val="22"/>
          <w:szCs w:val="22"/>
        </w:rPr>
        <w:t xml:space="preserv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rozumieniu przepisów wydanych przez Komisję Europejską na podstawie art. 107 i 108 Traktatu o funkcjonowaniu Unii Europejskiej i jest udzielana zgodnie z tymi przepisami.</w:t>
      </w:r>
    </w:p>
    <w:p w14:paraId="5E7C53FE" w14:textId="05DB1BAF" w:rsidR="00CF4ABF" w:rsidRPr="00DB33B9" w:rsidRDefault="00466472" w:rsidP="001E747B">
      <w:pPr>
        <w:spacing w:after="0" w:line="240" w:lineRule="auto"/>
        <w:ind w:firstLine="360"/>
        <w:jc w:val="both"/>
        <w:rPr>
          <w:rFonts w:ascii="Calibri" w:hAnsi="Calibri" w:cs="Calibri"/>
          <w:iCs/>
          <w:sz w:val="22"/>
          <w:szCs w:val="22"/>
        </w:rPr>
      </w:pPr>
      <w:r w:rsidRPr="00DB33B9">
        <w:rPr>
          <w:rFonts w:ascii="Calibri" w:hAnsi="Calibri" w:cs="Calibri"/>
          <w:sz w:val="22"/>
          <w:szCs w:val="22"/>
        </w:rPr>
        <w:t>W 202</w:t>
      </w:r>
      <w:r w:rsidR="00473B43" w:rsidRPr="00DB33B9">
        <w:rPr>
          <w:rFonts w:ascii="Calibri" w:hAnsi="Calibri" w:cs="Calibri"/>
          <w:sz w:val="22"/>
          <w:szCs w:val="22"/>
        </w:rPr>
        <w:t>2</w:t>
      </w:r>
      <w:r w:rsidR="00CF4ABF" w:rsidRPr="00DB33B9">
        <w:rPr>
          <w:rFonts w:ascii="Calibri" w:hAnsi="Calibri" w:cs="Calibri"/>
          <w:sz w:val="22"/>
          <w:szCs w:val="22"/>
        </w:rPr>
        <w:t xml:space="preserve"> roku </w:t>
      </w:r>
      <w:r w:rsidR="00736990" w:rsidRPr="00DB33B9">
        <w:rPr>
          <w:rFonts w:ascii="Calibri" w:hAnsi="Calibri" w:cs="Calibri"/>
          <w:sz w:val="22"/>
          <w:szCs w:val="22"/>
        </w:rPr>
        <w:t>Dyrektor PUP</w:t>
      </w:r>
      <w:r w:rsidR="00CF4ABF" w:rsidRPr="00DB33B9">
        <w:rPr>
          <w:rFonts w:ascii="Calibri" w:hAnsi="Calibri" w:cs="Calibri"/>
          <w:sz w:val="22"/>
          <w:szCs w:val="22"/>
        </w:rPr>
        <w:t xml:space="preserve"> będzie zwraca</w:t>
      </w:r>
      <w:r w:rsidR="00736990" w:rsidRPr="00DB33B9">
        <w:rPr>
          <w:rFonts w:ascii="Calibri" w:hAnsi="Calibri" w:cs="Calibri"/>
          <w:sz w:val="22"/>
          <w:szCs w:val="22"/>
        </w:rPr>
        <w:t>ł</w:t>
      </w:r>
      <w:r w:rsidR="00CF4ABF" w:rsidRPr="00DB33B9">
        <w:rPr>
          <w:rFonts w:ascii="Calibri" w:hAnsi="Calibri" w:cs="Calibri"/>
          <w:sz w:val="22"/>
          <w:szCs w:val="22"/>
        </w:rPr>
        <w:t xml:space="preserve"> pracodawcy, który zatrudni w ramach prac interwencyjnych skierowanych bezrobotnych lub poszukujących pracy opiekunów osób niepełnosprawnych, część kosztów poniesionych na wynagrodzenie </w:t>
      </w:r>
      <w:r w:rsidR="00CF4ABF" w:rsidRPr="00DB33B9">
        <w:rPr>
          <w:rFonts w:ascii="Calibri" w:hAnsi="Calibri" w:cs="Calibri"/>
          <w:bCs/>
          <w:sz w:val="22"/>
          <w:szCs w:val="22"/>
        </w:rPr>
        <w:t>w wysokości</w:t>
      </w:r>
      <w:r w:rsidR="00CF4ABF" w:rsidRPr="00DB33B9">
        <w:rPr>
          <w:rFonts w:ascii="Calibri" w:hAnsi="Calibri" w:cs="Calibri"/>
          <w:sz w:val="22"/>
          <w:szCs w:val="22"/>
        </w:rPr>
        <w:t xml:space="preserve"> </w:t>
      </w:r>
      <w:r w:rsidR="00282A57" w:rsidRPr="00DB33B9">
        <w:rPr>
          <w:rFonts w:ascii="Calibri" w:hAnsi="Calibri" w:cs="Calibri"/>
          <w:b/>
          <w:sz w:val="22"/>
          <w:szCs w:val="22"/>
        </w:rPr>
        <w:t>1</w:t>
      </w:r>
      <w:r w:rsidR="00473B43" w:rsidRPr="00DB33B9">
        <w:rPr>
          <w:rFonts w:ascii="Calibri" w:hAnsi="Calibri" w:cs="Calibri"/>
          <w:b/>
          <w:sz w:val="22"/>
          <w:szCs w:val="22"/>
        </w:rPr>
        <w:t>2</w:t>
      </w:r>
      <w:r w:rsidR="00282A57" w:rsidRPr="00DB33B9">
        <w:rPr>
          <w:rFonts w:ascii="Calibri" w:hAnsi="Calibri" w:cs="Calibri"/>
          <w:b/>
          <w:sz w:val="22"/>
          <w:szCs w:val="22"/>
        </w:rPr>
        <w:t>00</w:t>
      </w:r>
      <w:r w:rsidR="00282A57" w:rsidRPr="00DB33B9">
        <w:rPr>
          <w:rFonts w:ascii="Calibri" w:hAnsi="Calibri" w:cs="Calibri"/>
          <w:sz w:val="22"/>
          <w:szCs w:val="22"/>
        </w:rPr>
        <w:t xml:space="preserve"> </w:t>
      </w:r>
      <w:r w:rsidR="00CF4ABF" w:rsidRPr="00DB33B9">
        <w:rPr>
          <w:rFonts w:ascii="Calibri" w:hAnsi="Calibri" w:cs="Calibri"/>
          <w:b/>
          <w:bCs/>
          <w:sz w:val="22"/>
          <w:szCs w:val="22"/>
        </w:rPr>
        <w:t>zł miesięcznie</w:t>
      </w:r>
      <w:r w:rsidR="00CF4ABF" w:rsidRPr="00DB33B9">
        <w:rPr>
          <w:rFonts w:ascii="Calibri" w:hAnsi="Calibri" w:cs="Calibri"/>
          <w:bCs/>
          <w:sz w:val="22"/>
          <w:szCs w:val="22"/>
        </w:rPr>
        <w:t xml:space="preserve"> oraz o</w:t>
      </w:r>
      <w:r w:rsidR="001E56ED" w:rsidRPr="00DB33B9">
        <w:rPr>
          <w:rFonts w:ascii="Calibri" w:hAnsi="Calibri" w:cs="Calibri"/>
          <w:bCs/>
          <w:sz w:val="22"/>
          <w:szCs w:val="22"/>
        </w:rPr>
        <w:t>płacone składki na</w:t>
      </w:r>
      <w:r w:rsidR="00C85A59" w:rsidRPr="00DB33B9">
        <w:rPr>
          <w:rFonts w:ascii="Calibri" w:hAnsi="Calibri" w:cs="Calibri"/>
          <w:bCs/>
          <w:sz w:val="22"/>
          <w:szCs w:val="22"/>
        </w:rPr>
        <w:t> </w:t>
      </w:r>
      <w:r w:rsidR="001E56ED" w:rsidRPr="00DB33B9">
        <w:rPr>
          <w:rFonts w:ascii="Calibri" w:hAnsi="Calibri" w:cs="Calibri"/>
          <w:bCs/>
          <w:sz w:val="22"/>
          <w:szCs w:val="22"/>
        </w:rPr>
        <w:t xml:space="preserve"> ubezpieczenia</w:t>
      </w:r>
      <w:r w:rsidR="00CF4ABF" w:rsidRPr="00DB33B9">
        <w:rPr>
          <w:rFonts w:ascii="Calibri" w:hAnsi="Calibri" w:cs="Calibri"/>
          <w:bCs/>
          <w:sz w:val="22"/>
          <w:szCs w:val="22"/>
        </w:rPr>
        <w:t xml:space="preserve"> społeczne przez pracodawcę od tego wynagrodzenia</w:t>
      </w:r>
      <w:r w:rsidR="00CF4ABF" w:rsidRPr="00DB33B9">
        <w:rPr>
          <w:rFonts w:ascii="Calibri" w:hAnsi="Calibri" w:cs="Calibri"/>
          <w:sz w:val="22"/>
          <w:szCs w:val="22"/>
        </w:rPr>
        <w:t xml:space="preserve"> przez okres do 6 miesięcy. Pracodawca </w:t>
      </w:r>
      <w:r w:rsidR="00CF4ABF" w:rsidRPr="00DB33B9">
        <w:rPr>
          <w:rFonts w:ascii="Calibri" w:hAnsi="Calibri" w:cs="Calibri"/>
          <w:iCs/>
          <w:sz w:val="22"/>
          <w:szCs w:val="22"/>
        </w:rPr>
        <w:t>zobowiązuje się do dalszego zatrudniania skierowanego bezrobotnego po okresie refundacji przez okres co najmniej 3 miesięcy.</w:t>
      </w:r>
    </w:p>
    <w:p w14:paraId="5DA09B32" w14:textId="77777777" w:rsidR="00794762" w:rsidRPr="00DB33B9" w:rsidRDefault="00794762" w:rsidP="00800662">
      <w:pPr>
        <w:pStyle w:val="Nagwek3"/>
        <w:spacing w:after="120"/>
        <w:rPr>
          <w:rFonts w:ascii="Calibri" w:hAnsi="Calibri" w:cs="Calibri"/>
          <w:color w:val="auto"/>
          <w:sz w:val="28"/>
          <w:szCs w:val="28"/>
        </w:rPr>
      </w:pPr>
      <w:bookmarkStart w:id="12" w:name="_Toc414006094"/>
      <w:r w:rsidRPr="00DB33B9">
        <w:rPr>
          <w:rFonts w:ascii="Calibri" w:hAnsi="Calibri" w:cs="Calibri"/>
          <w:color w:val="auto"/>
          <w:sz w:val="28"/>
          <w:szCs w:val="28"/>
        </w:rPr>
        <w:t>Podstawa prawna</w:t>
      </w:r>
      <w:bookmarkEnd w:id="12"/>
    </w:p>
    <w:p w14:paraId="756EA68D" w14:textId="365B2198" w:rsidR="00794762" w:rsidRPr="00DB33B9" w:rsidRDefault="00794762"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Art. 51, 56, 59</w:t>
      </w:r>
      <w:r w:rsidR="00C12E4D" w:rsidRPr="00DB33B9">
        <w:rPr>
          <w:rFonts w:ascii="Calibri" w:eastAsia="Times New Roman" w:hAnsi="Calibri" w:cs="Calibri"/>
          <w:sz w:val="16"/>
          <w:szCs w:val="16"/>
        </w:rPr>
        <w:t>, 61aa pkt 4</w:t>
      </w:r>
      <w:r w:rsidRPr="00DB33B9">
        <w:rPr>
          <w:rFonts w:ascii="Calibri" w:eastAsia="Times New Roman" w:hAnsi="Calibri" w:cs="Calibri"/>
          <w:sz w:val="16"/>
          <w:szCs w:val="16"/>
        </w:rPr>
        <w:t xml:space="preserve"> ustawy z dnia 20</w:t>
      </w:r>
      <w:r w:rsidR="00EC2C21" w:rsidRPr="00DB33B9">
        <w:rPr>
          <w:rFonts w:ascii="Calibri" w:eastAsia="Times New Roman" w:hAnsi="Calibri" w:cs="Calibri"/>
          <w:sz w:val="16"/>
          <w:szCs w:val="16"/>
        </w:rPr>
        <w:t xml:space="preserve"> kwietnia </w:t>
      </w:r>
      <w:r w:rsidRPr="00DB33B9">
        <w:rPr>
          <w:rFonts w:ascii="Calibri" w:eastAsia="Times New Roman" w:hAnsi="Calibri" w:cs="Calibri"/>
          <w:sz w:val="16"/>
          <w:szCs w:val="16"/>
        </w:rPr>
        <w:t xml:space="preserve">2004 roku o promocji zatrudnienia </w:t>
      </w:r>
      <w:r w:rsidR="00FE3247" w:rsidRPr="00DB33B9">
        <w:rPr>
          <w:rFonts w:ascii="Calibri" w:eastAsia="Times New Roman" w:hAnsi="Calibri" w:cs="Calibri"/>
          <w:sz w:val="16"/>
          <w:szCs w:val="16"/>
        </w:rPr>
        <w:t xml:space="preserve"> </w:t>
      </w:r>
      <w:r w:rsidRPr="00DB33B9">
        <w:rPr>
          <w:rFonts w:ascii="Calibri" w:eastAsia="Times New Roman" w:hAnsi="Calibri" w:cs="Calibri"/>
          <w:sz w:val="16"/>
          <w:szCs w:val="16"/>
        </w:rPr>
        <w:t>i instytucjach rynku pracy</w:t>
      </w:r>
      <w:r w:rsidR="00B978C7" w:rsidRPr="00DB33B9">
        <w:rPr>
          <w:rFonts w:ascii="Calibri" w:eastAsia="Times New Roman" w:hAnsi="Calibri" w:cs="Calibri"/>
          <w:sz w:val="16"/>
          <w:szCs w:val="16"/>
        </w:rPr>
        <w:t xml:space="preserve"> </w:t>
      </w:r>
      <w:r w:rsidRPr="00DB33B9">
        <w:rPr>
          <w:rFonts w:ascii="Calibri" w:eastAsia="Times New Roman" w:hAnsi="Calibri" w:cs="Calibri"/>
          <w:sz w:val="16"/>
          <w:szCs w:val="16"/>
        </w:rPr>
        <w:t xml:space="preserve"> </w:t>
      </w:r>
      <w:r w:rsidR="00473B43" w:rsidRPr="00DB33B9">
        <w:rPr>
          <w:rFonts w:ascii="Calibri" w:eastAsia="Times New Roman" w:hAnsi="Calibri" w:cs="Calibri"/>
          <w:sz w:val="16"/>
          <w:szCs w:val="16"/>
        </w:rPr>
        <w:t>(</w:t>
      </w:r>
      <w:r w:rsidR="006E19FF" w:rsidRPr="00DB33B9">
        <w:rPr>
          <w:rFonts w:ascii="Calibri" w:eastAsia="Times New Roman" w:hAnsi="Calibri" w:cs="Calibri"/>
          <w:sz w:val="16"/>
          <w:szCs w:val="16"/>
        </w:rPr>
        <w:t>Dz. U. z 20</w:t>
      </w:r>
      <w:r w:rsidR="00282A57" w:rsidRPr="00DB33B9">
        <w:rPr>
          <w:rFonts w:ascii="Calibri" w:eastAsia="Times New Roman" w:hAnsi="Calibri" w:cs="Calibri"/>
          <w:sz w:val="16"/>
          <w:szCs w:val="16"/>
        </w:rPr>
        <w:t>2</w:t>
      </w:r>
      <w:r w:rsidR="00473B43" w:rsidRPr="00DB33B9">
        <w:rPr>
          <w:rFonts w:ascii="Calibri" w:eastAsia="Times New Roman" w:hAnsi="Calibri" w:cs="Calibri"/>
          <w:sz w:val="16"/>
          <w:szCs w:val="16"/>
        </w:rPr>
        <w:t>1</w:t>
      </w:r>
      <w:r w:rsidR="006E19FF" w:rsidRPr="00DB33B9">
        <w:rPr>
          <w:rFonts w:ascii="Calibri" w:eastAsia="Times New Roman" w:hAnsi="Calibri" w:cs="Calibri"/>
          <w:sz w:val="16"/>
          <w:szCs w:val="16"/>
        </w:rPr>
        <w:t xml:space="preserve"> r. poz. </w:t>
      </w:r>
      <w:r w:rsidR="004C5F93" w:rsidRPr="00DB33B9">
        <w:rPr>
          <w:rFonts w:ascii="Calibri" w:eastAsia="Times New Roman" w:hAnsi="Calibri" w:cs="Calibri"/>
          <w:sz w:val="16"/>
          <w:szCs w:val="16"/>
        </w:rPr>
        <w:t>1</w:t>
      </w:r>
      <w:r w:rsidR="00473B43" w:rsidRPr="00DB33B9">
        <w:rPr>
          <w:rFonts w:ascii="Calibri" w:eastAsia="Times New Roman" w:hAnsi="Calibri" w:cs="Calibri"/>
          <w:sz w:val="16"/>
          <w:szCs w:val="16"/>
        </w:rPr>
        <w:t>100</w:t>
      </w:r>
      <w:r w:rsidR="004C5F93" w:rsidRPr="00DB33B9">
        <w:rPr>
          <w:rFonts w:ascii="Calibri" w:eastAsia="Times New Roman" w:hAnsi="Calibri" w:cs="Calibri"/>
          <w:sz w:val="16"/>
          <w:szCs w:val="16"/>
        </w:rPr>
        <w:t xml:space="preserve"> z późn.zm.)</w:t>
      </w:r>
      <w:r w:rsidR="004C5F93" w:rsidRPr="00DB33B9">
        <w:rPr>
          <w:rFonts w:ascii="Calibri" w:hAnsi="Calibri" w:cs="Calibri"/>
          <w:sz w:val="16"/>
          <w:szCs w:val="16"/>
        </w:rPr>
        <w:t>.</w:t>
      </w:r>
    </w:p>
    <w:p w14:paraId="30F863D0" w14:textId="380E6E00" w:rsidR="00794762" w:rsidRPr="00DB33B9" w:rsidRDefault="00794762"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Ustawa z dnia 30</w:t>
      </w:r>
      <w:r w:rsidR="00EC2C21" w:rsidRPr="00DB33B9">
        <w:rPr>
          <w:rFonts w:ascii="Calibri" w:eastAsia="Times New Roman" w:hAnsi="Calibri" w:cs="Calibri"/>
          <w:sz w:val="16"/>
          <w:szCs w:val="16"/>
        </w:rPr>
        <w:t xml:space="preserve"> kwietnia </w:t>
      </w:r>
      <w:r w:rsidRPr="00DB33B9">
        <w:rPr>
          <w:rFonts w:ascii="Calibri" w:eastAsia="Times New Roman" w:hAnsi="Calibri" w:cs="Calibri"/>
          <w:sz w:val="16"/>
          <w:szCs w:val="16"/>
        </w:rPr>
        <w:t>2004 roku o postępowaniu w sprawach dotyczących pomocy publicznej (</w:t>
      </w:r>
      <w:r w:rsidR="00942766" w:rsidRPr="00DB33B9">
        <w:rPr>
          <w:rFonts w:ascii="Calibri" w:eastAsia="Times New Roman" w:hAnsi="Calibri" w:cs="Calibri"/>
          <w:sz w:val="16"/>
          <w:szCs w:val="16"/>
          <w:shd w:val="clear" w:color="auto" w:fill="FFFFFF"/>
        </w:rPr>
        <w:t xml:space="preserve">Dz. U. </w:t>
      </w:r>
      <w:r w:rsidR="00282A57" w:rsidRPr="00DB33B9">
        <w:rPr>
          <w:rFonts w:ascii="Calibri" w:eastAsia="Times New Roman" w:hAnsi="Calibri" w:cs="Calibri"/>
          <w:sz w:val="16"/>
          <w:szCs w:val="16"/>
          <w:shd w:val="clear" w:color="auto" w:fill="FFFFFF"/>
        </w:rPr>
        <w:t xml:space="preserve"> </w:t>
      </w:r>
      <w:r w:rsidR="00942766" w:rsidRPr="00DB33B9">
        <w:rPr>
          <w:rFonts w:ascii="Calibri" w:eastAsia="Times New Roman" w:hAnsi="Calibri" w:cs="Calibri"/>
          <w:sz w:val="16"/>
          <w:szCs w:val="16"/>
          <w:shd w:val="clear" w:color="auto" w:fill="FFFFFF"/>
        </w:rPr>
        <w:t>z 20</w:t>
      </w:r>
      <w:r w:rsidR="00A96DEA" w:rsidRPr="00DB33B9">
        <w:rPr>
          <w:rFonts w:ascii="Calibri" w:eastAsia="Times New Roman" w:hAnsi="Calibri" w:cs="Calibri"/>
          <w:sz w:val="16"/>
          <w:szCs w:val="16"/>
          <w:shd w:val="clear" w:color="auto" w:fill="FFFFFF"/>
        </w:rPr>
        <w:t>2</w:t>
      </w:r>
      <w:r w:rsidR="00B70285" w:rsidRPr="00DB33B9">
        <w:rPr>
          <w:rFonts w:ascii="Calibri" w:eastAsia="Times New Roman" w:hAnsi="Calibri" w:cs="Calibri"/>
          <w:sz w:val="16"/>
          <w:szCs w:val="16"/>
          <w:shd w:val="clear" w:color="auto" w:fill="FFFFFF"/>
        </w:rPr>
        <w:t>1</w:t>
      </w:r>
      <w:r w:rsidR="00942766" w:rsidRPr="00DB33B9">
        <w:rPr>
          <w:rFonts w:ascii="Calibri" w:eastAsia="Times New Roman" w:hAnsi="Calibri" w:cs="Calibri"/>
          <w:sz w:val="16"/>
          <w:szCs w:val="16"/>
          <w:shd w:val="clear" w:color="auto" w:fill="FFFFFF"/>
        </w:rPr>
        <w:t xml:space="preserve">r., poz. </w:t>
      </w:r>
      <w:r w:rsidR="00A96DEA" w:rsidRPr="00DB33B9">
        <w:rPr>
          <w:rFonts w:ascii="Calibri" w:eastAsia="Times New Roman" w:hAnsi="Calibri" w:cs="Calibri"/>
          <w:sz w:val="16"/>
          <w:szCs w:val="16"/>
          <w:shd w:val="clear" w:color="auto" w:fill="FFFFFF"/>
        </w:rPr>
        <w:t>7</w:t>
      </w:r>
      <w:r w:rsidR="00B70285" w:rsidRPr="00DB33B9">
        <w:rPr>
          <w:rFonts w:ascii="Calibri" w:eastAsia="Times New Roman" w:hAnsi="Calibri" w:cs="Calibri"/>
          <w:sz w:val="16"/>
          <w:szCs w:val="16"/>
          <w:shd w:val="clear" w:color="auto" w:fill="FFFFFF"/>
        </w:rPr>
        <w:t>43</w:t>
      </w:r>
      <w:r w:rsidR="005469EB" w:rsidRPr="00DB33B9">
        <w:rPr>
          <w:rFonts w:ascii="Calibri" w:eastAsia="Times New Roman" w:hAnsi="Calibri" w:cs="Calibri"/>
          <w:sz w:val="16"/>
          <w:szCs w:val="16"/>
          <w:shd w:val="clear" w:color="auto" w:fill="FFFFFF"/>
        </w:rPr>
        <w:t>)</w:t>
      </w:r>
      <w:r w:rsidRPr="00DB33B9">
        <w:rPr>
          <w:rFonts w:ascii="Calibri" w:eastAsia="Times New Roman" w:hAnsi="Calibri" w:cs="Calibri"/>
          <w:sz w:val="16"/>
          <w:szCs w:val="16"/>
        </w:rPr>
        <w:t>;</w:t>
      </w:r>
    </w:p>
    <w:p w14:paraId="15026C7C" w14:textId="77777777" w:rsidR="001B3C48" w:rsidRPr="00DB33B9" w:rsidRDefault="001B3C48" w:rsidP="001B3C48">
      <w:pPr>
        <w:spacing w:after="0"/>
        <w:ind w:left="284"/>
        <w:jc w:val="both"/>
        <w:rPr>
          <w:rFonts w:ascii="Calibri" w:hAnsi="Calibri" w:cs="Calibri"/>
          <w:sz w:val="16"/>
          <w:szCs w:val="16"/>
        </w:rPr>
      </w:pPr>
      <w:r w:rsidRPr="00DB33B9">
        <w:rPr>
          <w:rFonts w:ascii="Calibri" w:hAnsi="Calibri" w:cs="Calibri"/>
          <w:sz w:val="16"/>
          <w:szCs w:val="16"/>
        </w:rPr>
        <w:t xml:space="preserve">Ustawa z dnia 6 marca 2018 r. Prawo przedsiębiorców (Dz. U. z 2021 r. poz. 162 </w:t>
      </w:r>
      <w:r w:rsidRPr="00DB33B9">
        <w:rPr>
          <w:rFonts w:ascii="Calibri" w:eastAsia="Times New Roman" w:hAnsi="Calibri" w:cs="Calibri"/>
          <w:sz w:val="16"/>
          <w:szCs w:val="16"/>
        </w:rPr>
        <w:t>z późn.zm.</w:t>
      </w:r>
      <w:r w:rsidRPr="00DB33B9">
        <w:rPr>
          <w:rFonts w:ascii="Calibri" w:hAnsi="Calibri" w:cs="Calibri"/>
          <w:sz w:val="16"/>
          <w:szCs w:val="16"/>
        </w:rPr>
        <w:t>);</w:t>
      </w:r>
    </w:p>
    <w:p w14:paraId="1C9ED948" w14:textId="796BBC58" w:rsidR="001B3C48" w:rsidRPr="00DB33B9" w:rsidRDefault="001B3C48" w:rsidP="00362E76">
      <w:pPr>
        <w:spacing w:after="0"/>
        <w:ind w:left="284"/>
        <w:jc w:val="both"/>
        <w:rPr>
          <w:rFonts w:ascii="Calibri" w:hAnsi="Calibri" w:cs="Calibri"/>
          <w:sz w:val="16"/>
          <w:szCs w:val="16"/>
        </w:rPr>
      </w:pPr>
      <w:r w:rsidRPr="00DB33B9">
        <w:rPr>
          <w:rFonts w:ascii="Calibri" w:hAnsi="Calibri" w:cs="Calibri"/>
          <w:sz w:val="16"/>
          <w:szCs w:val="16"/>
        </w:rPr>
        <w:t>Ustawa z dnia 23 kwietnia 1964 r. Kodeks cywilny (Dz. U. z 2020 r., poz. 1740 z późn.zm.);</w:t>
      </w:r>
    </w:p>
    <w:p w14:paraId="4419EE51" w14:textId="7A7B3155" w:rsidR="00794762" w:rsidRPr="00DB33B9" w:rsidRDefault="00794762"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Ministra Pracy i Polityki Społecznej z dnia 24 czerwca 2014 roku w sprawie organizowania prac interwencyjnych i robót publicznych oraz jednorazowej refundacji kosztów z tytułu opłaconych składek na ubezpieczenie społeczne (Dz. U. z 2014 roku, poz. 864);</w:t>
      </w:r>
    </w:p>
    <w:p w14:paraId="63207792" w14:textId="6F98193E" w:rsidR="001B3C48" w:rsidRPr="00DB33B9" w:rsidRDefault="001B3C48"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Rozporządzenie Rady Ministrów z dnia 29 marca 2010 r. w sprawie zakresu informacji przedstawianych przy ubieganiu się o pomoc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xml:space="preserve"> (Dz. U. z 2010 r., Nr 53, poz. 311 </w:t>
      </w:r>
      <w:r w:rsidRPr="00DB33B9">
        <w:rPr>
          <w:rFonts w:ascii="Calibri" w:eastAsia="Times New Roman" w:hAnsi="Calibri" w:cs="Calibri"/>
          <w:sz w:val="16"/>
          <w:szCs w:val="16"/>
          <w:shd w:val="clear" w:color="auto" w:fill="FFFFFF"/>
        </w:rPr>
        <w:t xml:space="preserve">z </w:t>
      </w:r>
      <w:proofErr w:type="spellStart"/>
      <w:r w:rsidRPr="00DB33B9">
        <w:rPr>
          <w:rFonts w:ascii="Calibri" w:eastAsia="Times New Roman" w:hAnsi="Calibri" w:cs="Calibri"/>
          <w:sz w:val="16"/>
          <w:szCs w:val="16"/>
          <w:shd w:val="clear" w:color="auto" w:fill="FFFFFF"/>
        </w:rPr>
        <w:t>późn</w:t>
      </w:r>
      <w:proofErr w:type="spellEnd"/>
      <w:r w:rsidRPr="00DB33B9">
        <w:rPr>
          <w:rFonts w:ascii="Calibri" w:eastAsia="Times New Roman" w:hAnsi="Calibri" w:cs="Calibri"/>
          <w:sz w:val="16"/>
          <w:szCs w:val="16"/>
          <w:shd w:val="clear" w:color="auto" w:fill="FFFFFF"/>
        </w:rPr>
        <w:t>.  zm.</w:t>
      </w:r>
      <w:r w:rsidRPr="00DB33B9">
        <w:rPr>
          <w:rFonts w:ascii="Calibri" w:eastAsia="Times New Roman" w:hAnsi="Calibri" w:cs="Calibri"/>
          <w:sz w:val="16"/>
          <w:szCs w:val="16"/>
        </w:rPr>
        <w:t>)</w:t>
      </w:r>
    </w:p>
    <w:p w14:paraId="31D86567" w14:textId="66BDDE57" w:rsidR="00794762" w:rsidRPr="00DB33B9" w:rsidRDefault="00794762"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Komisji (UE) Nr 1407/2013 z dnia 18 grudnia 2013 r. w sprawie stosowania art. 107 i 108 Traktatu</w:t>
      </w:r>
      <w:r w:rsidR="00282A57" w:rsidRPr="00DB33B9">
        <w:rPr>
          <w:rFonts w:ascii="Calibri" w:eastAsia="Times New Roman" w:hAnsi="Calibri" w:cs="Calibri"/>
          <w:sz w:val="16"/>
          <w:szCs w:val="16"/>
        </w:rPr>
        <w:t xml:space="preserve">  </w:t>
      </w:r>
      <w:r w:rsidRPr="00DB33B9">
        <w:rPr>
          <w:rFonts w:ascii="Calibri" w:eastAsia="Times New Roman" w:hAnsi="Calibri" w:cs="Calibri"/>
          <w:sz w:val="16"/>
          <w:szCs w:val="16"/>
        </w:rPr>
        <w:t>o</w:t>
      </w:r>
      <w:r w:rsidR="001E07B7" w:rsidRPr="00DB33B9">
        <w:rPr>
          <w:rFonts w:ascii="Calibri" w:eastAsia="Times New Roman" w:hAnsi="Calibri" w:cs="Calibri"/>
          <w:sz w:val="16"/>
          <w:szCs w:val="16"/>
        </w:rPr>
        <w:t> </w:t>
      </w:r>
      <w:r w:rsidRPr="00DB33B9">
        <w:rPr>
          <w:rFonts w:ascii="Calibri" w:eastAsia="Times New Roman" w:hAnsi="Calibri" w:cs="Calibri"/>
          <w:sz w:val="16"/>
          <w:szCs w:val="16"/>
        </w:rPr>
        <w:t xml:space="preserve"> funkcjonowaniu Unii Europejskiej do pomocy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(Dz. Urz. UE L 352 z 24.12.2013) lub</w:t>
      </w:r>
    </w:p>
    <w:p w14:paraId="55B7014D" w14:textId="1D07AFD0" w:rsidR="00794762" w:rsidRPr="00DB33B9" w:rsidRDefault="00794762" w:rsidP="00362E76">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Komisji (UE Nr 1408/2013 z dnia 18 grudnia 2013 r. w sprawie stosowania art. 107 i 108 Traktatu o</w:t>
      </w:r>
      <w:r w:rsidR="001E07B7" w:rsidRPr="00DB33B9">
        <w:rPr>
          <w:rFonts w:ascii="Calibri" w:eastAsia="Times New Roman" w:hAnsi="Calibri" w:cs="Calibri"/>
          <w:sz w:val="16"/>
          <w:szCs w:val="16"/>
        </w:rPr>
        <w:t> </w:t>
      </w:r>
      <w:r w:rsidRPr="00DB33B9">
        <w:rPr>
          <w:rFonts w:ascii="Calibri" w:eastAsia="Times New Roman" w:hAnsi="Calibri" w:cs="Calibri"/>
          <w:sz w:val="16"/>
          <w:szCs w:val="16"/>
        </w:rPr>
        <w:t xml:space="preserve"> funkcjonowaniu Unii Europejskiej do pomocy </w:t>
      </w:r>
      <w:r w:rsidRPr="00DB33B9">
        <w:rPr>
          <w:rFonts w:ascii="Calibri" w:eastAsia="Times New Roman" w:hAnsi="Calibri" w:cs="Calibri"/>
          <w:i/>
          <w:sz w:val="16"/>
          <w:szCs w:val="16"/>
        </w:rPr>
        <w:t xml:space="preserve">de </w:t>
      </w:r>
      <w:proofErr w:type="spellStart"/>
      <w:r w:rsidRPr="00DB33B9">
        <w:rPr>
          <w:rFonts w:ascii="Calibri" w:eastAsia="Times New Roman" w:hAnsi="Calibri" w:cs="Calibri"/>
          <w:i/>
          <w:sz w:val="16"/>
          <w:szCs w:val="16"/>
        </w:rPr>
        <w:t>minimis</w:t>
      </w:r>
      <w:proofErr w:type="spellEnd"/>
      <w:r w:rsidRPr="00DB33B9">
        <w:rPr>
          <w:rFonts w:ascii="Calibri" w:eastAsia="Times New Roman" w:hAnsi="Calibri" w:cs="Calibri"/>
          <w:sz w:val="16"/>
          <w:szCs w:val="16"/>
        </w:rPr>
        <w:t> w sektorze rolnym (Dz. Urz. UE L 352 z 24.12.2013) lub</w:t>
      </w:r>
    </w:p>
    <w:p w14:paraId="68B9BB7D" w14:textId="4163E278" w:rsidR="00794762" w:rsidRPr="00DB33B9" w:rsidRDefault="00794762" w:rsidP="00362E76">
      <w:pPr>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Rozporządzenie </w:t>
      </w:r>
      <w:r w:rsidR="00E54E90" w:rsidRPr="00DB33B9">
        <w:rPr>
          <w:rFonts w:ascii="Calibri" w:hAnsi="Calibri" w:cs="Calibri"/>
          <w:sz w:val="16"/>
          <w:szCs w:val="16"/>
        </w:rPr>
        <w:t>Komisji (UE) Nr 717/2014 z dnia 27 czerwca 2014 r. w sprawie stosowania art. 107 i 108 Traktatu o</w:t>
      </w:r>
      <w:r w:rsidR="001E07B7" w:rsidRPr="00DB33B9">
        <w:rPr>
          <w:rFonts w:ascii="Calibri" w:hAnsi="Calibri" w:cs="Calibri"/>
          <w:sz w:val="16"/>
          <w:szCs w:val="16"/>
        </w:rPr>
        <w:t> </w:t>
      </w:r>
      <w:r w:rsidR="00E54E90" w:rsidRPr="00DB33B9">
        <w:rPr>
          <w:rFonts w:ascii="Calibri" w:hAnsi="Calibri" w:cs="Calibri"/>
          <w:sz w:val="16"/>
          <w:szCs w:val="16"/>
        </w:rPr>
        <w:t xml:space="preserve"> funkcjonowaniu Unii Europejskiej do pomocy </w:t>
      </w:r>
      <w:r w:rsidR="00E54E90" w:rsidRPr="00DB33B9">
        <w:rPr>
          <w:rFonts w:ascii="Calibri" w:hAnsi="Calibri" w:cs="Calibri"/>
          <w:i/>
          <w:sz w:val="16"/>
          <w:szCs w:val="16"/>
        </w:rPr>
        <w:t xml:space="preserve">de </w:t>
      </w:r>
      <w:proofErr w:type="spellStart"/>
      <w:r w:rsidR="00E54E90" w:rsidRPr="00DB33B9">
        <w:rPr>
          <w:rFonts w:ascii="Calibri" w:hAnsi="Calibri" w:cs="Calibri"/>
          <w:i/>
          <w:sz w:val="16"/>
          <w:szCs w:val="16"/>
        </w:rPr>
        <w:t>minimis</w:t>
      </w:r>
      <w:proofErr w:type="spellEnd"/>
      <w:r w:rsidR="00E54E90" w:rsidRPr="00DB33B9">
        <w:rPr>
          <w:rFonts w:ascii="Calibri" w:hAnsi="Calibri" w:cs="Calibri"/>
          <w:i/>
          <w:sz w:val="16"/>
          <w:szCs w:val="16"/>
        </w:rPr>
        <w:t xml:space="preserve"> </w:t>
      </w:r>
      <w:r w:rsidR="00E54E90" w:rsidRPr="00DB33B9">
        <w:rPr>
          <w:rFonts w:ascii="Calibri" w:hAnsi="Calibri" w:cs="Calibri"/>
          <w:sz w:val="16"/>
          <w:szCs w:val="16"/>
        </w:rPr>
        <w:t>w sektorze rybołówstwa i akwakultury (Dz. Urz. UE L 190 z</w:t>
      </w:r>
      <w:r w:rsidR="001E07B7" w:rsidRPr="00DB33B9">
        <w:rPr>
          <w:rFonts w:ascii="Calibri" w:hAnsi="Calibri" w:cs="Calibri"/>
          <w:sz w:val="16"/>
          <w:szCs w:val="16"/>
        </w:rPr>
        <w:t> </w:t>
      </w:r>
      <w:r w:rsidR="00E54E90" w:rsidRPr="00DB33B9">
        <w:rPr>
          <w:rFonts w:ascii="Calibri" w:hAnsi="Calibri" w:cs="Calibri"/>
          <w:sz w:val="16"/>
          <w:szCs w:val="16"/>
        </w:rPr>
        <w:t xml:space="preserve"> 28.06.2014 r. str. 45);</w:t>
      </w:r>
    </w:p>
    <w:p w14:paraId="385AA66B" w14:textId="7F903051" w:rsidR="007C434E" w:rsidRPr="00DB33B9" w:rsidRDefault="007C434E" w:rsidP="00B13586">
      <w:pPr>
        <w:pStyle w:val="Nagwek1"/>
        <w:numPr>
          <w:ilvl w:val="0"/>
          <w:numId w:val="40"/>
        </w:numPr>
        <w:spacing w:before="240" w:after="240"/>
        <w:rPr>
          <w:rFonts w:ascii="Calibri" w:hAnsi="Calibri" w:cs="Calibri"/>
          <w:color w:val="auto"/>
        </w:rPr>
      </w:pPr>
      <w:bookmarkStart w:id="13" w:name="_Toc348946551"/>
      <w:bookmarkStart w:id="14" w:name="_Toc414006095"/>
      <w:r w:rsidRPr="00DB33B9">
        <w:rPr>
          <w:rFonts w:ascii="Calibri" w:hAnsi="Calibri" w:cs="Calibri"/>
          <w:color w:val="auto"/>
        </w:rPr>
        <w:t xml:space="preserve">Staże </w:t>
      </w:r>
      <w:bookmarkEnd w:id="13"/>
      <w:bookmarkEnd w:id="14"/>
    </w:p>
    <w:p w14:paraId="08AF21F4" w14:textId="02409B1B" w:rsidR="00DA14C5" w:rsidRPr="00DB33B9" w:rsidRDefault="00DA14C5" w:rsidP="001E747B">
      <w:pPr>
        <w:spacing w:after="0" w:line="240" w:lineRule="auto"/>
        <w:ind w:firstLine="709"/>
        <w:jc w:val="both"/>
        <w:rPr>
          <w:rFonts w:ascii="Calibri" w:eastAsia="Times New Roman" w:hAnsi="Calibri" w:cs="Calibri"/>
          <w:sz w:val="22"/>
          <w:szCs w:val="22"/>
        </w:rPr>
      </w:pPr>
      <w:r w:rsidRPr="00DB33B9">
        <w:rPr>
          <w:rFonts w:ascii="Calibri" w:eastAsia="Times New Roman" w:hAnsi="Calibri" w:cs="Calibri"/>
          <w:sz w:val="22"/>
          <w:szCs w:val="22"/>
        </w:rPr>
        <w:t>Staż może zostać zorganizowany u pracodawcy, rolniczej spółdzielni produkcyjnej lub pełnoletniej osoby fizycznej, zamieszkującej i prowadzącej na terytorium Rzeczypospolitej Polskiej, osobiście i na własny rachunek, działalność w zakresie produkcji roślinnej lub zwierzęcej, w</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tym</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ogrodniczej, sadowniczej, pszczelarskiej i rybnej, w pozostającym w jej posiadaniu gospodarstwie rolnym obejmującym obszar użytków rolnych o powierzchni przekraczającej 2 ha </w:t>
      </w:r>
      <w:r w:rsidRPr="00DB33B9">
        <w:rPr>
          <w:rFonts w:ascii="Calibri" w:eastAsia="Times New Roman" w:hAnsi="Calibri" w:cs="Calibri"/>
          <w:sz w:val="22"/>
          <w:szCs w:val="22"/>
        </w:rPr>
        <w:lastRenderedPageBreak/>
        <w:t>przeliczeniowe lub prowadzącej dział specjalny produkcji rolnej, o którym mowa w ustawie z dnia 20 grudnia 1990 r.</w:t>
      </w:r>
      <w:r w:rsidR="006E19FF"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o ubezpieczeniu społecznym rolników (Dz. U. z </w:t>
      </w:r>
      <w:r w:rsidR="00B777D3" w:rsidRPr="00DB33B9">
        <w:rPr>
          <w:rFonts w:ascii="Calibri" w:eastAsia="Times New Roman" w:hAnsi="Calibri" w:cs="Calibri"/>
          <w:sz w:val="22"/>
          <w:szCs w:val="22"/>
        </w:rPr>
        <w:t>20</w:t>
      </w:r>
      <w:r w:rsidR="00A96DEA" w:rsidRPr="00DB33B9">
        <w:rPr>
          <w:rFonts w:ascii="Calibri" w:eastAsia="Times New Roman" w:hAnsi="Calibri" w:cs="Calibri"/>
          <w:sz w:val="22"/>
          <w:szCs w:val="22"/>
        </w:rPr>
        <w:t>2</w:t>
      </w:r>
      <w:r w:rsidR="00B70285" w:rsidRPr="00DB33B9">
        <w:rPr>
          <w:rFonts w:ascii="Calibri" w:eastAsia="Times New Roman" w:hAnsi="Calibri" w:cs="Calibri"/>
          <w:sz w:val="22"/>
          <w:szCs w:val="22"/>
        </w:rPr>
        <w:t>1</w:t>
      </w:r>
      <w:r w:rsidR="00B777D3" w:rsidRPr="00DB33B9">
        <w:rPr>
          <w:rFonts w:ascii="Calibri" w:eastAsia="Times New Roman" w:hAnsi="Calibri" w:cs="Calibri"/>
          <w:sz w:val="22"/>
          <w:szCs w:val="22"/>
        </w:rPr>
        <w:t xml:space="preserve"> r.</w:t>
      </w:r>
      <w:r w:rsidR="00721D20" w:rsidRPr="00DB33B9">
        <w:rPr>
          <w:rFonts w:ascii="Calibri" w:eastAsia="Times New Roman" w:hAnsi="Calibri" w:cs="Calibri"/>
          <w:sz w:val="22"/>
          <w:szCs w:val="22"/>
        </w:rPr>
        <w:t xml:space="preserve"> </w:t>
      </w:r>
      <w:r w:rsidR="00B777D3" w:rsidRPr="00DB33B9">
        <w:rPr>
          <w:rFonts w:ascii="Calibri" w:eastAsia="Times New Roman" w:hAnsi="Calibri" w:cs="Calibri"/>
          <w:sz w:val="22"/>
          <w:szCs w:val="22"/>
        </w:rPr>
        <w:t xml:space="preserve">poz. </w:t>
      </w:r>
      <w:r w:rsidR="00B70285" w:rsidRPr="00DB33B9">
        <w:rPr>
          <w:rFonts w:ascii="Calibri" w:eastAsia="Times New Roman" w:hAnsi="Calibri" w:cs="Calibri"/>
          <w:sz w:val="22"/>
          <w:szCs w:val="22"/>
        </w:rPr>
        <w:t>266</w:t>
      </w:r>
      <w:r w:rsidR="00721D20" w:rsidRPr="00DB33B9">
        <w:rPr>
          <w:rFonts w:ascii="Calibri" w:eastAsia="Times New Roman" w:hAnsi="Calibri" w:cs="Calibri"/>
          <w:sz w:val="22"/>
          <w:szCs w:val="22"/>
        </w:rPr>
        <w:t xml:space="preserve"> </w:t>
      </w:r>
      <w:r w:rsidR="00F17DA8" w:rsidRPr="00DB33B9">
        <w:rPr>
          <w:rFonts w:ascii="Calibri" w:eastAsia="Times New Roman" w:hAnsi="Calibri" w:cs="Calibri"/>
          <w:sz w:val="22"/>
          <w:szCs w:val="22"/>
        </w:rPr>
        <w:t>z</w:t>
      </w:r>
      <w:r w:rsidR="009824FF" w:rsidRPr="00DB33B9">
        <w:rPr>
          <w:rFonts w:ascii="Calibri" w:eastAsia="Times New Roman" w:hAnsi="Calibri" w:cs="Calibri"/>
          <w:sz w:val="22"/>
          <w:szCs w:val="22"/>
        </w:rPr>
        <w:t xml:space="preserve"> późń.</w:t>
      </w:r>
      <w:r w:rsidRPr="00DB33B9">
        <w:rPr>
          <w:rFonts w:ascii="Calibri" w:eastAsia="Times New Roman" w:hAnsi="Calibri" w:cs="Calibri"/>
          <w:sz w:val="22"/>
          <w:szCs w:val="22"/>
        </w:rPr>
        <w:t>z</w:t>
      </w:r>
      <w:r w:rsidR="00E63F6B" w:rsidRPr="00DB33B9">
        <w:rPr>
          <w:rFonts w:ascii="Calibri" w:eastAsia="Times New Roman" w:hAnsi="Calibri" w:cs="Calibri"/>
          <w:sz w:val="22"/>
          <w:szCs w:val="22"/>
        </w:rPr>
        <w:t>m.)</w:t>
      </w:r>
    </w:p>
    <w:p w14:paraId="174F9109" w14:textId="158AEFC5" w:rsidR="002D39F0" w:rsidRPr="00DB33B9" w:rsidRDefault="00CF4AB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Na staż mogą być kierowane osoby bezrobotne lub poszukujący pracy opie</w:t>
      </w:r>
      <w:r w:rsidR="00007E35" w:rsidRPr="00DB33B9">
        <w:rPr>
          <w:rFonts w:ascii="Calibri" w:eastAsia="Times New Roman" w:hAnsi="Calibri" w:cs="Calibri"/>
          <w:sz w:val="22"/>
          <w:szCs w:val="22"/>
        </w:rPr>
        <w:t>kunowie osób niepełnosprawnych.</w:t>
      </w:r>
    </w:p>
    <w:p w14:paraId="426EA515" w14:textId="77777777" w:rsidR="002D39F0" w:rsidRPr="00DB33B9" w:rsidRDefault="002D39F0" w:rsidP="002D39F0">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Wniosek i załączniki</w:t>
      </w:r>
    </w:p>
    <w:p w14:paraId="29BFE0F6" w14:textId="45BF87E0" w:rsidR="002D39F0" w:rsidRPr="00DB33B9" w:rsidRDefault="002D39F0" w:rsidP="001E747B">
      <w:pPr>
        <w:keepNext/>
        <w:keepLines/>
        <w:spacing w:after="0" w:line="240" w:lineRule="auto"/>
        <w:outlineLvl w:val="1"/>
        <w:rPr>
          <w:rFonts w:ascii="Calibri" w:eastAsia="Times New Roman" w:hAnsi="Calibri" w:cs="Calibri"/>
          <w:sz w:val="22"/>
          <w:szCs w:val="22"/>
        </w:rPr>
      </w:pPr>
      <w:r w:rsidRPr="00DB33B9">
        <w:rPr>
          <w:rFonts w:ascii="Calibri" w:eastAsia="Times New Roman" w:hAnsi="Calibri" w:cs="Calibri"/>
          <w:sz w:val="22"/>
          <w:szCs w:val="22"/>
          <w:u w:val="single"/>
        </w:rPr>
        <w:t xml:space="preserve">Wniosek o </w:t>
      </w:r>
      <w:r w:rsidR="00473B43" w:rsidRPr="00DB33B9">
        <w:rPr>
          <w:rFonts w:ascii="Calibri" w:eastAsia="Times New Roman" w:hAnsi="Calibri" w:cs="Calibri"/>
          <w:sz w:val="22"/>
          <w:szCs w:val="22"/>
          <w:u w:val="single"/>
        </w:rPr>
        <w:t xml:space="preserve">zawarcie umowy o zorganizowanie </w:t>
      </w:r>
      <w:r w:rsidRPr="00DB33B9">
        <w:rPr>
          <w:rFonts w:ascii="Calibri" w:eastAsia="Times New Roman" w:hAnsi="Calibri" w:cs="Calibri"/>
          <w:sz w:val="22"/>
          <w:szCs w:val="22"/>
          <w:u w:val="single"/>
        </w:rPr>
        <w:t>stażu zawiera w szczególności:</w:t>
      </w:r>
    </w:p>
    <w:p w14:paraId="03EFA737" w14:textId="32F0E0B4"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D</w:t>
      </w:r>
      <w:r w:rsidR="00DA14C5" w:rsidRPr="00DB33B9">
        <w:rPr>
          <w:rFonts w:ascii="Calibri" w:eastAsia="Times New Roman" w:hAnsi="Calibri" w:cs="Calibri"/>
          <w:sz w:val="22"/>
          <w:szCs w:val="22"/>
        </w:rPr>
        <w:t xml:space="preserve">ane organizatora: </w:t>
      </w:r>
      <w:r w:rsidR="002C7ABB" w:rsidRPr="00DB33B9">
        <w:rPr>
          <w:rFonts w:ascii="Calibri" w:eastAsia="Times New Roman" w:hAnsi="Calibri" w:cs="Calibri"/>
          <w:sz w:val="22"/>
          <w:szCs w:val="22"/>
        </w:rPr>
        <w:t>nazwę firmy</w:t>
      </w:r>
      <w:r w:rsidR="00DA14C5" w:rsidRPr="00DB33B9">
        <w:rPr>
          <w:rFonts w:ascii="Calibri" w:eastAsia="Times New Roman" w:hAnsi="Calibri" w:cs="Calibri"/>
          <w:sz w:val="22"/>
          <w:szCs w:val="22"/>
        </w:rPr>
        <w:t xml:space="preserve"> lub imię i nazwisko, siedzibę i miejsce prowadzenia działalności oraz imię i nazwisko osoby reprezentującej organizatora;</w:t>
      </w:r>
    </w:p>
    <w:p w14:paraId="1BEE9198" w14:textId="3A378903"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L</w:t>
      </w:r>
      <w:r w:rsidR="00DA14C5" w:rsidRPr="00DB33B9">
        <w:rPr>
          <w:rFonts w:ascii="Calibri" w:eastAsia="Times New Roman" w:hAnsi="Calibri" w:cs="Calibri"/>
          <w:sz w:val="22"/>
          <w:szCs w:val="22"/>
        </w:rPr>
        <w:t>iczbę pracowników w przeliczeniu na pełny wymiar czasu pracy;</w:t>
      </w:r>
    </w:p>
    <w:p w14:paraId="2A5438EE" w14:textId="54015529"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L</w:t>
      </w:r>
      <w:r w:rsidR="00DA14C5" w:rsidRPr="00DB33B9">
        <w:rPr>
          <w:rFonts w:ascii="Calibri" w:eastAsia="Times New Roman" w:hAnsi="Calibri" w:cs="Calibri"/>
          <w:sz w:val="22"/>
          <w:szCs w:val="22"/>
        </w:rPr>
        <w:t>iczbę przewidywanych miejsc pracy, na których bezrobotni</w:t>
      </w:r>
      <w:r w:rsidR="00781F6B" w:rsidRPr="00DB33B9">
        <w:rPr>
          <w:rFonts w:ascii="Calibri" w:eastAsia="Times New Roman" w:hAnsi="Calibri" w:cs="Calibri"/>
          <w:sz w:val="22"/>
          <w:szCs w:val="22"/>
        </w:rPr>
        <w:t xml:space="preserve"> lub opiekunowie</w:t>
      </w:r>
      <w:r w:rsidR="00DA14C5" w:rsidRPr="00DB33B9">
        <w:rPr>
          <w:rFonts w:ascii="Calibri" w:eastAsia="Times New Roman" w:hAnsi="Calibri" w:cs="Calibri"/>
          <w:sz w:val="22"/>
          <w:szCs w:val="22"/>
        </w:rPr>
        <w:t xml:space="preserve"> będą odbywać staż;</w:t>
      </w:r>
    </w:p>
    <w:p w14:paraId="7C18CB96" w14:textId="1E734244"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I</w:t>
      </w:r>
      <w:r w:rsidR="00DA14C5" w:rsidRPr="00DB33B9">
        <w:rPr>
          <w:rFonts w:ascii="Calibri" w:eastAsia="Times New Roman" w:hAnsi="Calibri" w:cs="Calibri"/>
          <w:sz w:val="22"/>
          <w:szCs w:val="22"/>
        </w:rPr>
        <w:t xml:space="preserve">mię i nazwisko oraz stanowisko opiekuna </w:t>
      </w:r>
      <w:r w:rsidR="00781F6B" w:rsidRPr="00DB33B9">
        <w:rPr>
          <w:rFonts w:ascii="Calibri" w:eastAsia="Times New Roman" w:hAnsi="Calibri" w:cs="Calibri"/>
          <w:sz w:val="22"/>
          <w:szCs w:val="22"/>
        </w:rPr>
        <w:t>osoby odbywającej</w:t>
      </w:r>
      <w:r w:rsidR="00DA14C5" w:rsidRPr="00DB33B9">
        <w:rPr>
          <w:rFonts w:ascii="Calibri" w:eastAsia="Times New Roman" w:hAnsi="Calibri" w:cs="Calibri"/>
          <w:sz w:val="22"/>
          <w:szCs w:val="22"/>
        </w:rPr>
        <w:t xml:space="preserve"> staż;</w:t>
      </w:r>
    </w:p>
    <w:p w14:paraId="11C51FAF" w14:textId="525D36CB" w:rsidR="00C005E7"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Dane proponowanego kandydata.</w:t>
      </w:r>
    </w:p>
    <w:p w14:paraId="5E47447C" w14:textId="16D1583F"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P</w:t>
      </w:r>
      <w:r w:rsidR="00DA14C5" w:rsidRPr="00DB33B9">
        <w:rPr>
          <w:rFonts w:ascii="Calibri" w:eastAsia="Times New Roman" w:hAnsi="Calibri" w:cs="Calibri"/>
          <w:sz w:val="22"/>
          <w:szCs w:val="22"/>
        </w:rPr>
        <w:t>roponowany okres odbywania stażu, nie krótszy niż 3 miesiące;</w:t>
      </w:r>
    </w:p>
    <w:p w14:paraId="6F1B20C9" w14:textId="5EFE88FC"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O</w:t>
      </w:r>
      <w:r w:rsidR="00DA14C5" w:rsidRPr="00DB33B9">
        <w:rPr>
          <w:rFonts w:ascii="Calibri" w:eastAsia="Times New Roman" w:hAnsi="Calibri" w:cs="Calibri"/>
          <w:sz w:val="22"/>
          <w:szCs w:val="22"/>
        </w:rPr>
        <w:t>pis zadań, jakie będą wykonywane podczas stażu przez bezrobotnego</w:t>
      </w:r>
      <w:r w:rsidR="00781F6B" w:rsidRPr="00DB33B9">
        <w:rPr>
          <w:rFonts w:ascii="Calibri" w:eastAsia="Times New Roman" w:hAnsi="Calibri" w:cs="Calibri"/>
          <w:sz w:val="22"/>
          <w:szCs w:val="22"/>
        </w:rPr>
        <w:t xml:space="preserve"> lub opiekuna</w:t>
      </w:r>
      <w:r w:rsidR="00DA14C5" w:rsidRPr="00DB33B9">
        <w:rPr>
          <w:rFonts w:ascii="Calibri" w:eastAsia="Times New Roman" w:hAnsi="Calibri" w:cs="Calibri"/>
          <w:sz w:val="22"/>
          <w:szCs w:val="22"/>
        </w:rPr>
        <w:t>, w tym nazwę zawodu lub specjalności, zgodnie z klasyfikacją zawodów i specjalności dla potrzeb rynku pracy, nazwę komórki organizacyjnej i stanowiska pracy oraz zakres zadań zawodowych;</w:t>
      </w:r>
    </w:p>
    <w:p w14:paraId="7EC5B3C1" w14:textId="7C0CCA98" w:rsidR="00DA14C5"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W</w:t>
      </w:r>
      <w:r w:rsidR="00DA14C5" w:rsidRPr="00DB33B9">
        <w:rPr>
          <w:rFonts w:ascii="Calibri" w:eastAsia="Times New Roman" w:hAnsi="Calibri" w:cs="Calibri"/>
          <w:sz w:val="22"/>
          <w:szCs w:val="22"/>
        </w:rPr>
        <w:t>ymagania dotyczące predyspozycji psychofizycznych i zdrowotnych, poziomu wykształcenia oraz minimalnych kwalifikacji niezbędnych do podjęcia pracy przez bezrobotnego</w:t>
      </w:r>
      <w:r w:rsidR="00781F6B" w:rsidRPr="00DB33B9">
        <w:rPr>
          <w:rFonts w:ascii="Calibri" w:eastAsia="Times New Roman" w:hAnsi="Calibri" w:cs="Calibri"/>
          <w:sz w:val="22"/>
          <w:szCs w:val="22"/>
        </w:rPr>
        <w:t xml:space="preserve"> lub opiekuna </w:t>
      </w:r>
      <w:r w:rsidR="00DA14C5" w:rsidRPr="00DB33B9">
        <w:rPr>
          <w:rFonts w:ascii="Calibri" w:eastAsia="Times New Roman" w:hAnsi="Calibri" w:cs="Calibri"/>
          <w:sz w:val="22"/>
          <w:szCs w:val="22"/>
        </w:rPr>
        <w:t>na danym stanowisku.</w:t>
      </w:r>
    </w:p>
    <w:p w14:paraId="5D0BE8C1" w14:textId="0603D76C" w:rsidR="00C005E7" w:rsidRPr="00DB33B9" w:rsidRDefault="00C005E7" w:rsidP="00A46B51">
      <w:pPr>
        <w:pStyle w:val="Akapitzlist"/>
        <w:numPr>
          <w:ilvl w:val="0"/>
          <w:numId w:val="8"/>
        </w:numPr>
        <w:tabs>
          <w:tab w:val="clear" w:pos="720"/>
          <w:tab w:val="num" w:pos="567"/>
        </w:tabs>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Informację dot. kierowania na badanie stwierdzające zdolność wybranego kandydata do pracy.</w:t>
      </w:r>
    </w:p>
    <w:p w14:paraId="76B4829E" w14:textId="43331E64" w:rsidR="00C005E7" w:rsidRPr="00DB33B9" w:rsidRDefault="00C005E7" w:rsidP="00605138">
      <w:pPr>
        <w:pStyle w:val="Akapitzlist"/>
        <w:keepNext/>
        <w:keepLines/>
        <w:numPr>
          <w:ilvl w:val="0"/>
          <w:numId w:val="8"/>
        </w:numPr>
        <w:tabs>
          <w:tab w:val="clear" w:pos="720"/>
        </w:tabs>
        <w:spacing w:after="0" w:line="240" w:lineRule="auto"/>
        <w:ind w:left="284" w:firstLine="0"/>
        <w:outlineLvl w:val="1"/>
        <w:rPr>
          <w:rFonts w:ascii="Calibri" w:eastAsia="Times New Roman" w:hAnsi="Calibri" w:cs="Calibri"/>
          <w:sz w:val="22"/>
          <w:szCs w:val="22"/>
        </w:rPr>
      </w:pPr>
      <w:r w:rsidRPr="00DB33B9">
        <w:rPr>
          <w:rFonts w:ascii="Calibri" w:eastAsia="Times New Roman" w:hAnsi="Calibri" w:cs="Calibri"/>
          <w:sz w:val="22"/>
          <w:szCs w:val="22"/>
        </w:rPr>
        <w:t>Informację o współpracy z PUP.</w:t>
      </w:r>
    </w:p>
    <w:p w14:paraId="49428327" w14:textId="77777777" w:rsidR="00C005E7" w:rsidRPr="00DB33B9" w:rsidRDefault="00C005E7" w:rsidP="001E747B">
      <w:pPr>
        <w:spacing w:after="0" w:line="240" w:lineRule="auto"/>
        <w:jc w:val="both"/>
        <w:rPr>
          <w:rFonts w:ascii="Calibri" w:hAnsi="Calibri" w:cs="Calibri"/>
          <w:b/>
          <w:sz w:val="22"/>
          <w:szCs w:val="22"/>
        </w:rPr>
      </w:pPr>
      <w:r w:rsidRPr="00DB33B9">
        <w:rPr>
          <w:rFonts w:ascii="Calibri" w:hAnsi="Calibri" w:cs="Calibri"/>
          <w:sz w:val="22"/>
          <w:szCs w:val="22"/>
        </w:rPr>
        <w:t>Do wniosku należy załączyć</w:t>
      </w:r>
      <w:r w:rsidRPr="00DB33B9">
        <w:rPr>
          <w:rFonts w:ascii="Calibri" w:hAnsi="Calibri" w:cs="Calibri"/>
          <w:b/>
          <w:sz w:val="22"/>
          <w:szCs w:val="22"/>
        </w:rPr>
        <w:t>:</w:t>
      </w:r>
    </w:p>
    <w:p w14:paraId="7281F9C7" w14:textId="77777777" w:rsidR="002D39F0" w:rsidRPr="00DB33B9" w:rsidRDefault="002D39F0" w:rsidP="00B13586">
      <w:pPr>
        <w:pStyle w:val="Akapitzlist"/>
        <w:numPr>
          <w:ilvl w:val="0"/>
          <w:numId w:val="55"/>
        </w:numPr>
        <w:suppressAutoHyphens/>
        <w:spacing w:after="0" w:line="240" w:lineRule="auto"/>
        <w:ind w:left="851" w:hanging="284"/>
        <w:rPr>
          <w:rFonts w:ascii="Calibri" w:hAnsi="Calibri" w:cs="Calibri"/>
          <w:sz w:val="22"/>
          <w:szCs w:val="22"/>
        </w:rPr>
      </w:pPr>
      <w:r w:rsidRPr="00DB33B9">
        <w:rPr>
          <w:rFonts w:ascii="Calibri" w:hAnsi="Calibri" w:cs="Calibri"/>
          <w:sz w:val="22"/>
          <w:szCs w:val="22"/>
        </w:rPr>
        <w:t>Oświadczenie Organizatora.</w:t>
      </w:r>
    </w:p>
    <w:p w14:paraId="62B51CD7" w14:textId="77777777" w:rsidR="00C005E7" w:rsidRPr="00DB33B9" w:rsidRDefault="002D39F0" w:rsidP="00B13586">
      <w:pPr>
        <w:pStyle w:val="Akapitzlist"/>
        <w:numPr>
          <w:ilvl w:val="0"/>
          <w:numId w:val="55"/>
        </w:numPr>
        <w:suppressAutoHyphens/>
        <w:spacing w:after="0" w:line="240" w:lineRule="auto"/>
        <w:ind w:left="851" w:hanging="284"/>
        <w:rPr>
          <w:rFonts w:ascii="Calibri" w:hAnsi="Calibri" w:cs="Calibri"/>
          <w:sz w:val="22"/>
          <w:szCs w:val="22"/>
        </w:rPr>
      </w:pPr>
      <w:r w:rsidRPr="00DB33B9">
        <w:rPr>
          <w:rFonts w:ascii="Calibri" w:hAnsi="Calibri" w:cs="Calibri"/>
          <w:sz w:val="22"/>
          <w:szCs w:val="22"/>
        </w:rPr>
        <w:t xml:space="preserve">Program stażu. </w:t>
      </w:r>
    </w:p>
    <w:p w14:paraId="787987C8" w14:textId="016AC4D5" w:rsidR="002D39F0" w:rsidRPr="00DB33B9" w:rsidRDefault="002D39F0" w:rsidP="00B13586">
      <w:pPr>
        <w:pStyle w:val="Akapitzlist"/>
        <w:numPr>
          <w:ilvl w:val="0"/>
          <w:numId w:val="55"/>
        </w:numPr>
        <w:suppressAutoHyphens/>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 Dokument potwierdzający uprawnienie osoby do reprezentowania Organizatora np.</w:t>
      </w:r>
      <w:r w:rsidR="001E07B7" w:rsidRPr="00DB33B9">
        <w:rPr>
          <w:rFonts w:ascii="Calibri" w:hAnsi="Calibri" w:cs="Calibri"/>
          <w:sz w:val="22"/>
          <w:szCs w:val="22"/>
        </w:rPr>
        <w:t> </w:t>
      </w:r>
      <w:r w:rsidRPr="00DB33B9">
        <w:rPr>
          <w:rFonts w:ascii="Calibri" w:hAnsi="Calibri" w:cs="Calibri"/>
          <w:sz w:val="22"/>
          <w:szCs w:val="22"/>
        </w:rPr>
        <w:t xml:space="preserve"> uwierzytelnione pełnomocnictwo, pełnomocnictwo notarialne, upoważnienie, umowę spółki cywilnej wraz z aneksami, aktualny statut organizacji pozarządowej itp. (nie dotyczy osób uprawnionych do reprezentowania Organizatora  zgodnie  z wpisem  do odpowiedniego rejestru).</w:t>
      </w:r>
    </w:p>
    <w:p w14:paraId="0960B6A9" w14:textId="0FD774D5" w:rsidR="002D39F0" w:rsidRPr="00DB33B9" w:rsidRDefault="002D39F0" w:rsidP="00B13586">
      <w:pPr>
        <w:pStyle w:val="Akapitzlist"/>
        <w:numPr>
          <w:ilvl w:val="0"/>
          <w:numId w:val="55"/>
        </w:numPr>
        <w:suppressAutoHyphens/>
        <w:spacing w:after="0" w:line="240" w:lineRule="auto"/>
        <w:ind w:left="851" w:hanging="284"/>
        <w:jc w:val="both"/>
        <w:rPr>
          <w:rFonts w:ascii="Calibri" w:hAnsi="Calibri" w:cs="Calibri"/>
          <w:sz w:val="22"/>
          <w:szCs w:val="22"/>
        </w:rPr>
      </w:pPr>
      <w:r w:rsidRPr="00DB33B9">
        <w:rPr>
          <w:rFonts w:ascii="Calibri" w:hAnsi="Calibri" w:cs="Calibri"/>
          <w:sz w:val="22"/>
          <w:szCs w:val="22"/>
        </w:rPr>
        <w:t>Aktualn</w:t>
      </w:r>
      <w:r w:rsidR="00C005E7" w:rsidRPr="00DB33B9">
        <w:rPr>
          <w:rFonts w:ascii="Calibri" w:hAnsi="Calibri" w:cs="Calibri"/>
          <w:sz w:val="22"/>
          <w:szCs w:val="22"/>
        </w:rPr>
        <w:t>ą</w:t>
      </w:r>
      <w:r w:rsidRPr="00DB33B9">
        <w:rPr>
          <w:rFonts w:ascii="Calibri" w:hAnsi="Calibri" w:cs="Calibri"/>
          <w:sz w:val="22"/>
          <w:szCs w:val="22"/>
        </w:rPr>
        <w:t xml:space="preserve"> decyzja w sprawie wymiaru podatku rolnego, leśnego, od nieruchomości– w</w:t>
      </w:r>
      <w:r w:rsidR="001E07B7" w:rsidRPr="00DB33B9">
        <w:rPr>
          <w:rFonts w:ascii="Calibri" w:hAnsi="Calibri" w:cs="Calibri"/>
          <w:sz w:val="22"/>
          <w:szCs w:val="22"/>
        </w:rPr>
        <w:t> </w:t>
      </w:r>
      <w:r w:rsidRPr="00DB33B9">
        <w:rPr>
          <w:rFonts w:ascii="Calibri" w:hAnsi="Calibri" w:cs="Calibri"/>
          <w:sz w:val="22"/>
          <w:szCs w:val="22"/>
        </w:rPr>
        <w:t xml:space="preserve"> przypadku osoby fizycznej, zamieszkującej i prowadzącej na terytorium Rzeczpospolitej Polskiej, osobiście</w:t>
      </w:r>
      <w:r w:rsidR="00473B43" w:rsidRPr="00DB33B9">
        <w:rPr>
          <w:rFonts w:ascii="Calibri" w:hAnsi="Calibri" w:cs="Calibri"/>
          <w:sz w:val="22"/>
          <w:szCs w:val="22"/>
        </w:rPr>
        <w:t xml:space="preserve"> </w:t>
      </w:r>
      <w:r w:rsidRPr="00DB33B9">
        <w:rPr>
          <w:rFonts w:ascii="Calibri" w:hAnsi="Calibri" w:cs="Calibri"/>
          <w:sz w:val="22"/>
          <w:szCs w:val="22"/>
        </w:rPr>
        <w:t>i na własny rachunek działalność w zakresie produkcji roślinnej lub</w:t>
      </w:r>
      <w:r w:rsidR="001E07B7" w:rsidRPr="00DB33B9">
        <w:rPr>
          <w:rFonts w:ascii="Calibri" w:hAnsi="Calibri" w:cs="Calibri"/>
          <w:sz w:val="22"/>
          <w:szCs w:val="22"/>
        </w:rPr>
        <w:t> </w:t>
      </w:r>
      <w:r w:rsidRPr="00DB33B9">
        <w:rPr>
          <w:rFonts w:ascii="Calibri" w:hAnsi="Calibri" w:cs="Calibri"/>
          <w:sz w:val="22"/>
          <w:szCs w:val="22"/>
        </w:rPr>
        <w:t xml:space="preserve"> zwierzęcej, w tym ogrodniczej, sadowniczej, pszczelarskiej i rybnej.</w:t>
      </w:r>
    </w:p>
    <w:p w14:paraId="69434A9E" w14:textId="3F0F33D2" w:rsidR="002D39F0" w:rsidRPr="00DB33B9" w:rsidRDefault="002D39F0" w:rsidP="001E747B">
      <w:pPr>
        <w:autoSpaceDN w:val="0"/>
        <w:spacing w:after="0" w:line="240" w:lineRule="auto"/>
        <w:jc w:val="both"/>
        <w:rPr>
          <w:rFonts w:ascii="Calibri" w:hAnsi="Calibri" w:cs="Calibri"/>
          <w:sz w:val="22"/>
          <w:szCs w:val="22"/>
        </w:rPr>
      </w:pPr>
      <w:r w:rsidRPr="00DB33B9">
        <w:rPr>
          <w:rFonts w:ascii="Calibri" w:hAnsi="Calibri" w:cs="Calibri"/>
          <w:sz w:val="22"/>
          <w:szCs w:val="22"/>
        </w:rPr>
        <w:t xml:space="preserve">W uzasadnionych przypadkach starosta może wymagać dostarczenia dodatkowych informacji </w:t>
      </w:r>
      <w:r w:rsidR="00282A57" w:rsidRPr="00DB33B9">
        <w:rPr>
          <w:rFonts w:ascii="Calibri" w:hAnsi="Calibri" w:cs="Calibri"/>
          <w:sz w:val="22"/>
          <w:szCs w:val="22"/>
        </w:rPr>
        <w:t xml:space="preserve">                 </w:t>
      </w:r>
      <w:r w:rsidRPr="00DB33B9">
        <w:rPr>
          <w:rFonts w:ascii="Calibri" w:hAnsi="Calibri" w:cs="Calibri"/>
          <w:sz w:val="22"/>
          <w:szCs w:val="22"/>
        </w:rPr>
        <w:t>lub dokumentów.</w:t>
      </w:r>
    </w:p>
    <w:p w14:paraId="3AAE2EBB" w14:textId="77777777" w:rsidR="007714CD" w:rsidRPr="00DB33B9" w:rsidRDefault="007714CD" w:rsidP="007714CD">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Ocena wniosków </w:t>
      </w:r>
    </w:p>
    <w:p w14:paraId="4743A00A" w14:textId="053CD474" w:rsidR="007714CD" w:rsidRPr="00DB33B9" w:rsidRDefault="007714CD" w:rsidP="001E747B">
      <w:pPr>
        <w:spacing w:after="0" w:line="240" w:lineRule="auto"/>
        <w:ind w:left="360"/>
        <w:jc w:val="both"/>
        <w:rPr>
          <w:rFonts w:ascii="Calibri" w:hAnsi="Calibri" w:cs="Calibri"/>
          <w:sz w:val="22"/>
          <w:szCs w:val="22"/>
        </w:rPr>
      </w:pPr>
      <w:r w:rsidRPr="00DB33B9">
        <w:rPr>
          <w:rFonts w:ascii="Calibri" w:hAnsi="Calibri" w:cs="Calibri"/>
          <w:sz w:val="22"/>
          <w:szCs w:val="22"/>
        </w:rPr>
        <w:t xml:space="preserve">Złożone wnioski o organizację stażu zostają poddane ocenie w  dwóch etapach: </w:t>
      </w:r>
    </w:p>
    <w:p w14:paraId="085F6CE3" w14:textId="6DB38AA0" w:rsidR="007714CD" w:rsidRPr="00DB33B9" w:rsidRDefault="007714CD" w:rsidP="001E747B">
      <w:pPr>
        <w:spacing w:after="0" w:line="240" w:lineRule="auto"/>
        <w:jc w:val="both"/>
        <w:rPr>
          <w:rFonts w:ascii="Calibri" w:hAnsi="Calibri" w:cs="Calibri"/>
          <w:sz w:val="22"/>
          <w:szCs w:val="22"/>
        </w:rPr>
      </w:pPr>
      <w:r w:rsidRPr="00DB33B9">
        <w:rPr>
          <w:rFonts w:ascii="Calibri" w:hAnsi="Calibri" w:cs="Calibri"/>
          <w:b/>
          <w:sz w:val="22"/>
          <w:szCs w:val="22"/>
        </w:rPr>
        <w:t>I etap  - ocena formalna</w:t>
      </w:r>
      <w:r w:rsidRPr="00DB33B9">
        <w:rPr>
          <w:rFonts w:ascii="Calibri" w:hAnsi="Calibri" w:cs="Calibri"/>
          <w:sz w:val="22"/>
          <w:szCs w:val="22"/>
        </w:rPr>
        <w:t xml:space="preserve">  przeprowadzana jest przez pracownika merytorycznego realizującego zadania z zakresu staży</w:t>
      </w:r>
      <w:r w:rsidR="00F9397E" w:rsidRPr="00DB33B9">
        <w:rPr>
          <w:rFonts w:ascii="Calibri" w:eastAsia="Times New Roman" w:hAnsi="Calibri" w:cs="Calibri"/>
          <w:sz w:val="22"/>
          <w:szCs w:val="22"/>
        </w:rPr>
        <w:t xml:space="preserve">. </w:t>
      </w:r>
      <w:r w:rsidR="00D0755C" w:rsidRPr="00DB33B9">
        <w:rPr>
          <w:rFonts w:ascii="Calibri" w:eastAsia="Times New Roman" w:hAnsi="Calibri" w:cs="Calibri"/>
          <w:sz w:val="22"/>
          <w:szCs w:val="22"/>
        </w:rPr>
        <w:t>Podczas oceny formalnej pracownik merytoryczny ocenia spełnienie warunków ubiegania się  wnioskodawcy o  zorganizowanie stażu</w:t>
      </w:r>
      <w:r w:rsidR="00D4764D" w:rsidRPr="00DB33B9">
        <w:rPr>
          <w:rFonts w:ascii="Calibri" w:eastAsia="Times New Roman" w:hAnsi="Calibri" w:cs="Calibri"/>
          <w:sz w:val="22"/>
          <w:szCs w:val="22"/>
        </w:rPr>
        <w:t xml:space="preserve"> oraz </w:t>
      </w:r>
      <w:r w:rsidR="00D0755C" w:rsidRPr="00DB33B9">
        <w:rPr>
          <w:rFonts w:ascii="Calibri" w:eastAsia="Times New Roman" w:hAnsi="Calibri" w:cs="Calibri"/>
          <w:sz w:val="22"/>
          <w:szCs w:val="22"/>
        </w:rPr>
        <w:t xml:space="preserve"> sprawdza prawidłowość sporządzenia wniosku.</w:t>
      </w:r>
    </w:p>
    <w:p w14:paraId="28A4C636" w14:textId="5D2CA54D" w:rsidR="00473B43" w:rsidRPr="00DB33B9" w:rsidRDefault="00736A3B" w:rsidP="001E747B">
      <w:pPr>
        <w:spacing w:after="0" w:line="240" w:lineRule="auto"/>
        <w:jc w:val="both"/>
        <w:rPr>
          <w:rFonts w:ascii="Calibri"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w:t>
      </w:r>
      <w:r w:rsidRPr="00DB33B9">
        <w:rPr>
          <w:rFonts w:ascii="Calibri" w:hAnsi="Calibri" w:cs="Calibri"/>
          <w:sz w:val="22"/>
          <w:szCs w:val="22"/>
        </w:rPr>
        <w:t xml:space="preserve">przeprowadzana jest </w:t>
      </w:r>
      <w:r w:rsidRPr="00DB33B9">
        <w:rPr>
          <w:rFonts w:ascii="Calibri" w:eastAsia="Times New Roman" w:hAnsi="Calibri" w:cs="Calibri"/>
          <w:sz w:val="22"/>
          <w:szCs w:val="22"/>
        </w:rPr>
        <w:t xml:space="preserve">przez </w:t>
      </w:r>
      <w:r w:rsidRPr="00DB33B9">
        <w:rPr>
          <w:rFonts w:ascii="Calibri" w:hAnsi="Calibri" w:cs="Calibri"/>
          <w:sz w:val="22"/>
          <w:szCs w:val="22"/>
        </w:rPr>
        <w:t xml:space="preserve"> Komisję do spraw rozpatrywania wniosków powołaną Zarządzeniem Dyrektora</w:t>
      </w:r>
      <w:r w:rsidR="00E63F6B" w:rsidRPr="00DB33B9">
        <w:rPr>
          <w:rFonts w:ascii="Calibri" w:hAnsi="Calibri" w:cs="Calibri"/>
          <w:sz w:val="22"/>
          <w:szCs w:val="22"/>
        </w:rPr>
        <w:t xml:space="preserve"> PUP</w:t>
      </w:r>
      <w:r w:rsidRPr="00DB33B9">
        <w:rPr>
          <w:rFonts w:ascii="Calibri" w:hAnsi="Calibri" w:cs="Calibri"/>
          <w:sz w:val="22"/>
          <w:szCs w:val="22"/>
        </w:rPr>
        <w:t>. Podczas rozpatrywania wniosku Komisja bierze pod uwagę m.in.</w:t>
      </w:r>
      <w:r w:rsidR="00473B43" w:rsidRPr="00DB33B9">
        <w:rPr>
          <w:rFonts w:ascii="Calibri" w:hAnsi="Calibri" w:cs="Calibri"/>
          <w:sz w:val="22"/>
          <w:szCs w:val="22"/>
        </w:rPr>
        <w:t>:</w:t>
      </w:r>
    </w:p>
    <w:p w14:paraId="289FE864" w14:textId="4AA63B06" w:rsidR="00473B43" w:rsidRPr="00DB33B9" w:rsidRDefault="00473B43" w:rsidP="008224C3">
      <w:pPr>
        <w:pStyle w:val="Akapitzlist"/>
        <w:numPr>
          <w:ilvl w:val="0"/>
          <w:numId w:val="82"/>
        </w:numPr>
        <w:spacing w:after="0" w:line="240" w:lineRule="auto"/>
        <w:ind w:left="851" w:hanging="284"/>
        <w:jc w:val="both"/>
        <w:rPr>
          <w:rFonts w:ascii="Calibri" w:hAnsi="Calibri" w:cs="Calibri"/>
          <w:sz w:val="22"/>
          <w:szCs w:val="22"/>
        </w:rPr>
      </w:pPr>
      <w:r w:rsidRPr="00DB33B9">
        <w:rPr>
          <w:rFonts w:ascii="Calibri" w:hAnsi="Calibri" w:cs="Calibri"/>
          <w:sz w:val="22"/>
          <w:szCs w:val="22"/>
        </w:rPr>
        <w:t>celowość, efektywność oraz racjonalność w wydatkowaniu środków publicznych,</w:t>
      </w:r>
    </w:p>
    <w:p w14:paraId="1392B31A" w14:textId="17F7291D" w:rsidR="00473B43" w:rsidRPr="00DB33B9" w:rsidRDefault="00736A3B" w:rsidP="008224C3">
      <w:pPr>
        <w:pStyle w:val="Akapitzlist"/>
        <w:numPr>
          <w:ilvl w:val="0"/>
          <w:numId w:val="82"/>
        </w:numPr>
        <w:spacing w:after="0" w:line="240" w:lineRule="auto"/>
        <w:ind w:left="851" w:hanging="284"/>
        <w:jc w:val="both"/>
        <w:rPr>
          <w:rFonts w:ascii="Calibri" w:hAnsi="Calibri" w:cs="Calibri"/>
          <w:sz w:val="22"/>
          <w:szCs w:val="22"/>
        </w:rPr>
      </w:pPr>
      <w:r w:rsidRPr="00DB33B9">
        <w:rPr>
          <w:rFonts w:ascii="Calibri" w:hAnsi="Calibri" w:cs="Calibri"/>
          <w:sz w:val="22"/>
          <w:szCs w:val="22"/>
        </w:rPr>
        <w:t>możliwość skierowania do pracy osób bezrobotnych o określonych we wniosku kwalifikacjach,</w:t>
      </w:r>
    </w:p>
    <w:p w14:paraId="6FF85FD4" w14:textId="6C967B4D" w:rsidR="00473B43" w:rsidRPr="00DB33B9" w:rsidRDefault="00736A3B" w:rsidP="008224C3">
      <w:pPr>
        <w:pStyle w:val="Akapitzlist"/>
        <w:numPr>
          <w:ilvl w:val="0"/>
          <w:numId w:val="82"/>
        </w:numPr>
        <w:spacing w:after="0" w:line="240" w:lineRule="auto"/>
        <w:ind w:left="851" w:hanging="284"/>
        <w:jc w:val="both"/>
        <w:rPr>
          <w:rFonts w:ascii="Calibri" w:hAnsi="Calibri" w:cs="Calibri"/>
          <w:sz w:val="22"/>
          <w:szCs w:val="22"/>
        </w:rPr>
      </w:pPr>
      <w:r w:rsidRPr="00DB33B9">
        <w:rPr>
          <w:rFonts w:ascii="Calibri" w:hAnsi="Calibri" w:cs="Calibri"/>
          <w:sz w:val="22"/>
          <w:szCs w:val="22"/>
        </w:rPr>
        <w:lastRenderedPageBreak/>
        <w:t>dotychczasową współpracę z PUP,</w:t>
      </w:r>
      <w:r w:rsidR="00473B43" w:rsidRPr="00DB33B9">
        <w:rPr>
          <w:rFonts w:ascii="Calibri" w:hAnsi="Calibri" w:cs="Calibri"/>
          <w:sz w:val="22"/>
          <w:szCs w:val="22"/>
        </w:rPr>
        <w:t xml:space="preserve"> w tym wywiązywanie się z zobowiązań w zakresie tworzenia miejsc pracy dla bezrobotnych, utrzymaniu </w:t>
      </w:r>
      <w:r w:rsidR="00B84B56" w:rsidRPr="00DB33B9">
        <w:rPr>
          <w:rFonts w:ascii="Calibri" w:hAnsi="Calibri" w:cs="Calibri"/>
          <w:sz w:val="22"/>
          <w:szCs w:val="22"/>
        </w:rPr>
        <w:t>w</w:t>
      </w:r>
      <w:r w:rsidR="00473B43" w:rsidRPr="00DB33B9">
        <w:rPr>
          <w:rFonts w:ascii="Calibri" w:hAnsi="Calibri" w:cs="Calibri"/>
          <w:sz w:val="22"/>
          <w:szCs w:val="22"/>
        </w:rPr>
        <w:t xml:space="preserve"> zatrudnieniu skierowanych bezrobotnych po</w:t>
      </w:r>
      <w:r w:rsidR="006852F1" w:rsidRPr="00DB33B9">
        <w:rPr>
          <w:rFonts w:ascii="Calibri" w:hAnsi="Calibri" w:cs="Calibri"/>
          <w:sz w:val="22"/>
          <w:szCs w:val="22"/>
        </w:rPr>
        <w:t> </w:t>
      </w:r>
      <w:r w:rsidR="00473B43" w:rsidRPr="00DB33B9">
        <w:rPr>
          <w:rFonts w:ascii="Calibri" w:hAnsi="Calibri" w:cs="Calibri"/>
          <w:sz w:val="22"/>
          <w:szCs w:val="22"/>
        </w:rPr>
        <w:t xml:space="preserve"> zakończonych umowach, terminowe przedkładanie wymaganych dokumentów,</w:t>
      </w:r>
    </w:p>
    <w:p w14:paraId="26A87BD2" w14:textId="22CEA8AF" w:rsidR="003D0F95" w:rsidRPr="00DB33B9" w:rsidRDefault="003D0F95" w:rsidP="008224C3">
      <w:pPr>
        <w:pStyle w:val="Akapitzlist"/>
        <w:numPr>
          <w:ilvl w:val="0"/>
          <w:numId w:val="82"/>
        </w:numPr>
        <w:spacing w:after="0" w:line="240" w:lineRule="auto"/>
        <w:ind w:left="851" w:hanging="284"/>
        <w:jc w:val="both"/>
        <w:rPr>
          <w:rFonts w:ascii="Calibri" w:hAnsi="Calibri" w:cs="Calibri"/>
          <w:sz w:val="22"/>
          <w:szCs w:val="22"/>
        </w:rPr>
      </w:pPr>
      <w:r w:rsidRPr="00DB33B9">
        <w:rPr>
          <w:rFonts w:ascii="Calibri" w:hAnsi="Calibri" w:cs="Calibri"/>
          <w:sz w:val="22"/>
          <w:szCs w:val="22"/>
        </w:rPr>
        <w:t>jakość merytoryczną programu stażu, w celu zapewnienia</w:t>
      </w:r>
      <w:r w:rsidR="00B70285" w:rsidRPr="00DB33B9">
        <w:rPr>
          <w:rFonts w:ascii="Calibri" w:hAnsi="Calibri" w:cs="Calibri"/>
          <w:sz w:val="22"/>
          <w:szCs w:val="22"/>
        </w:rPr>
        <w:t xml:space="preserve"> osobom odbywającym staż nabycie</w:t>
      </w:r>
      <w:r w:rsidRPr="00DB33B9">
        <w:rPr>
          <w:rFonts w:ascii="Calibri" w:hAnsi="Calibri" w:cs="Calibri"/>
          <w:sz w:val="22"/>
          <w:szCs w:val="22"/>
        </w:rPr>
        <w:t xml:space="preserve"> kwalifikacji i umiejętności przydatnych na rynku pracy,</w:t>
      </w:r>
    </w:p>
    <w:p w14:paraId="630ADD5B" w14:textId="77777777" w:rsidR="003D0F95" w:rsidRPr="00DB33B9" w:rsidRDefault="00736A3B" w:rsidP="008224C3">
      <w:pPr>
        <w:pStyle w:val="Akapitzlist"/>
        <w:numPr>
          <w:ilvl w:val="0"/>
          <w:numId w:val="82"/>
        </w:numPr>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deklarację zatrudnienia po zakończeniu stażu.  </w:t>
      </w:r>
    </w:p>
    <w:p w14:paraId="78703EDD" w14:textId="073E99FD" w:rsidR="00603E0A" w:rsidRPr="00DB33B9" w:rsidRDefault="00736A3B" w:rsidP="003D0F95">
      <w:pPr>
        <w:spacing w:after="0" w:line="240" w:lineRule="auto"/>
        <w:ind w:left="360"/>
        <w:jc w:val="both"/>
        <w:rPr>
          <w:rFonts w:ascii="Calibri" w:hAnsi="Calibri" w:cs="Calibri"/>
          <w:sz w:val="22"/>
          <w:szCs w:val="22"/>
        </w:rPr>
      </w:pPr>
      <w:r w:rsidRPr="00DB33B9">
        <w:rPr>
          <w:rFonts w:ascii="Calibri" w:hAnsi="Calibri" w:cs="Calibri"/>
          <w:sz w:val="22"/>
          <w:szCs w:val="22"/>
        </w:rPr>
        <w:t>Komisja przedstawia Dyrektorowi</w:t>
      </w:r>
      <w:r w:rsidR="00E63F6B" w:rsidRPr="00DB33B9">
        <w:rPr>
          <w:rFonts w:ascii="Calibri" w:hAnsi="Calibri" w:cs="Calibri"/>
          <w:sz w:val="22"/>
          <w:szCs w:val="22"/>
        </w:rPr>
        <w:t xml:space="preserve"> PUP</w:t>
      </w:r>
      <w:r w:rsidRPr="00DB33B9">
        <w:rPr>
          <w:rFonts w:ascii="Calibri" w:hAnsi="Calibri" w:cs="Calibri"/>
          <w:sz w:val="22"/>
          <w:szCs w:val="22"/>
        </w:rPr>
        <w:t xml:space="preserve"> ocenę wniosku: pozytywną lub negatywną. </w:t>
      </w:r>
      <w:r w:rsidR="00603E0A" w:rsidRPr="00DB33B9">
        <w:rPr>
          <w:rFonts w:ascii="Calibri" w:hAnsi="Calibri" w:cs="Calibri"/>
          <w:sz w:val="22"/>
          <w:szCs w:val="22"/>
        </w:rPr>
        <w:t xml:space="preserve"> </w:t>
      </w:r>
    </w:p>
    <w:p w14:paraId="26B0D741" w14:textId="461D255F" w:rsidR="00736A3B" w:rsidRPr="00DB33B9" w:rsidRDefault="00736A3B" w:rsidP="001E747B">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Dyrektor </w:t>
      </w:r>
      <w:r w:rsidR="00E63F6B" w:rsidRPr="00DB33B9">
        <w:rPr>
          <w:rFonts w:ascii="Calibri" w:hAnsi="Calibri" w:cs="Calibri"/>
          <w:sz w:val="22"/>
          <w:szCs w:val="22"/>
        </w:rPr>
        <w:t xml:space="preserve">PUP </w:t>
      </w:r>
      <w:r w:rsidRPr="00DB33B9">
        <w:rPr>
          <w:rFonts w:ascii="Calibri" w:hAnsi="Calibri" w:cs="Calibri"/>
          <w:sz w:val="22"/>
          <w:szCs w:val="22"/>
        </w:rPr>
        <w:t xml:space="preserve">podejmuje ostateczną decyzję </w:t>
      </w:r>
      <w:r w:rsidR="00282A57" w:rsidRPr="00DB33B9">
        <w:rPr>
          <w:rFonts w:ascii="Calibri" w:hAnsi="Calibri" w:cs="Calibri"/>
          <w:sz w:val="22"/>
          <w:szCs w:val="22"/>
        </w:rPr>
        <w:t xml:space="preserve">    </w:t>
      </w:r>
      <w:r w:rsidRPr="00DB33B9">
        <w:rPr>
          <w:rFonts w:ascii="Calibri" w:hAnsi="Calibri" w:cs="Calibri"/>
          <w:sz w:val="22"/>
          <w:szCs w:val="22"/>
        </w:rPr>
        <w:t>o</w:t>
      </w:r>
      <w:r w:rsidR="001E07B7" w:rsidRPr="00DB33B9">
        <w:rPr>
          <w:rFonts w:ascii="Calibri" w:hAnsi="Calibri" w:cs="Calibri"/>
          <w:sz w:val="22"/>
          <w:szCs w:val="22"/>
        </w:rPr>
        <w:t> </w:t>
      </w:r>
      <w:r w:rsidRPr="00DB33B9">
        <w:rPr>
          <w:rFonts w:ascii="Calibri" w:hAnsi="Calibri" w:cs="Calibri"/>
          <w:sz w:val="22"/>
          <w:szCs w:val="22"/>
        </w:rPr>
        <w:t xml:space="preserve"> sposobie rozpatrzenia wniosku </w:t>
      </w:r>
      <w:r w:rsidRPr="00DB33B9">
        <w:rPr>
          <w:rFonts w:ascii="Calibri" w:eastAsia="Times New Roman" w:hAnsi="Calibri" w:cs="Calibri"/>
          <w:sz w:val="22"/>
          <w:szCs w:val="22"/>
        </w:rPr>
        <w:t>w terminie 30 dni od dnia złożenia kompletnego wniosku</w:t>
      </w:r>
      <w:r w:rsidRPr="00DB33B9">
        <w:rPr>
          <w:rFonts w:ascii="Calibri" w:hAnsi="Calibri" w:cs="Calibri"/>
          <w:sz w:val="22"/>
          <w:szCs w:val="22"/>
        </w:rPr>
        <w:t>, biorąc pod</w:t>
      </w:r>
      <w:r w:rsidR="001E07B7" w:rsidRPr="00DB33B9">
        <w:rPr>
          <w:rFonts w:ascii="Calibri" w:hAnsi="Calibri" w:cs="Calibri"/>
          <w:sz w:val="22"/>
          <w:szCs w:val="22"/>
        </w:rPr>
        <w:t> </w:t>
      </w:r>
      <w:r w:rsidRPr="00DB33B9">
        <w:rPr>
          <w:rFonts w:ascii="Calibri" w:hAnsi="Calibri" w:cs="Calibri"/>
          <w:sz w:val="22"/>
          <w:szCs w:val="22"/>
        </w:rPr>
        <w:t xml:space="preserve"> uwagę przeprowadzoną ocenę wniosków przez Komisję. </w:t>
      </w:r>
    </w:p>
    <w:p w14:paraId="693E97DA" w14:textId="5D9BFCEF" w:rsidR="00736A3B" w:rsidRPr="00DB33B9" w:rsidRDefault="00736A3B" w:rsidP="001E747B">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W przypadku negatywnie rozpatrzonego wniosku Dyrektor </w:t>
      </w:r>
      <w:r w:rsidR="00E63F6B" w:rsidRPr="00DB33B9">
        <w:rPr>
          <w:rFonts w:ascii="Calibri" w:eastAsia="Times New Roman" w:hAnsi="Calibri" w:cs="Calibri"/>
          <w:sz w:val="22"/>
          <w:szCs w:val="22"/>
        </w:rPr>
        <w:t xml:space="preserve">PUP </w:t>
      </w:r>
      <w:r w:rsidRPr="00DB33B9">
        <w:rPr>
          <w:rFonts w:ascii="Calibri" w:eastAsia="Times New Roman" w:hAnsi="Calibri" w:cs="Calibri"/>
          <w:sz w:val="22"/>
          <w:szCs w:val="22"/>
        </w:rPr>
        <w:t>podaje pisemnie przyczynę odmowy, od</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której nie przysługuje odwołanie.</w:t>
      </w:r>
    </w:p>
    <w:p w14:paraId="3FF2E3EC" w14:textId="77777777" w:rsidR="00A46B51" w:rsidRPr="00DB33B9" w:rsidRDefault="00A46B51" w:rsidP="00736A3B">
      <w:pPr>
        <w:spacing w:after="0"/>
        <w:jc w:val="both"/>
        <w:rPr>
          <w:rFonts w:ascii="Calibri" w:eastAsia="Times New Roman" w:hAnsi="Calibri" w:cs="Calibri"/>
        </w:rPr>
      </w:pPr>
    </w:p>
    <w:p w14:paraId="087B18DD" w14:textId="610EC942" w:rsidR="00007E35" w:rsidRPr="00DB33B9" w:rsidRDefault="004E528F" w:rsidP="00007E35">
      <w:pPr>
        <w:jc w:val="both"/>
        <w:rPr>
          <w:rFonts w:ascii="Calibri" w:eastAsia="Times New Roman" w:hAnsi="Calibri" w:cs="Calibri"/>
          <w:sz w:val="32"/>
          <w:szCs w:val="32"/>
        </w:rPr>
      </w:pPr>
      <w:r w:rsidRPr="00DB33B9">
        <w:rPr>
          <w:rFonts w:ascii="Calibri" w:eastAsia="Times New Roman" w:hAnsi="Calibri" w:cs="Calibri"/>
          <w:sz w:val="32"/>
          <w:szCs w:val="32"/>
        </w:rPr>
        <w:t>Warunki odbywania stażu</w:t>
      </w:r>
    </w:p>
    <w:p w14:paraId="22172C9A" w14:textId="66787BC5"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Na wniosek pracodawcy </w:t>
      </w:r>
      <w:r w:rsidR="00E63F6B" w:rsidRPr="00DB33B9">
        <w:rPr>
          <w:rFonts w:ascii="Calibri" w:eastAsia="Times New Roman" w:hAnsi="Calibri" w:cs="Calibri"/>
          <w:sz w:val="22"/>
          <w:szCs w:val="22"/>
        </w:rPr>
        <w:t xml:space="preserve">Dyrektor PUP </w:t>
      </w:r>
      <w:r w:rsidRPr="00DB33B9">
        <w:rPr>
          <w:rFonts w:ascii="Calibri" w:eastAsia="Times New Roman" w:hAnsi="Calibri" w:cs="Calibri"/>
          <w:sz w:val="22"/>
          <w:szCs w:val="22"/>
        </w:rPr>
        <w:t>może skierować</w:t>
      </w:r>
      <w:r w:rsidR="00367E34" w:rsidRPr="00DB33B9">
        <w:rPr>
          <w:rFonts w:ascii="Calibri" w:eastAsia="Times New Roman" w:hAnsi="Calibri" w:cs="Calibri"/>
          <w:sz w:val="22"/>
          <w:szCs w:val="22"/>
        </w:rPr>
        <w:t xml:space="preserve"> </w:t>
      </w:r>
      <w:r w:rsidR="007D1DF6" w:rsidRPr="00DB33B9">
        <w:rPr>
          <w:rFonts w:ascii="Calibri" w:eastAsia="Times New Roman" w:hAnsi="Calibri" w:cs="Calibri"/>
          <w:sz w:val="22"/>
          <w:szCs w:val="22"/>
        </w:rPr>
        <w:t xml:space="preserve">osobę bezrobotną lub  poszukującego pracy opiekuna osoby niepełnosprawnej   </w:t>
      </w:r>
      <w:r w:rsidR="00367E34" w:rsidRPr="00DB33B9">
        <w:rPr>
          <w:rFonts w:ascii="Calibri" w:eastAsia="Times New Roman" w:hAnsi="Calibri" w:cs="Calibri"/>
          <w:sz w:val="22"/>
          <w:szCs w:val="22"/>
        </w:rPr>
        <w:t>na badania lekarskie</w:t>
      </w:r>
      <w:r w:rsidR="00EC56DB" w:rsidRPr="00DB33B9">
        <w:rPr>
          <w:rFonts w:ascii="Calibri" w:eastAsia="Times New Roman" w:hAnsi="Calibri" w:cs="Calibri"/>
          <w:sz w:val="22"/>
          <w:szCs w:val="22"/>
        </w:rPr>
        <w:t xml:space="preserve"> </w:t>
      </w:r>
      <w:r w:rsidRPr="00DB33B9">
        <w:rPr>
          <w:rFonts w:ascii="Calibri" w:eastAsia="Times New Roman" w:hAnsi="Calibri" w:cs="Calibri"/>
          <w:sz w:val="22"/>
          <w:szCs w:val="22"/>
        </w:rPr>
        <w:t>stwierdzających zdolność do odbywania stażu na określonym</w:t>
      </w:r>
      <w:r w:rsidR="007D1DF6" w:rsidRPr="00DB33B9">
        <w:rPr>
          <w:rFonts w:ascii="Calibri" w:eastAsia="Times New Roman" w:hAnsi="Calibri" w:cs="Calibri"/>
          <w:sz w:val="22"/>
          <w:szCs w:val="22"/>
        </w:rPr>
        <w:t xml:space="preserve"> stanowisku</w:t>
      </w:r>
      <w:r w:rsidRPr="00DB33B9">
        <w:rPr>
          <w:rFonts w:ascii="Calibri" w:eastAsia="Times New Roman" w:hAnsi="Calibri" w:cs="Calibri"/>
          <w:sz w:val="22"/>
          <w:szCs w:val="22"/>
        </w:rPr>
        <w:t xml:space="preserve"> </w:t>
      </w:r>
      <w:r w:rsidR="00367E34" w:rsidRPr="00DB33B9">
        <w:rPr>
          <w:rFonts w:ascii="Calibri" w:eastAsia="Times New Roman" w:hAnsi="Calibri" w:cs="Calibri"/>
          <w:sz w:val="22"/>
          <w:szCs w:val="22"/>
        </w:rPr>
        <w:t>i sfinansować ich koszty</w:t>
      </w:r>
      <w:r w:rsidRPr="00DB33B9">
        <w:rPr>
          <w:rFonts w:ascii="Calibri" w:eastAsia="Times New Roman" w:hAnsi="Calibri" w:cs="Calibri"/>
          <w:sz w:val="22"/>
          <w:szCs w:val="22"/>
        </w:rPr>
        <w:t>.</w:t>
      </w:r>
      <w:r w:rsidR="00A51B10" w:rsidRPr="00DB33B9">
        <w:rPr>
          <w:rFonts w:ascii="Calibri" w:eastAsia="Times New Roman" w:hAnsi="Calibri" w:cs="Calibri"/>
          <w:sz w:val="22"/>
          <w:szCs w:val="22"/>
        </w:rPr>
        <w:t xml:space="preserve"> </w:t>
      </w:r>
    </w:p>
    <w:p w14:paraId="6E16D301" w14:textId="4995D942"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U organizatora stażu, który jest pracodawcą, staż mogą odbywać jednocześnie bezrobotni lub</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opiekunowie w liczbie nieprzekraczającej liczby pracowników zatrudnionych u organizatora w dniu składania wniosku w przeliczeniu na pełny wymiar czasu pracy.</w:t>
      </w:r>
    </w:p>
    <w:p w14:paraId="7CA9BD01" w14:textId="77777777"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U organizatora stażu, który nie jest pracodawcą, staż może odbywać jednocześnie jeden bezrobotny lub opiekun osoby niepełnosprawnych.</w:t>
      </w:r>
    </w:p>
    <w:p w14:paraId="16C4C215" w14:textId="14BC9A50"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Stażysta nie może pracować więcej niż 8 godzin dziennie i 40 godzin tygodniowo, a bezrobotny lub</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opiekun będący osobą niepełnosprawną zaliczoną do znacznego lub umiarkowanego stopnia niepełnosprawności - 7 godzin na dobę i 35 godzin tygodniowo. </w:t>
      </w:r>
    </w:p>
    <w:p w14:paraId="155656B4" w14:textId="77777777"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Ponadto staż nie może odbywać się w niedziele i święta, w porze nocnej, w systemie zmianowym, ani w godzinach nadliczbowych.</w:t>
      </w:r>
    </w:p>
    <w:p w14:paraId="2C48FE46" w14:textId="77777777" w:rsidR="004E528F" w:rsidRPr="00DB33B9" w:rsidRDefault="004E528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Opiekun osoby odbywającej staż może jednocześnie sprawować opiekę nad nie więcej niż 3 osobami odbywającymi staż.</w:t>
      </w:r>
    </w:p>
    <w:p w14:paraId="074F96D4" w14:textId="77777777" w:rsidR="004E528F" w:rsidRPr="00DB33B9" w:rsidRDefault="004E528F" w:rsidP="001E747B">
      <w:p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Bezrobotnemu lub opiekunowi w trakcie trwania stażu przysługuje:</w:t>
      </w:r>
    </w:p>
    <w:p w14:paraId="1359FCDD" w14:textId="77777777" w:rsidR="004E528F" w:rsidRPr="00DB33B9" w:rsidRDefault="004E528F" w:rsidP="001E747B">
      <w:pPr>
        <w:pStyle w:val="Akapitzlist"/>
        <w:numPr>
          <w:ilvl w:val="0"/>
          <w:numId w:val="7"/>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stypendium w wysokości 120% kwoty zasiłku dla bezrobotnych o którym mowa w art. 72 ust.1 pkt 1 ustawy wypłacane przez Powiatowy Urząd Pracy oraz składki na ubezpieczenie emerytalne, rentowe i wypadkowe;</w:t>
      </w:r>
    </w:p>
    <w:p w14:paraId="7E466673" w14:textId="77777777" w:rsidR="004E528F" w:rsidRPr="00DB33B9" w:rsidRDefault="004E528F" w:rsidP="001E747B">
      <w:pPr>
        <w:pStyle w:val="Akapitzlist"/>
        <w:numPr>
          <w:ilvl w:val="0"/>
          <w:numId w:val="7"/>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2 dni wolne za każde 30 dni kalendarzowych odbywania stażu zawodowego; za dni wolne przysługuje stypendium.</w:t>
      </w:r>
    </w:p>
    <w:p w14:paraId="03DF2EFC" w14:textId="339CF5DC" w:rsidR="00DA14C5" w:rsidRPr="00DB33B9" w:rsidRDefault="00DA14C5" w:rsidP="001E747B">
      <w:p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Do obowiązków bezrobotnego</w:t>
      </w:r>
      <w:r w:rsidR="00FA2E18" w:rsidRPr="00DB33B9">
        <w:rPr>
          <w:rFonts w:ascii="Calibri" w:eastAsia="Times New Roman" w:hAnsi="Calibri" w:cs="Calibri"/>
          <w:bCs/>
          <w:sz w:val="22"/>
          <w:szCs w:val="22"/>
        </w:rPr>
        <w:t xml:space="preserve"> lub opiekuna</w:t>
      </w:r>
      <w:r w:rsidRPr="00DB33B9">
        <w:rPr>
          <w:rFonts w:ascii="Calibri" w:eastAsia="Times New Roman" w:hAnsi="Calibri" w:cs="Calibri"/>
          <w:bCs/>
          <w:sz w:val="22"/>
          <w:szCs w:val="22"/>
        </w:rPr>
        <w:t xml:space="preserve"> skierowanego do odbycia stażu należy przede wszystkim:</w:t>
      </w:r>
    </w:p>
    <w:p w14:paraId="241A338B" w14:textId="77777777" w:rsidR="00DA14C5" w:rsidRPr="00DB33B9" w:rsidRDefault="00DA14C5" w:rsidP="001E747B">
      <w:pPr>
        <w:pStyle w:val="Akapitzlist"/>
        <w:numPr>
          <w:ilvl w:val="0"/>
          <w:numId w:val="6"/>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przestrzeganie ustalonego przez organizatora rozkładu czasu pracy;</w:t>
      </w:r>
    </w:p>
    <w:p w14:paraId="1C38259A" w14:textId="2EC17F23" w:rsidR="00DA14C5" w:rsidRPr="00DB33B9" w:rsidRDefault="00DA14C5" w:rsidP="001E747B">
      <w:pPr>
        <w:pStyle w:val="Akapitzlist"/>
        <w:numPr>
          <w:ilvl w:val="0"/>
          <w:numId w:val="6"/>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sumienne i staranne wykonywanie zadań objętych programem stażu oraz stosowanie się</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do</w:t>
      </w:r>
      <w:r w:rsidR="001E07B7" w:rsidRPr="00DB33B9">
        <w:rPr>
          <w:rFonts w:ascii="Calibri" w:eastAsia="Times New Roman" w:hAnsi="Calibri" w:cs="Calibri"/>
          <w:sz w:val="22"/>
          <w:szCs w:val="22"/>
        </w:rPr>
        <w:t xml:space="preserve">  </w:t>
      </w:r>
      <w:r w:rsidRPr="00DB33B9">
        <w:rPr>
          <w:rFonts w:ascii="Calibri" w:eastAsia="Times New Roman" w:hAnsi="Calibri" w:cs="Calibri"/>
          <w:sz w:val="22"/>
          <w:szCs w:val="22"/>
        </w:rPr>
        <w:t>poleceń organizatora i opiekuna, o ile nie są sprzeczne z prawem;</w:t>
      </w:r>
    </w:p>
    <w:p w14:paraId="31075113" w14:textId="598F48B6" w:rsidR="00DA14C5" w:rsidRPr="00DB33B9" w:rsidRDefault="00DA14C5" w:rsidP="001E747B">
      <w:pPr>
        <w:pStyle w:val="Akapitzlist"/>
        <w:numPr>
          <w:ilvl w:val="0"/>
          <w:numId w:val="6"/>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przestrzeganie przepisów i zasad obowiązujących u organizatora, w szczególności regulaminu pracy, tajemnicy służbowej, zasad bezpieczeństwa i higieny pracy oraz przepisów przeciwpożarowych;</w:t>
      </w:r>
    </w:p>
    <w:p w14:paraId="1A4FD534" w14:textId="6697039B" w:rsidR="00F4467F" w:rsidRPr="00DB33B9" w:rsidRDefault="00DA14C5" w:rsidP="00F4467F">
      <w:pPr>
        <w:pStyle w:val="Akapitzlist"/>
        <w:numPr>
          <w:ilvl w:val="0"/>
          <w:numId w:val="6"/>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sporządzenie sprawozdania z przebiegu stażu zawierającego informacje o wykonywanych z</w:t>
      </w:r>
      <w:r w:rsidR="00F4467F" w:rsidRPr="00DB33B9">
        <w:rPr>
          <w:rFonts w:ascii="Calibri" w:eastAsia="Times New Roman" w:hAnsi="Calibri" w:cs="Calibri"/>
          <w:sz w:val="22"/>
          <w:szCs w:val="22"/>
        </w:rPr>
        <w:t>adaniach oraz uzyskanych kwalifikacjach lub umiejętnościach zawodowych.</w:t>
      </w:r>
    </w:p>
    <w:p w14:paraId="439DF168" w14:textId="68B8AFB8" w:rsidR="00F4467F" w:rsidRPr="00DB33B9" w:rsidRDefault="00F4467F" w:rsidP="00F4467F">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 uzasadnionych przypadkach, na wniosek stażysty Dyrektor PUP będzie finansował koszty dojazdu z</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miejsca zamieszkania do  miejsca odbywania stażu.</w:t>
      </w:r>
    </w:p>
    <w:p w14:paraId="61C220E7" w14:textId="77777777" w:rsidR="003D0F95" w:rsidRPr="00DB33B9" w:rsidRDefault="003D0F95" w:rsidP="00A25CF0">
      <w:pPr>
        <w:spacing w:after="0"/>
        <w:ind w:firstLine="360"/>
        <w:jc w:val="both"/>
        <w:rPr>
          <w:rFonts w:ascii="Calibri" w:eastAsia="Times New Roman" w:hAnsi="Calibri" w:cs="Calibri"/>
          <w:sz w:val="28"/>
          <w:szCs w:val="28"/>
        </w:rPr>
      </w:pPr>
    </w:p>
    <w:p w14:paraId="367DA4C6" w14:textId="2E2BC23A" w:rsidR="00007E35" w:rsidRPr="00DB33B9" w:rsidRDefault="00007E35" w:rsidP="00A25CF0">
      <w:pPr>
        <w:spacing w:after="0"/>
        <w:ind w:firstLine="360"/>
        <w:jc w:val="both"/>
        <w:rPr>
          <w:rFonts w:ascii="Calibri" w:eastAsia="Times New Roman" w:hAnsi="Calibri" w:cs="Calibri"/>
          <w:sz w:val="28"/>
          <w:szCs w:val="28"/>
        </w:rPr>
      </w:pPr>
      <w:r w:rsidRPr="00DB33B9">
        <w:rPr>
          <w:rFonts w:ascii="Calibri" w:eastAsia="Times New Roman" w:hAnsi="Calibri" w:cs="Calibri"/>
          <w:sz w:val="28"/>
          <w:szCs w:val="28"/>
        </w:rPr>
        <w:t>Rozwiązanie umowy</w:t>
      </w:r>
    </w:p>
    <w:p w14:paraId="1639ABB4" w14:textId="561E9C0C" w:rsidR="00DA14C5" w:rsidRPr="00DB33B9" w:rsidRDefault="00F4467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lastRenderedPageBreak/>
        <w:t xml:space="preserve">Dyrektor PUP </w:t>
      </w:r>
      <w:r w:rsidR="00DA14C5" w:rsidRPr="00DB33B9">
        <w:rPr>
          <w:rFonts w:ascii="Calibri" w:eastAsia="Times New Roman" w:hAnsi="Calibri" w:cs="Calibri"/>
          <w:sz w:val="22"/>
          <w:szCs w:val="22"/>
        </w:rPr>
        <w:t xml:space="preserve"> na wniosek bezrobotnego</w:t>
      </w:r>
      <w:r w:rsidR="00FA2E18" w:rsidRPr="00DB33B9">
        <w:rPr>
          <w:rFonts w:ascii="Calibri" w:eastAsia="Times New Roman" w:hAnsi="Calibri" w:cs="Calibri"/>
          <w:sz w:val="22"/>
          <w:szCs w:val="22"/>
        </w:rPr>
        <w:t xml:space="preserve"> lub opiekuna </w:t>
      </w:r>
      <w:r w:rsidR="00DA14C5" w:rsidRPr="00DB33B9">
        <w:rPr>
          <w:rFonts w:ascii="Calibri" w:eastAsia="Times New Roman" w:hAnsi="Calibri" w:cs="Calibri"/>
          <w:sz w:val="22"/>
          <w:szCs w:val="22"/>
        </w:rPr>
        <w:t>odbywającego staż</w:t>
      </w:r>
      <w:r w:rsidR="00367E34" w:rsidRPr="00DB33B9">
        <w:rPr>
          <w:rFonts w:ascii="Calibri" w:eastAsia="Times New Roman" w:hAnsi="Calibri" w:cs="Calibri"/>
          <w:sz w:val="22"/>
          <w:szCs w:val="22"/>
        </w:rPr>
        <w:t xml:space="preserve">, po wysłuchaniu organizatora stażu </w:t>
      </w:r>
      <w:r w:rsidR="00DA14C5" w:rsidRPr="00DB33B9">
        <w:rPr>
          <w:rFonts w:ascii="Calibri" w:eastAsia="Times New Roman" w:hAnsi="Calibri" w:cs="Calibri"/>
          <w:sz w:val="22"/>
          <w:szCs w:val="22"/>
        </w:rPr>
        <w:t xml:space="preserve"> może rozwiązać z</w:t>
      </w:r>
      <w:r w:rsidR="001E07B7" w:rsidRPr="00DB33B9">
        <w:rPr>
          <w:rFonts w:ascii="Calibri" w:eastAsia="Times New Roman" w:hAnsi="Calibri" w:cs="Calibri"/>
          <w:sz w:val="22"/>
          <w:szCs w:val="22"/>
        </w:rPr>
        <w:t> </w:t>
      </w:r>
      <w:r w:rsidR="00DA14C5" w:rsidRPr="00DB33B9">
        <w:rPr>
          <w:rFonts w:ascii="Calibri" w:eastAsia="Times New Roman" w:hAnsi="Calibri" w:cs="Calibri"/>
          <w:sz w:val="22"/>
          <w:szCs w:val="22"/>
        </w:rPr>
        <w:t xml:space="preserve"> organizatorem umowę o odbycie stażu w przypadku niezrealizowania przez organizatora programu stażu lub niedotrzymywania warunków jego odbywania.</w:t>
      </w:r>
    </w:p>
    <w:p w14:paraId="3D7CC86C" w14:textId="1ED9F166" w:rsidR="00DA14C5" w:rsidRPr="00DB33B9" w:rsidRDefault="00F4467F"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DA14C5" w:rsidRPr="00DB33B9">
        <w:rPr>
          <w:rFonts w:ascii="Calibri" w:eastAsia="Times New Roman" w:hAnsi="Calibri" w:cs="Calibri"/>
          <w:sz w:val="22"/>
          <w:szCs w:val="22"/>
        </w:rPr>
        <w:t xml:space="preserve"> na wniosek organizatora lub z urzędu, po zasięgnięciu opinii organizatora, może pozbawić bezrobotnego</w:t>
      </w:r>
      <w:r w:rsidR="00FA2E18" w:rsidRPr="00DB33B9">
        <w:rPr>
          <w:rFonts w:ascii="Calibri" w:eastAsia="Times New Roman" w:hAnsi="Calibri" w:cs="Calibri"/>
          <w:sz w:val="22"/>
          <w:szCs w:val="22"/>
        </w:rPr>
        <w:t xml:space="preserve"> lub opiekuna</w:t>
      </w:r>
      <w:r w:rsidR="00DA14C5" w:rsidRPr="00DB33B9">
        <w:rPr>
          <w:rFonts w:ascii="Calibri" w:eastAsia="Times New Roman" w:hAnsi="Calibri" w:cs="Calibri"/>
          <w:sz w:val="22"/>
          <w:szCs w:val="22"/>
        </w:rPr>
        <w:t xml:space="preserve"> kontynuowania stażu w przypadku:</w:t>
      </w:r>
    </w:p>
    <w:p w14:paraId="7721A6C5" w14:textId="77777777" w:rsidR="00DA14C5" w:rsidRPr="00DB33B9" w:rsidRDefault="00DA14C5" w:rsidP="001E747B">
      <w:pPr>
        <w:pStyle w:val="Akapitzlist"/>
        <w:numPr>
          <w:ilvl w:val="0"/>
          <w:numId w:val="5"/>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nieusprawiedliwionej nieobecności podczas więcej niż jednego dnia pracy;</w:t>
      </w:r>
    </w:p>
    <w:p w14:paraId="6107B951" w14:textId="2A1F9738" w:rsidR="00DA14C5" w:rsidRPr="00DB33B9" w:rsidRDefault="00DA14C5" w:rsidP="001E747B">
      <w:pPr>
        <w:pStyle w:val="Akapitzlist"/>
        <w:numPr>
          <w:ilvl w:val="0"/>
          <w:numId w:val="5"/>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naruszenia podstawowych obowiązków określonych w regulaminie pracy, w szczególności stawienia się do pracy w stanie wskazującym na spożycie alkoholu, narkotyków lub środków psychotropowych, lub spożywania na stanowisku pracy alkoholu, narkotyków, lub środków psychotropowych.</w:t>
      </w:r>
    </w:p>
    <w:p w14:paraId="18F906FA" w14:textId="77777777" w:rsidR="00596C16" w:rsidRPr="00DB33B9" w:rsidRDefault="00596C16" w:rsidP="00596C16">
      <w:pPr>
        <w:pStyle w:val="Akapitzlist"/>
        <w:spacing w:after="0" w:line="240" w:lineRule="auto"/>
        <w:jc w:val="both"/>
        <w:rPr>
          <w:rFonts w:ascii="Calibri" w:eastAsia="Times New Roman" w:hAnsi="Calibri" w:cs="Calibri"/>
          <w:sz w:val="22"/>
          <w:szCs w:val="22"/>
        </w:rPr>
      </w:pPr>
    </w:p>
    <w:p w14:paraId="163AFFE4" w14:textId="7B36F279" w:rsidR="005539D9" w:rsidRPr="00DB33B9" w:rsidRDefault="00B40275" w:rsidP="001E747B">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W </w:t>
      </w:r>
      <w:r w:rsidR="00466472" w:rsidRPr="00DB33B9">
        <w:rPr>
          <w:rFonts w:ascii="Calibri" w:eastAsia="Times New Roman" w:hAnsi="Calibri" w:cs="Calibri"/>
          <w:sz w:val="22"/>
          <w:szCs w:val="22"/>
        </w:rPr>
        <w:t>202</w:t>
      </w:r>
      <w:r w:rsidR="003D0F95" w:rsidRPr="00DB33B9">
        <w:rPr>
          <w:rFonts w:ascii="Calibri" w:eastAsia="Times New Roman" w:hAnsi="Calibri" w:cs="Calibri"/>
          <w:sz w:val="22"/>
          <w:szCs w:val="22"/>
        </w:rPr>
        <w:t>2</w:t>
      </w:r>
      <w:r w:rsidR="005539D9" w:rsidRPr="00DB33B9">
        <w:rPr>
          <w:rFonts w:ascii="Calibri" w:eastAsia="Times New Roman" w:hAnsi="Calibri" w:cs="Calibri"/>
          <w:sz w:val="22"/>
          <w:szCs w:val="22"/>
        </w:rPr>
        <w:t xml:space="preserve"> r</w:t>
      </w:r>
      <w:r w:rsidR="008F3202" w:rsidRPr="00DB33B9">
        <w:rPr>
          <w:rFonts w:ascii="Calibri" w:eastAsia="Times New Roman" w:hAnsi="Calibri" w:cs="Calibri"/>
          <w:sz w:val="22"/>
          <w:szCs w:val="22"/>
        </w:rPr>
        <w:t xml:space="preserve">oku </w:t>
      </w:r>
      <w:r w:rsidR="005539D9" w:rsidRPr="00DB33B9">
        <w:rPr>
          <w:rFonts w:ascii="Calibri" w:eastAsia="Times New Roman" w:hAnsi="Calibri" w:cs="Calibri"/>
          <w:sz w:val="22"/>
          <w:szCs w:val="22"/>
        </w:rPr>
        <w:t>staże</w:t>
      </w:r>
      <w:r w:rsidR="008F3202" w:rsidRPr="00DB33B9">
        <w:rPr>
          <w:rFonts w:ascii="Calibri" w:eastAsia="Times New Roman" w:hAnsi="Calibri" w:cs="Calibri"/>
          <w:sz w:val="22"/>
          <w:szCs w:val="22"/>
        </w:rPr>
        <w:t xml:space="preserve"> zawodowe</w:t>
      </w:r>
      <w:r w:rsidR="005539D9" w:rsidRPr="00DB33B9">
        <w:rPr>
          <w:rFonts w:ascii="Calibri" w:eastAsia="Times New Roman" w:hAnsi="Calibri" w:cs="Calibri"/>
          <w:sz w:val="22"/>
          <w:szCs w:val="22"/>
        </w:rPr>
        <w:t xml:space="preserve"> dla osób bezrobotnych organizowane będą </w:t>
      </w:r>
      <w:r w:rsidR="008F3202" w:rsidRPr="00DB33B9">
        <w:rPr>
          <w:rFonts w:ascii="Calibri" w:eastAsia="Times New Roman" w:hAnsi="Calibri" w:cs="Calibri"/>
          <w:sz w:val="22"/>
          <w:szCs w:val="22"/>
        </w:rPr>
        <w:t xml:space="preserve">na </w:t>
      </w:r>
      <w:r w:rsidR="005539D9" w:rsidRPr="00DB33B9">
        <w:rPr>
          <w:rFonts w:ascii="Calibri" w:eastAsia="Times New Roman" w:hAnsi="Calibri" w:cs="Calibri"/>
          <w:sz w:val="22"/>
          <w:szCs w:val="22"/>
        </w:rPr>
        <w:t xml:space="preserve">okres </w:t>
      </w:r>
      <w:r w:rsidR="005539D9" w:rsidRPr="00DB33B9">
        <w:rPr>
          <w:rFonts w:ascii="Calibri" w:eastAsia="Times New Roman" w:hAnsi="Calibri" w:cs="Calibri"/>
          <w:b/>
          <w:sz w:val="22"/>
          <w:szCs w:val="22"/>
        </w:rPr>
        <w:t>od 3 do 5 miesięcy</w:t>
      </w:r>
      <w:r w:rsidR="005539D9" w:rsidRPr="00DB33B9">
        <w:rPr>
          <w:rFonts w:ascii="Calibri" w:eastAsia="Times New Roman" w:hAnsi="Calibri" w:cs="Calibri"/>
          <w:sz w:val="22"/>
          <w:szCs w:val="22"/>
        </w:rPr>
        <w:t>.</w:t>
      </w:r>
    </w:p>
    <w:p w14:paraId="707782A7" w14:textId="77777777" w:rsidR="00DA14C5" w:rsidRPr="00DB33B9" w:rsidRDefault="00DA14C5" w:rsidP="004F6984">
      <w:pPr>
        <w:pStyle w:val="Nagwek3"/>
        <w:spacing w:after="120"/>
        <w:rPr>
          <w:rFonts w:ascii="Calibri" w:eastAsia="Times New Roman" w:hAnsi="Calibri" w:cs="Calibri"/>
          <w:color w:val="auto"/>
          <w:sz w:val="28"/>
          <w:szCs w:val="28"/>
        </w:rPr>
      </w:pPr>
      <w:bookmarkStart w:id="15" w:name="_Toc414006096"/>
      <w:r w:rsidRPr="00DB33B9">
        <w:rPr>
          <w:rFonts w:ascii="Calibri" w:eastAsia="Times New Roman" w:hAnsi="Calibri" w:cs="Calibri"/>
          <w:color w:val="auto"/>
          <w:sz w:val="28"/>
          <w:szCs w:val="28"/>
        </w:rPr>
        <w:t>Podstawa prawna</w:t>
      </w:r>
      <w:bookmarkEnd w:id="15"/>
    </w:p>
    <w:p w14:paraId="33DC2B0C" w14:textId="37B131A8" w:rsidR="00AB25E8" w:rsidRPr="00DB33B9" w:rsidRDefault="00EB2FC8" w:rsidP="00216653">
      <w:pPr>
        <w:spacing w:after="0" w:line="240"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Art. 53 ustawy z dnia 20 kwietnia </w:t>
      </w:r>
      <w:r w:rsidR="00DA14C5" w:rsidRPr="00DB33B9">
        <w:rPr>
          <w:rFonts w:ascii="Calibri" w:eastAsia="Times New Roman" w:hAnsi="Calibri" w:cs="Calibri"/>
          <w:sz w:val="16"/>
          <w:szCs w:val="16"/>
        </w:rPr>
        <w:t>2004</w:t>
      </w:r>
      <w:r w:rsidR="007D10DF" w:rsidRPr="00DB33B9">
        <w:rPr>
          <w:rFonts w:ascii="Calibri" w:eastAsia="Times New Roman" w:hAnsi="Calibri" w:cs="Calibri"/>
          <w:sz w:val="16"/>
          <w:szCs w:val="16"/>
        </w:rPr>
        <w:t xml:space="preserve"> </w:t>
      </w:r>
      <w:r w:rsidR="00DA14C5" w:rsidRPr="00DB33B9">
        <w:rPr>
          <w:rFonts w:ascii="Calibri" w:eastAsia="Times New Roman" w:hAnsi="Calibri" w:cs="Calibri"/>
          <w:sz w:val="16"/>
          <w:szCs w:val="16"/>
        </w:rPr>
        <w:t xml:space="preserve">r. o promocji zatrudnienia i instytucjach rynku pracy </w:t>
      </w:r>
      <w:r w:rsidR="00CD5C2E" w:rsidRPr="00DB33B9">
        <w:rPr>
          <w:rFonts w:ascii="Calibri" w:eastAsia="Times New Roman" w:hAnsi="Calibri" w:cs="Calibri"/>
          <w:sz w:val="16"/>
          <w:szCs w:val="16"/>
        </w:rPr>
        <w:t xml:space="preserve"> </w:t>
      </w:r>
      <w:r w:rsidR="006E19FF" w:rsidRPr="00DB33B9">
        <w:rPr>
          <w:rFonts w:ascii="Calibri" w:eastAsia="Times New Roman" w:hAnsi="Calibri" w:cs="Calibri"/>
          <w:sz w:val="16"/>
          <w:szCs w:val="16"/>
        </w:rPr>
        <w:t>(Dz. U. z 20</w:t>
      </w:r>
      <w:r w:rsidR="00A35878" w:rsidRPr="00DB33B9">
        <w:rPr>
          <w:rFonts w:ascii="Calibri" w:eastAsia="Times New Roman" w:hAnsi="Calibri" w:cs="Calibri"/>
          <w:sz w:val="16"/>
          <w:szCs w:val="16"/>
        </w:rPr>
        <w:t>2</w:t>
      </w:r>
      <w:r w:rsidR="003D0F95" w:rsidRPr="00DB33B9">
        <w:rPr>
          <w:rFonts w:ascii="Calibri" w:eastAsia="Times New Roman" w:hAnsi="Calibri" w:cs="Calibri"/>
          <w:sz w:val="16"/>
          <w:szCs w:val="16"/>
        </w:rPr>
        <w:t>1</w:t>
      </w:r>
      <w:r w:rsidR="006E19FF" w:rsidRPr="00DB33B9">
        <w:rPr>
          <w:rFonts w:ascii="Calibri" w:eastAsia="Times New Roman" w:hAnsi="Calibri" w:cs="Calibri"/>
          <w:sz w:val="16"/>
          <w:szCs w:val="16"/>
        </w:rPr>
        <w:t xml:space="preserve"> r. poz. </w:t>
      </w:r>
      <w:r w:rsidR="003D0F95" w:rsidRPr="00DB33B9">
        <w:rPr>
          <w:rFonts w:ascii="Calibri" w:eastAsia="Times New Roman" w:hAnsi="Calibri" w:cs="Calibri"/>
          <w:sz w:val="16"/>
          <w:szCs w:val="16"/>
        </w:rPr>
        <w:t>1100</w:t>
      </w:r>
      <w:r w:rsidR="004C5F93" w:rsidRPr="00DB33B9">
        <w:rPr>
          <w:rFonts w:ascii="Calibri" w:eastAsia="Times New Roman" w:hAnsi="Calibri" w:cs="Calibri"/>
          <w:sz w:val="16"/>
          <w:szCs w:val="16"/>
        </w:rPr>
        <w:t xml:space="preserve"> </w:t>
      </w:r>
      <w:r w:rsidR="009D015D" w:rsidRPr="00DB33B9">
        <w:rPr>
          <w:rFonts w:ascii="Calibri" w:eastAsia="Times New Roman" w:hAnsi="Calibri" w:cs="Calibri"/>
          <w:sz w:val="16"/>
          <w:szCs w:val="16"/>
        </w:rPr>
        <w:t xml:space="preserve"> </w:t>
      </w:r>
      <w:r w:rsidR="004C5F93" w:rsidRPr="00DB33B9">
        <w:rPr>
          <w:rFonts w:ascii="Calibri" w:eastAsia="Times New Roman" w:hAnsi="Calibri" w:cs="Calibri"/>
          <w:sz w:val="16"/>
          <w:szCs w:val="16"/>
        </w:rPr>
        <w:t>z</w:t>
      </w:r>
      <w:r w:rsidR="001E07B7" w:rsidRPr="00DB33B9">
        <w:rPr>
          <w:rFonts w:ascii="Calibri" w:eastAsia="Times New Roman" w:hAnsi="Calibri" w:cs="Calibri"/>
          <w:sz w:val="16"/>
          <w:szCs w:val="16"/>
        </w:rPr>
        <w:t> </w:t>
      </w:r>
      <w:r w:rsidR="004C5F93" w:rsidRPr="00DB33B9">
        <w:rPr>
          <w:rFonts w:ascii="Calibri" w:eastAsia="Times New Roman" w:hAnsi="Calibri" w:cs="Calibri"/>
          <w:sz w:val="16"/>
          <w:szCs w:val="16"/>
        </w:rPr>
        <w:t xml:space="preserve"> późn.zm.)</w:t>
      </w:r>
      <w:r w:rsidR="004C5F93" w:rsidRPr="00DB33B9">
        <w:rPr>
          <w:rFonts w:ascii="Calibri" w:hAnsi="Calibri" w:cs="Calibri"/>
          <w:sz w:val="16"/>
          <w:szCs w:val="16"/>
        </w:rPr>
        <w:t>.</w:t>
      </w:r>
    </w:p>
    <w:p w14:paraId="206C4A72" w14:textId="37311E5E" w:rsidR="00EC0ABE" w:rsidRPr="00DB33B9" w:rsidRDefault="00DA14C5" w:rsidP="00216653">
      <w:pPr>
        <w:spacing w:after="0" w:line="240" w:lineRule="auto"/>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Ministra Pracy i Polityki Społecznej z dnia 20 sierpnia 2009 r. w sprawie szczegółowych warunków odbywania stażu przez bezrobotnych</w:t>
      </w:r>
      <w:r w:rsidR="00AB25E8" w:rsidRPr="00DB33B9">
        <w:rPr>
          <w:rFonts w:ascii="Calibri" w:eastAsia="Times New Roman" w:hAnsi="Calibri" w:cs="Calibri"/>
          <w:sz w:val="16"/>
          <w:szCs w:val="16"/>
        </w:rPr>
        <w:t xml:space="preserve"> </w:t>
      </w:r>
      <w:r w:rsidRPr="00DB33B9">
        <w:rPr>
          <w:rFonts w:ascii="Calibri" w:eastAsia="Times New Roman" w:hAnsi="Calibri" w:cs="Calibri"/>
          <w:sz w:val="16"/>
          <w:szCs w:val="16"/>
        </w:rPr>
        <w:t>(Dz. U. z 2009</w:t>
      </w:r>
      <w:r w:rsidR="00890F54" w:rsidRPr="00DB33B9">
        <w:rPr>
          <w:rFonts w:ascii="Calibri" w:eastAsia="Times New Roman" w:hAnsi="Calibri" w:cs="Calibri"/>
          <w:sz w:val="16"/>
          <w:szCs w:val="16"/>
        </w:rPr>
        <w:t xml:space="preserve"> </w:t>
      </w:r>
      <w:r w:rsidRPr="00DB33B9">
        <w:rPr>
          <w:rFonts w:ascii="Calibri" w:eastAsia="Times New Roman" w:hAnsi="Calibri" w:cs="Calibri"/>
          <w:sz w:val="16"/>
          <w:szCs w:val="16"/>
        </w:rPr>
        <w:t>r. Nr 142, poz. 1160).</w:t>
      </w:r>
    </w:p>
    <w:p w14:paraId="7266C1E7" w14:textId="77777777" w:rsidR="007D1DF6" w:rsidRPr="00DB33B9" w:rsidRDefault="007D1DF6" w:rsidP="00216653">
      <w:pPr>
        <w:spacing w:after="0" w:line="240" w:lineRule="auto"/>
        <w:ind w:left="284"/>
        <w:jc w:val="both"/>
        <w:rPr>
          <w:rFonts w:ascii="Calibri" w:eastAsia="Times New Roman" w:hAnsi="Calibri" w:cs="Calibri"/>
          <w:sz w:val="16"/>
          <w:szCs w:val="16"/>
        </w:rPr>
      </w:pPr>
    </w:p>
    <w:p w14:paraId="25B364D4" w14:textId="77777777" w:rsidR="00A25CF0" w:rsidRPr="00DB33B9" w:rsidRDefault="00A25CF0" w:rsidP="00B13586">
      <w:pPr>
        <w:pStyle w:val="Nagwek2"/>
        <w:numPr>
          <w:ilvl w:val="0"/>
          <w:numId w:val="32"/>
        </w:numPr>
        <w:spacing w:after="120"/>
        <w:ind w:left="567" w:hanging="567"/>
        <w:rPr>
          <w:rFonts w:ascii="Calibri" w:eastAsia="Times New Roman" w:hAnsi="Calibri" w:cs="Calibri"/>
          <w:color w:val="auto"/>
        </w:rPr>
      </w:pPr>
      <w:r w:rsidRPr="00DB33B9">
        <w:rPr>
          <w:rFonts w:ascii="Calibri" w:eastAsia="Times New Roman" w:hAnsi="Calibri" w:cs="Calibri"/>
          <w:color w:val="auto"/>
        </w:rPr>
        <w:t>Bon stażowy</w:t>
      </w:r>
    </w:p>
    <w:p w14:paraId="44127329" w14:textId="7412ECB7" w:rsidR="00CF4ABF" w:rsidRPr="00DB33B9" w:rsidRDefault="00CF4ABF"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Na wniosek bezrobotnego lub poszukującego pracy opiekuna osoby niepełnosprawnej do 30 roku życia starosta może przyznać bon stażowy stanowiący gwarancję skierowania do odbycia stażu u</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pracodawcy wskazanego przez bezrobotnego lub opiekuna na okres 6 miesięcy, o ile pracodawca zobowiąże się do zatrudnienia bezrobotnego lub opiekuna po zakończeniu stażu przez okres 6</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miesięcy. Przyznanie bonu stażowego </w:t>
      </w:r>
      <w:r w:rsidR="00EB413A" w:rsidRPr="00DB33B9">
        <w:rPr>
          <w:rFonts w:ascii="Calibri" w:eastAsia="Times New Roman" w:hAnsi="Calibri" w:cs="Calibri"/>
          <w:sz w:val="22"/>
          <w:szCs w:val="22"/>
        </w:rPr>
        <w:t xml:space="preserve">osobie bezrobotnej do 30 roku życia lub opiekunowi </w:t>
      </w:r>
      <w:r w:rsidRPr="00DB33B9">
        <w:rPr>
          <w:rFonts w:ascii="Calibri" w:eastAsia="Times New Roman" w:hAnsi="Calibri" w:cs="Calibri"/>
          <w:sz w:val="22"/>
          <w:szCs w:val="22"/>
        </w:rPr>
        <w:t>następuje na podstawie indywidualnego planu działania.</w:t>
      </w:r>
    </w:p>
    <w:p w14:paraId="3C209FCC" w14:textId="12D8BAF2" w:rsidR="00A25CF0" w:rsidRPr="00DB33B9" w:rsidRDefault="00A25CF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Termin ważności bonu stażowego określa starosta.</w:t>
      </w:r>
    </w:p>
    <w:p w14:paraId="4A9F2EA6" w14:textId="40818A1F" w:rsidR="00A25CF0" w:rsidRPr="00DB33B9" w:rsidRDefault="00A25CF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Pracodawcy, który zatrudni bezrobotnego lub opiekuna przez deklarowany okres 6 miesięcy, starosta wypłaca premię</w:t>
      </w:r>
      <w:r w:rsidR="00DE58AF"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jeżeli spełnia wymagania dotyczące możliwości otrzymania pomocy </w:t>
      </w:r>
      <w:r w:rsidRPr="00DB33B9">
        <w:rPr>
          <w:rFonts w:ascii="Calibri" w:eastAsia="Times New Roman" w:hAnsi="Calibri" w:cs="Calibri"/>
          <w:i/>
          <w:sz w:val="22"/>
          <w:szCs w:val="22"/>
        </w:rPr>
        <w:t>de</w:t>
      </w:r>
      <w:r w:rsidR="001E07B7" w:rsidRPr="00DB33B9">
        <w:rPr>
          <w:rFonts w:ascii="Calibri" w:eastAsia="Times New Roman" w:hAnsi="Calibri" w:cs="Calibri"/>
          <w:i/>
          <w:sz w:val="22"/>
          <w:szCs w:val="22"/>
        </w:rPr>
        <w:t> </w:t>
      </w:r>
      <w:r w:rsidRPr="00DB33B9">
        <w:rPr>
          <w:rFonts w:ascii="Calibri" w:eastAsia="Times New Roman" w:hAnsi="Calibri" w:cs="Calibri"/>
          <w:i/>
          <w:sz w:val="22"/>
          <w:szCs w:val="22"/>
        </w:rPr>
        <w:t xml:space="preserv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xml:space="preserve">. Premia stanowi pomoc udzielaną zgodnie z warunkami dopuszczalności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w:t>
      </w:r>
    </w:p>
    <w:p w14:paraId="1D8A0A9C" w14:textId="10493D7B" w:rsidR="00A25CF0" w:rsidRPr="00DB33B9" w:rsidRDefault="00A25CF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Kwota premii, o której mowa w art. 66l ust. 4 ustawy oraz maksymalna kwota ryczałtu, o której mowa w</w:t>
      </w:r>
      <w:r w:rsidR="00DE58AF" w:rsidRPr="00DB33B9">
        <w:rPr>
          <w:rFonts w:ascii="Calibri" w:eastAsia="Times New Roman" w:hAnsi="Calibri" w:cs="Calibri"/>
          <w:sz w:val="22"/>
          <w:szCs w:val="22"/>
        </w:rPr>
        <w:t xml:space="preserve"> art. 66l </w:t>
      </w:r>
      <w:r w:rsidRPr="00DB33B9">
        <w:rPr>
          <w:rFonts w:ascii="Calibri" w:eastAsia="Times New Roman" w:hAnsi="Calibri" w:cs="Calibri"/>
          <w:sz w:val="22"/>
          <w:szCs w:val="22"/>
        </w:rPr>
        <w:t xml:space="preserve">ust. 6 pkt 1, podlegają waloryzacji na zasadach określonych w art. 72 ust. 6 </w:t>
      </w:r>
      <w:r w:rsidR="005D3DB7" w:rsidRPr="00DB33B9">
        <w:rPr>
          <w:rFonts w:ascii="Calibri" w:eastAsia="Times New Roman" w:hAnsi="Calibri" w:cs="Calibri"/>
          <w:sz w:val="22"/>
          <w:szCs w:val="22"/>
        </w:rPr>
        <w:t>U</w:t>
      </w:r>
      <w:r w:rsidRPr="00DB33B9">
        <w:rPr>
          <w:rFonts w:ascii="Calibri" w:eastAsia="Times New Roman" w:hAnsi="Calibri" w:cs="Calibri"/>
          <w:sz w:val="22"/>
          <w:szCs w:val="22"/>
        </w:rPr>
        <w:t>stawy</w:t>
      </w:r>
      <w:r w:rsidR="005D3DB7" w:rsidRPr="00DB33B9">
        <w:rPr>
          <w:rFonts w:ascii="Calibri" w:eastAsia="Times New Roman" w:hAnsi="Calibri" w:cs="Calibri"/>
          <w:sz w:val="22"/>
          <w:szCs w:val="22"/>
        </w:rPr>
        <w:t>.</w:t>
      </w:r>
    </w:p>
    <w:p w14:paraId="53C5D458" w14:textId="77777777" w:rsidR="00A25CF0" w:rsidRPr="00DB33B9" w:rsidRDefault="00A25CF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Minister właściwy do spraw pracy, na podstawie komunikatu Prezesa Głównego Urzędu Statystycznego, ogłasza w drodze obwieszczenia w Dzienniku Urzędowym Rzeczypospolitej Polskiej „Monitor Polski", kwoty premii i kosztów przejazdu po waloryzacji.</w:t>
      </w:r>
    </w:p>
    <w:p w14:paraId="67700D5B" w14:textId="77777777" w:rsidR="00A25CF0" w:rsidRPr="00DB33B9" w:rsidRDefault="00A25CF0" w:rsidP="001E747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Złożenie wniosku o przyznanie bonu stażowego nie gwarantuje jego wydania.</w:t>
      </w:r>
    </w:p>
    <w:p w14:paraId="6B062FE5" w14:textId="024D068A" w:rsidR="00A25CF0" w:rsidRPr="00DB33B9" w:rsidRDefault="00086DE1" w:rsidP="001E747B">
      <w:pPr>
        <w:spacing w:after="0" w:line="240" w:lineRule="auto"/>
        <w:ind w:firstLine="567"/>
        <w:jc w:val="both"/>
        <w:rPr>
          <w:rFonts w:ascii="Calibri" w:eastAsia="Times New Roman" w:hAnsi="Calibri" w:cs="Calibri"/>
          <w:sz w:val="22"/>
          <w:szCs w:val="22"/>
        </w:rPr>
      </w:pPr>
      <w:r w:rsidRPr="00DB33B9">
        <w:rPr>
          <w:rFonts w:ascii="Calibri" w:hAnsi="Calibri" w:cs="Calibri"/>
          <w:sz w:val="22"/>
          <w:szCs w:val="22"/>
        </w:rPr>
        <w:t xml:space="preserve">W 2022 r. Dyrektor PUP nie planuje </w:t>
      </w:r>
      <w:r w:rsidRPr="00DB33B9">
        <w:rPr>
          <w:rFonts w:ascii="Calibri" w:eastAsia="Times New Roman" w:hAnsi="Calibri" w:cs="Calibri"/>
          <w:bCs/>
          <w:sz w:val="22"/>
          <w:szCs w:val="22"/>
        </w:rPr>
        <w:t xml:space="preserve">finansowania </w:t>
      </w:r>
      <w:r w:rsidR="009C10CA" w:rsidRPr="00DB33B9">
        <w:rPr>
          <w:rFonts w:ascii="Calibri" w:eastAsia="Times New Roman" w:hAnsi="Calibri" w:cs="Calibri"/>
          <w:bCs/>
          <w:sz w:val="22"/>
          <w:szCs w:val="22"/>
        </w:rPr>
        <w:t>bonów stażowych</w:t>
      </w:r>
      <w:r w:rsidR="00673D71" w:rsidRPr="00DB33B9">
        <w:rPr>
          <w:rFonts w:ascii="Calibri" w:eastAsia="Times New Roman" w:hAnsi="Calibri" w:cs="Calibri"/>
          <w:bCs/>
          <w:sz w:val="22"/>
          <w:szCs w:val="22"/>
        </w:rPr>
        <w:t>.</w:t>
      </w:r>
    </w:p>
    <w:p w14:paraId="50BD50A5" w14:textId="77777777" w:rsidR="00A25CF0" w:rsidRPr="00DB33B9" w:rsidRDefault="00A25CF0" w:rsidP="00A25CF0">
      <w:pPr>
        <w:pStyle w:val="Nagwek3"/>
        <w:spacing w:after="120"/>
        <w:rPr>
          <w:rFonts w:ascii="Calibri" w:hAnsi="Calibri" w:cs="Calibri"/>
          <w:color w:val="auto"/>
          <w:sz w:val="28"/>
          <w:szCs w:val="28"/>
        </w:rPr>
      </w:pPr>
      <w:bookmarkStart w:id="16" w:name="_Toc414006117"/>
      <w:r w:rsidRPr="00DB33B9">
        <w:rPr>
          <w:rFonts w:ascii="Calibri" w:hAnsi="Calibri" w:cs="Calibri"/>
          <w:color w:val="auto"/>
          <w:sz w:val="28"/>
          <w:szCs w:val="28"/>
        </w:rPr>
        <w:t>Podstawa prawna</w:t>
      </w:r>
      <w:bookmarkEnd w:id="16"/>
    </w:p>
    <w:p w14:paraId="4B507285" w14:textId="0F3290CC" w:rsidR="00A25CF0" w:rsidRPr="00DB33B9" w:rsidRDefault="00A25CF0" w:rsidP="00362E76">
      <w:pPr>
        <w:ind w:left="284"/>
        <w:jc w:val="both"/>
        <w:rPr>
          <w:rFonts w:ascii="Calibri" w:hAnsi="Calibri" w:cs="Calibri"/>
          <w:sz w:val="18"/>
          <w:szCs w:val="18"/>
        </w:rPr>
      </w:pPr>
      <w:r w:rsidRPr="00DB33B9">
        <w:rPr>
          <w:rFonts w:ascii="Calibri" w:eastAsia="Times New Roman" w:hAnsi="Calibri" w:cs="Calibri"/>
          <w:sz w:val="18"/>
          <w:szCs w:val="18"/>
        </w:rPr>
        <w:t>Art. 66l ustawy z dnia 20 kwietnia 2004 r. o promocji zatrudnienia i instytucjach rynku pracy</w:t>
      </w:r>
      <w:r w:rsidR="006E19FF" w:rsidRPr="00DB33B9">
        <w:rPr>
          <w:rFonts w:ascii="Calibri" w:eastAsia="Times New Roman" w:hAnsi="Calibri" w:cs="Calibri"/>
          <w:sz w:val="18"/>
          <w:szCs w:val="18"/>
        </w:rPr>
        <w:t xml:space="preserve"> (Dz. U. z 20</w:t>
      </w:r>
      <w:r w:rsidR="003D0F95" w:rsidRPr="00DB33B9">
        <w:rPr>
          <w:rFonts w:ascii="Calibri" w:eastAsia="Times New Roman" w:hAnsi="Calibri" w:cs="Calibri"/>
          <w:sz w:val="18"/>
          <w:szCs w:val="18"/>
        </w:rPr>
        <w:t>21</w:t>
      </w:r>
      <w:r w:rsidR="006E19FF" w:rsidRPr="00DB33B9">
        <w:rPr>
          <w:rFonts w:ascii="Calibri" w:eastAsia="Times New Roman" w:hAnsi="Calibri" w:cs="Calibri"/>
          <w:sz w:val="18"/>
          <w:szCs w:val="18"/>
        </w:rPr>
        <w:t xml:space="preserve"> r. poz. </w:t>
      </w:r>
      <w:r w:rsidR="004C5F93" w:rsidRPr="00DB33B9">
        <w:rPr>
          <w:rFonts w:ascii="Calibri" w:eastAsia="Times New Roman" w:hAnsi="Calibri" w:cs="Calibri"/>
          <w:sz w:val="18"/>
          <w:szCs w:val="18"/>
        </w:rPr>
        <w:t>1</w:t>
      </w:r>
      <w:r w:rsidR="003D0F95" w:rsidRPr="00DB33B9">
        <w:rPr>
          <w:rFonts w:ascii="Calibri" w:eastAsia="Times New Roman" w:hAnsi="Calibri" w:cs="Calibri"/>
          <w:sz w:val="18"/>
          <w:szCs w:val="18"/>
        </w:rPr>
        <w:t>100</w:t>
      </w:r>
      <w:r w:rsidR="004C5F93" w:rsidRPr="00DB33B9">
        <w:rPr>
          <w:rFonts w:ascii="Calibri" w:eastAsia="Times New Roman" w:hAnsi="Calibri" w:cs="Calibri"/>
          <w:sz w:val="18"/>
          <w:szCs w:val="18"/>
        </w:rPr>
        <w:t xml:space="preserve"> </w:t>
      </w:r>
      <w:r w:rsidR="00A35878" w:rsidRPr="00DB33B9">
        <w:rPr>
          <w:rFonts w:ascii="Calibri" w:eastAsia="Times New Roman" w:hAnsi="Calibri" w:cs="Calibri"/>
          <w:sz w:val="18"/>
          <w:szCs w:val="18"/>
        </w:rPr>
        <w:t xml:space="preserve">  </w:t>
      </w:r>
      <w:r w:rsidR="004C5F93" w:rsidRPr="00DB33B9">
        <w:rPr>
          <w:rFonts w:ascii="Calibri" w:eastAsia="Times New Roman" w:hAnsi="Calibri" w:cs="Calibri"/>
          <w:sz w:val="18"/>
          <w:szCs w:val="18"/>
        </w:rPr>
        <w:t>z</w:t>
      </w:r>
      <w:r w:rsidR="001E07B7" w:rsidRPr="00DB33B9">
        <w:rPr>
          <w:rFonts w:ascii="Calibri" w:eastAsia="Times New Roman" w:hAnsi="Calibri" w:cs="Calibri"/>
          <w:sz w:val="18"/>
          <w:szCs w:val="18"/>
        </w:rPr>
        <w:t> </w:t>
      </w:r>
      <w:r w:rsidR="004C5F93" w:rsidRPr="00DB33B9">
        <w:rPr>
          <w:rFonts w:ascii="Calibri" w:eastAsia="Times New Roman" w:hAnsi="Calibri" w:cs="Calibri"/>
          <w:sz w:val="18"/>
          <w:szCs w:val="18"/>
        </w:rPr>
        <w:t xml:space="preserve"> późn.zm.)</w:t>
      </w:r>
      <w:r w:rsidR="004C5F93" w:rsidRPr="00DB33B9">
        <w:rPr>
          <w:rFonts w:ascii="Calibri" w:hAnsi="Calibri" w:cs="Calibri"/>
          <w:sz w:val="18"/>
          <w:szCs w:val="18"/>
        </w:rPr>
        <w:t>.</w:t>
      </w:r>
    </w:p>
    <w:p w14:paraId="77D3D282" w14:textId="77777777" w:rsidR="00D4028B" w:rsidRPr="00DB33B9" w:rsidRDefault="00D4028B" w:rsidP="00B13586">
      <w:pPr>
        <w:pStyle w:val="Nagwek1"/>
        <w:numPr>
          <w:ilvl w:val="0"/>
          <w:numId w:val="40"/>
        </w:numPr>
        <w:spacing w:before="240" w:after="240"/>
        <w:ind w:left="567" w:hanging="567"/>
        <w:rPr>
          <w:rFonts w:ascii="Calibri" w:hAnsi="Calibri" w:cs="Calibri"/>
          <w:color w:val="auto"/>
        </w:rPr>
      </w:pPr>
      <w:bookmarkStart w:id="17" w:name="_Toc414006114"/>
      <w:r w:rsidRPr="00DB33B9">
        <w:rPr>
          <w:rFonts w:ascii="Calibri" w:hAnsi="Calibri" w:cs="Calibri"/>
          <w:color w:val="auto"/>
        </w:rPr>
        <w:t>Przygotowanie zawodowe dorosłych</w:t>
      </w:r>
      <w:bookmarkEnd w:id="17"/>
    </w:p>
    <w:p w14:paraId="2DFE26B6" w14:textId="00DB0104" w:rsidR="00B27280" w:rsidRPr="00DB33B9" w:rsidRDefault="00B27280" w:rsidP="001E747B">
      <w:pPr>
        <w:spacing w:after="0" w:line="240" w:lineRule="auto"/>
        <w:ind w:firstLine="357"/>
        <w:jc w:val="both"/>
        <w:rPr>
          <w:rFonts w:ascii="Calibri" w:eastAsia="Times New Roman" w:hAnsi="Calibri" w:cs="Calibri"/>
          <w:sz w:val="22"/>
          <w:szCs w:val="22"/>
        </w:rPr>
      </w:pPr>
      <w:bookmarkStart w:id="18" w:name="_Toc348946553"/>
      <w:bookmarkStart w:id="19" w:name="_Toc414006097"/>
      <w:r w:rsidRPr="00DB33B9">
        <w:rPr>
          <w:rFonts w:ascii="Calibri" w:eastAsia="Times New Roman" w:hAnsi="Calibri" w:cs="Calibri"/>
          <w:bCs/>
          <w:sz w:val="22"/>
          <w:szCs w:val="22"/>
        </w:rPr>
        <w:t>Przygotowanie zawodowe dorosłych</w:t>
      </w:r>
      <w:r w:rsidRPr="00DB33B9">
        <w:rPr>
          <w:rFonts w:ascii="Calibri" w:eastAsia="Times New Roman" w:hAnsi="Calibri" w:cs="Calibri"/>
          <w:sz w:val="22"/>
          <w:szCs w:val="22"/>
        </w:rPr>
        <w:t> to instrument aktywizacji w formie praktycznej nauki zawodu dorosłych lub przyuczenia do pracy dorosłych, realizowany bez nawiązania stosunku pracy z</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pracodawcą, według programu obejmującego nabywanie umiejętności praktycznych i wiedzy teoretycznej, zakończonego egzaminem.</w:t>
      </w:r>
    </w:p>
    <w:p w14:paraId="0A1FDE3A" w14:textId="4C726F31" w:rsidR="00B27280" w:rsidRPr="00DB33B9" w:rsidRDefault="007C425B" w:rsidP="001E747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lastRenderedPageBreak/>
        <w:t>Dyrektor PUP</w:t>
      </w:r>
      <w:r w:rsidR="00B27280" w:rsidRPr="00DB33B9">
        <w:rPr>
          <w:rFonts w:ascii="Calibri" w:eastAsia="Times New Roman" w:hAnsi="Calibri" w:cs="Calibri"/>
          <w:sz w:val="22"/>
          <w:szCs w:val="22"/>
        </w:rPr>
        <w:t xml:space="preserve"> może  zawierć umowy w sprawie realizacji przygotowania zawodowego dorosłych z</w:t>
      </w:r>
      <w:r w:rsidR="001E07B7" w:rsidRPr="00DB33B9">
        <w:rPr>
          <w:rFonts w:ascii="Calibri" w:eastAsia="Times New Roman" w:hAnsi="Calibri" w:cs="Calibri"/>
          <w:sz w:val="22"/>
          <w:szCs w:val="22"/>
        </w:rPr>
        <w:t> </w:t>
      </w:r>
      <w:r w:rsidR="00B27280" w:rsidRPr="00DB33B9">
        <w:rPr>
          <w:rFonts w:ascii="Calibri" w:eastAsia="Times New Roman" w:hAnsi="Calibri" w:cs="Calibri"/>
          <w:sz w:val="22"/>
          <w:szCs w:val="22"/>
        </w:rPr>
        <w:t xml:space="preserve"> pracodawcą i instytucją szkoleniową, wpisaną do rejestru prowadzonego przez Wojewódzki Urząd Pracy w Warszawie.</w:t>
      </w:r>
    </w:p>
    <w:p w14:paraId="039CFCD7" w14:textId="77777777" w:rsidR="00B27280" w:rsidRPr="00DB33B9" w:rsidRDefault="00B27280" w:rsidP="001E747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bCs/>
          <w:sz w:val="22"/>
          <w:szCs w:val="22"/>
        </w:rPr>
        <w:t>Praktyczna nauka zawodu dorosłych trwa od 6 do 12 miesięcy, a przyuczenie do pracy dorosłych trwa od 3 do 6 miesięcy.</w:t>
      </w:r>
      <w:r w:rsidRPr="00DB33B9">
        <w:rPr>
          <w:rFonts w:ascii="Calibri" w:eastAsia="Times New Roman" w:hAnsi="Calibri" w:cs="Calibri"/>
          <w:sz w:val="22"/>
          <w:szCs w:val="22"/>
        </w:rPr>
        <w:t xml:space="preserve"> Przygotowanie zawodowe dorosłych jest realizowane według programu ukierunkowanego na nabywanie umiejętności praktycznych oraz zdobywanie wiedzy teoretycznej, niezbędnych do wykonywania zadań zawodowych, przygotowanego przez pracodawcę lub instytucję szkoleniową we współpracy z pracodawcą. Na przygotowanie zawodowe mogą być skierowani bezrobotni </w:t>
      </w:r>
      <w:r w:rsidRPr="00DB33B9">
        <w:rPr>
          <w:rFonts w:ascii="Calibri" w:hAnsi="Calibri" w:cs="Calibri"/>
          <w:sz w:val="22"/>
          <w:szCs w:val="22"/>
        </w:rPr>
        <w:t xml:space="preserve"> lub poszukujący pracy opiekunowie osób niepełnosprawnych.</w:t>
      </w:r>
    </w:p>
    <w:p w14:paraId="389C6633" w14:textId="103A0F1F" w:rsidR="00B27280" w:rsidRPr="00DB33B9" w:rsidRDefault="007C425B" w:rsidP="001E747B">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B27280" w:rsidRPr="00DB33B9">
        <w:rPr>
          <w:rFonts w:ascii="Calibri" w:eastAsia="Times New Roman" w:hAnsi="Calibri" w:cs="Calibri"/>
          <w:sz w:val="22"/>
          <w:szCs w:val="22"/>
        </w:rPr>
        <w:t xml:space="preserve"> na wniosek bezrobotnego lub opiekuna może sfinansować koszty przejazdu do</w:t>
      </w:r>
      <w:r w:rsidR="006852F1" w:rsidRPr="00DB33B9">
        <w:rPr>
          <w:rFonts w:ascii="Calibri" w:eastAsia="Times New Roman" w:hAnsi="Calibri" w:cs="Calibri"/>
          <w:sz w:val="22"/>
          <w:szCs w:val="22"/>
        </w:rPr>
        <w:t> </w:t>
      </w:r>
      <w:r w:rsidR="00B27280" w:rsidRPr="00DB33B9">
        <w:rPr>
          <w:rFonts w:ascii="Calibri" w:eastAsia="Times New Roman" w:hAnsi="Calibri" w:cs="Calibri"/>
          <w:sz w:val="22"/>
          <w:szCs w:val="22"/>
        </w:rPr>
        <w:t xml:space="preserve"> miejsca odbywania przygotowania zawodowego dorosłych, a w przypadku gdy przygotowanie zawodowe dorosłych odbywa się w miejscowości innej niż miejsce zamieszkania, także koszty zakwaterowania.</w:t>
      </w:r>
    </w:p>
    <w:p w14:paraId="63097ECD" w14:textId="0E3F201F" w:rsidR="00B27280" w:rsidRPr="00DB33B9" w:rsidRDefault="00086DE1" w:rsidP="001E747B">
      <w:pPr>
        <w:spacing w:after="0" w:line="240" w:lineRule="auto"/>
        <w:ind w:firstLine="357"/>
        <w:jc w:val="both"/>
        <w:rPr>
          <w:rFonts w:ascii="Calibri" w:eastAsia="Times New Roman" w:hAnsi="Calibri" w:cs="Calibri"/>
          <w:sz w:val="22"/>
          <w:szCs w:val="22"/>
        </w:rPr>
      </w:pPr>
      <w:r w:rsidRPr="00DB33B9">
        <w:rPr>
          <w:rFonts w:ascii="Calibri" w:hAnsi="Calibri" w:cs="Calibri"/>
          <w:sz w:val="22"/>
          <w:szCs w:val="22"/>
        </w:rPr>
        <w:t xml:space="preserve">W 2022 r. Dyrektor PUP nie planuje </w:t>
      </w:r>
      <w:r w:rsidRPr="00DB33B9">
        <w:rPr>
          <w:rFonts w:ascii="Calibri" w:eastAsia="Times New Roman" w:hAnsi="Calibri" w:cs="Calibri"/>
          <w:bCs/>
          <w:sz w:val="22"/>
          <w:szCs w:val="22"/>
        </w:rPr>
        <w:t xml:space="preserve">finansowania </w:t>
      </w:r>
      <w:r w:rsidR="00B27280" w:rsidRPr="00DB33B9">
        <w:rPr>
          <w:rFonts w:ascii="Calibri" w:eastAsia="Times New Roman" w:hAnsi="Calibri" w:cs="Calibri"/>
          <w:bCs/>
          <w:sz w:val="22"/>
          <w:szCs w:val="22"/>
        </w:rPr>
        <w:t>przygotowania zawodowego.</w:t>
      </w:r>
    </w:p>
    <w:p w14:paraId="7E527B3A" w14:textId="77777777" w:rsidR="00B27280" w:rsidRPr="00DB33B9" w:rsidRDefault="00B27280" w:rsidP="00B27280">
      <w:pPr>
        <w:pStyle w:val="Nagwek3"/>
        <w:spacing w:after="120"/>
        <w:rPr>
          <w:rFonts w:ascii="Calibri" w:hAnsi="Calibri" w:cs="Calibri"/>
          <w:color w:val="auto"/>
        </w:rPr>
      </w:pPr>
      <w:r w:rsidRPr="00DB33B9">
        <w:rPr>
          <w:rFonts w:ascii="Calibri" w:hAnsi="Calibri" w:cs="Calibri"/>
          <w:color w:val="auto"/>
        </w:rPr>
        <w:t>Podstawa prawna</w:t>
      </w:r>
    </w:p>
    <w:p w14:paraId="3D4E4A78" w14:textId="670BE94A" w:rsidR="00B27280" w:rsidRPr="00DB33B9" w:rsidRDefault="00B27280" w:rsidP="00A7618E">
      <w:pPr>
        <w:spacing w:after="0"/>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Art. 53a  ustawy z dnia 20 kwietnia 2004 r. o promocji zatrudnienia i instytucjach rynku pracy  </w:t>
      </w:r>
      <w:r w:rsidRPr="00DB33B9">
        <w:rPr>
          <w:rFonts w:ascii="Calibri" w:eastAsia="Times New Roman" w:hAnsi="Calibri" w:cs="Calibri"/>
          <w:sz w:val="16"/>
          <w:szCs w:val="16"/>
        </w:rPr>
        <w:br/>
        <w:t>(Dz. U. z 202</w:t>
      </w:r>
      <w:r w:rsidR="003D0F95" w:rsidRPr="00DB33B9">
        <w:rPr>
          <w:rFonts w:ascii="Calibri" w:eastAsia="Times New Roman" w:hAnsi="Calibri" w:cs="Calibri"/>
          <w:sz w:val="16"/>
          <w:szCs w:val="16"/>
        </w:rPr>
        <w:t>1</w:t>
      </w:r>
      <w:r w:rsidRPr="00DB33B9">
        <w:rPr>
          <w:rFonts w:ascii="Calibri" w:eastAsia="Times New Roman" w:hAnsi="Calibri" w:cs="Calibri"/>
          <w:sz w:val="16"/>
          <w:szCs w:val="16"/>
        </w:rPr>
        <w:t xml:space="preserve"> r. poz. 1</w:t>
      </w:r>
      <w:r w:rsidR="003D0F95" w:rsidRPr="00DB33B9">
        <w:rPr>
          <w:rFonts w:ascii="Calibri" w:eastAsia="Times New Roman" w:hAnsi="Calibri" w:cs="Calibri"/>
          <w:sz w:val="16"/>
          <w:szCs w:val="16"/>
        </w:rPr>
        <w:t>100</w:t>
      </w:r>
      <w:r w:rsidRPr="00DB33B9">
        <w:rPr>
          <w:rFonts w:ascii="Calibri" w:eastAsia="Times New Roman" w:hAnsi="Calibri" w:cs="Calibri"/>
          <w:sz w:val="16"/>
          <w:szCs w:val="16"/>
        </w:rPr>
        <w:t xml:space="preserve"> z późn.zm.).</w:t>
      </w:r>
    </w:p>
    <w:p w14:paraId="2DA173A7" w14:textId="246EFBEE" w:rsidR="00B27280" w:rsidRPr="00DB33B9" w:rsidRDefault="00B27280" w:rsidP="00EB413A">
      <w:pPr>
        <w:pStyle w:val="NormalnyWeb"/>
        <w:spacing w:before="0" w:beforeAutospacing="0"/>
        <w:ind w:left="284"/>
        <w:jc w:val="both"/>
        <w:rPr>
          <w:rFonts w:ascii="Calibri" w:hAnsi="Calibri" w:cs="Calibri"/>
          <w:sz w:val="16"/>
          <w:szCs w:val="16"/>
        </w:rPr>
      </w:pPr>
      <w:r w:rsidRPr="00DB33B9">
        <w:rPr>
          <w:rFonts w:ascii="Calibri" w:hAnsi="Calibri" w:cs="Calibri"/>
          <w:sz w:val="16"/>
          <w:szCs w:val="16"/>
        </w:rPr>
        <w:t>Rozporządzenie Ministra Pracy i Polityki Społecznej z dnia 11 kwietnia 2014 r. w sprawie przygotowania zawodowego dorosłych (Dz. U. z 2014 r., poz. 497).</w:t>
      </w:r>
    </w:p>
    <w:p w14:paraId="50C3AF7A" w14:textId="77777777" w:rsidR="00EB413A" w:rsidRPr="00DB33B9" w:rsidRDefault="00EB413A" w:rsidP="00EB413A">
      <w:pPr>
        <w:pStyle w:val="NormalnyWeb"/>
        <w:spacing w:before="0" w:beforeAutospacing="0"/>
        <w:ind w:left="284"/>
        <w:jc w:val="both"/>
        <w:rPr>
          <w:rFonts w:ascii="Calibri" w:hAnsi="Calibri" w:cs="Calibri"/>
          <w:sz w:val="16"/>
          <w:szCs w:val="16"/>
        </w:rPr>
      </w:pPr>
    </w:p>
    <w:p w14:paraId="79220873" w14:textId="77777777" w:rsidR="00D00EB2" w:rsidRPr="00DB33B9" w:rsidRDefault="00D00EB2" w:rsidP="00B13586">
      <w:pPr>
        <w:pStyle w:val="Nagwek1"/>
        <w:numPr>
          <w:ilvl w:val="0"/>
          <w:numId w:val="40"/>
        </w:numPr>
        <w:spacing w:before="240" w:after="240"/>
        <w:ind w:left="567" w:hanging="283"/>
        <w:rPr>
          <w:rFonts w:ascii="Calibri" w:hAnsi="Calibri" w:cs="Calibri"/>
          <w:color w:val="auto"/>
        </w:rPr>
      </w:pPr>
      <w:r w:rsidRPr="00DB33B9">
        <w:rPr>
          <w:rFonts w:ascii="Calibri" w:hAnsi="Calibri" w:cs="Calibri"/>
          <w:color w:val="auto"/>
        </w:rPr>
        <w:t>Roboty publiczne</w:t>
      </w:r>
      <w:bookmarkEnd w:id="18"/>
      <w:bookmarkEnd w:id="19"/>
    </w:p>
    <w:p w14:paraId="506D9271" w14:textId="56DB9993" w:rsidR="0071775A" w:rsidRPr="00DB33B9" w:rsidRDefault="00C24299" w:rsidP="005E2267">
      <w:pPr>
        <w:spacing w:after="0" w:line="240" w:lineRule="auto"/>
        <w:ind w:firstLine="709"/>
        <w:jc w:val="both"/>
        <w:rPr>
          <w:rFonts w:ascii="Calibri" w:hAnsi="Calibri" w:cs="Calibri"/>
          <w:sz w:val="22"/>
          <w:szCs w:val="22"/>
        </w:rPr>
      </w:pPr>
      <w:bookmarkStart w:id="20" w:name="_Toc414006098"/>
      <w:r w:rsidRPr="00DB33B9">
        <w:rPr>
          <w:rStyle w:val="Nagwek3Znak"/>
          <w:rFonts w:ascii="Calibri" w:hAnsi="Calibri" w:cs="Calibri"/>
          <w:color w:val="auto"/>
          <w:sz w:val="22"/>
          <w:szCs w:val="22"/>
        </w:rPr>
        <w:t xml:space="preserve">Roboty </w:t>
      </w:r>
      <w:r w:rsidR="00AF5C52" w:rsidRPr="00DB33B9">
        <w:rPr>
          <w:rStyle w:val="Nagwek3Znak"/>
          <w:rFonts w:ascii="Calibri" w:hAnsi="Calibri" w:cs="Calibri"/>
          <w:color w:val="auto"/>
          <w:sz w:val="22"/>
          <w:szCs w:val="22"/>
        </w:rPr>
        <w:t>p</w:t>
      </w:r>
      <w:r w:rsidRPr="00DB33B9">
        <w:rPr>
          <w:rStyle w:val="Nagwek3Znak"/>
          <w:rFonts w:ascii="Calibri" w:hAnsi="Calibri" w:cs="Calibri"/>
          <w:color w:val="auto"/>
          <w:sz w:val="22"/>
          <w:szCs w:val="22"/>
        </w:rPr>
        <w:t>ubliczne –</w:t>
      </w:r>
      <w:bookmarkEnd w:id="20"/>
      <w:r w:rsidRPr="00DB33B9">
        <w:rPr>
          <w:rFonts w:ascii="Calibri" w:hAnsi="Calibri" w:cs="Calibri"/>
          <w:b/>
          <w:sz w:val="22"/>
          <w:szCs w:val="22"/>
        </w:rPr>
        <w:t xml:space="preserve"> </w:t>
      </w:r>
      <w:r w:rsidRPr="00DB33B9">
        <w:rPr>
          <w:rFonts w:ascii="Calibri" w:hAnsi="Calibri" w:cs="Calibri"/>
          <w:sz w:val="22"/>
          <w:szCs w:val="22"/>
        </w:rPr>
        <w:t>oznacza</w:t>
      </w:r>
      <w:r w:rsidR="0071775A" w:rsidRPr="00DB33B9">
        <w:rPr>
          <w:rFonts w:ascii="Calibri" w:hAnsi="Calibri" w:cs="Calibri"/>
          <w:sz w:val="22"/>
          <w:szCs w:val="22"/>
        </w:rPr>
        <w:t xml:space="preserve">ją </w:t>
      </w:r>
      <w:r w:rsidRPr="00DB33B9">
        <w:rPr>
          <w:rFonts w:ascii="Calibri" w:hAnsi="Calibri" w:cs="Calibri"/>
          <w:sz w:val="22"/>
          <w:szCs w:val="22"/>
        </w:rPr>
        <w:t>zatrudnienie bezrobotnego w okresie nie dłuższym niż 12 miesięcy przy wykonywaniu prac organizowanych przez</w:t>
      </w:r>
      <w:r w:rsidR="0071775A" w:rsidRPr="00DB33B9">
        <w:rPr>
          <w:rFonts w:ascii="Calibri" w:hAnsi="Calibri" w:cs="Calibri"/>
          <w:sz w:val="22"/>
          <w:szCs w:val="22"/>
        </w:rPr>
        <w:t>:</w:t>
      </w:r>
    </w:p>
    <w:p w14:paraId="4A27C49E" w14:textId="77777777" w:rsidR="0071775A" w:rsidRPr="00DB33B9" w:rsidRDefault="00C24299" w:rsidP="00B13586">
      <w:pPr>
        <w:pStyle w:val="Akapitzlist"/>
        <w:numPr>
          <w:ilvl w:val="0"/>
          <w:numId w:val="56"/>
        </w:numPr>
        <w:tabs>
          <w:tab w:val="left" w:pos="567"/>
        </w:tabs>
        <w:spacing w:after="0" w:line="240" w:lineRule="auto"/>
        <w:ind w:left="993" w:hanging="426"/>
        <w:jc w:val="both"/>
        <w:rPr>
          <w:rFonts w:ascii="Calibri" w:hAnsi="Calibri" w:cs="Calibri"/>
          <w:sz w:val="22"/>
          <w:szCs w:val="22"/>
        </w:rPr>
      </w:pPr>
      <w:r w:rsidRPr="00DB33B9">
        <w:rPr>
          <w:rFonts w:ascii="Calibri" w:hAnsi="Calibri" w:cs="Calibri"/>
          <w:sz w:val="22"/>
          <w:szCs w:val="22"/>
        </w:rPr>
        <w:t xml:space="preserve">powiaty </w:t>
      </w:r>
      <w:r w:rsidR="00890F54" w:rsidRPr="00DB33B9">
        <w:rPr>
          <w:rFonts w:ascii="Calibri" w:hAnsi="Calibri" w:cs="Calibri"/>
          <w:sz w:val="22"/>
          <w:szCs w:val="22"/>
        </w:rPr>
        <w:t>(</w:t>
      </w:r>
      <w:r w:rsidRPr="00DB33B9">
        <w:rPr>
          <w:rFonts w:ascii="Calibri" w:hAnsi="Calibri" w:cs="Calibri"/>
          <w:sz w:val="22"/>
          <w:szCs w:val="22"/>
        </w:rPr>
        <w:t>z wyłączeniem prac organizowanych w urzędach pracy</w:t>
      </w:r>
      <w:r w:rsidR="00890F54" w:rsidRPr="00DB33B9">
        <w:rPr>
          <w:rFonts w:ascii="Calibri" w:hAnsi="Calibri" w:cs="Calibri"/>
          <w:sz w:val="22"/>
          <w:szCs w:val="22"/>
        </w:rPr>
        <w:t xml:space="preserve">), </w:t>
      </w:r>
    </w:p>
    <w:p w14:paraId="36AAA9CE" w14:textId="77777777" w:rsidR="0071775A" w:rsidRPr="00DB33B9" w:rsidRDefault="00C24299" w:rsidP="00B13586">
      <w:pPr>
        <w:pStyle w:val="Akapitzlist"/>
        <w:numPr>
          <w:ilvl w:val="0"/>
          <w:numId w:val="56"/>
        </w:numPr>
        <w:tabs>
          <w:tab w:val="left" w:pos="567"/>
        </w:tabs>
        <w:spacing w:after="0" w:line="240" w:lineRule="auto"/>
        <w:ind w:left="993" w:hanging="426"/>
        <w:jc w:val="both"/>
        <w:rPr>
          <w:rFonts w:ascii="Calibri" w:hAnsi="Calibri" w:cs="Calibri"/>
          <w:sz w:val="22"/>
          <w:szCs w:val="22"/>
        </w:rPr>
      </w:pPr>
      <w:r w:rsidRPr="00DB33B9">
        <w:rPr>
          <w:rFonts w:ascii="Calibri" w:hAnsi="Calibri" w:cs="Calibri"/>
          <w:sz w:val="22"/>
          <w:szCs w:val="22"/>
        </w:rPr>
        <w:t xml:space="preserve">gminy, </w:t>
      </w:r>
    </w:p>
    <w:p w14:paraId="6FD29E2D" w14:textId="77777777" w:rsidR="0071775A" w:rsidRPr="00DB33B9" w:rsidRDefault="00C24299" w:rsidP="00B13586">
      <w:pPr>
        <w:pStyle w:val="Akapitzlist"/>
        <w:numPr>
          <w:ilvl w:val="0"/>
          <w:numId w:val="56"/>
        </w:numPr>
        <w:tabs>
          <w:tab w:val="left" w:pos="567"/>
        </w:tabs>
        <w:spacing w:after="0" w:line="240" w:lineRule="auto"/>
        <w:ind w:left="993" w:hanging="426"/>
        <w:jc w:val="both"/>
        <w:rPr>
          <w:rFonts w:ascii="Calibri" w:hAnsi="Calibri" w:cs="Calibri"/>
          <w:sz w:val="22"/>
          <w:szCs w:val="22"/>
        </w:rPr>
      </w:pPr>
      <w:r w:rsidRPr="00DB33B9">
        <w:rPr>
          <w:rFonts w:ascii="Calibri" w:hAnsi="Calibri" w:cs="Calibri"/>
          <w:sz w:val="22"/>
          <w:szCs w:val="22"/>
        </w:rPr>
        <w:t>organizacje pozarządowe statutowo zajmujące się problematyką ochrony środowiska, kultury, oświaty, kultury fizycznej i turystyki, opieki zdrowotnej, bezrobocia</w:t>
      </w:r>
      <w:r w:rsidR="0071775A" w:rsidRPr="00DB33B9">
        <w:rPr>
          <w:rFonts w:ascii="Calibri" w:hAnsi="Calibri" w:cs="Calibri"/>
          <w:sz w:val="22"/>
          <w:szCs w:val="22"/>
        </w:rPr>
        <w:t xml:space="preserve"> oraz pomocy społecznej,</w:t>
      </w:r>
    </w:p>
    <w:p w14:paraId="0B4F94F1" w14:textId="77777777" w:rsidR="0071775A" w:rsidRPr="00DB33B9" w:rsidRDefault="00C24299" w:rsidP="00B13586">
      <w:pPr>
        <w:pStyle w:val="Akapitzlist"/>
        <w:numPr>
          <w:ilvl w:val="0"/>
          <w:numId w:val="56"/>
        </w:numPr>
        <w:tabs>
          <w:tab w:val="left" w:pos="567"/>
        </w:tabs>
        <w:spacing w:after="0" w:line="240" w:lineRule="auto"/>
        <w:ind w:left="993" w:hanging="426"/>
        <w:jc w:val="both"/>
        <w:rPr>
          <w:rFonts w:ascii="Calibri" w:hAnsi="Calibri" w:cs="Calibri"/>
          <w:sz w:val="22"/>
          <w:szCs w:val="22"/>
        </w:rPr>
      </w:pPr>
      <w:r w:rsidRPr="00DB33B9">
        <w:rPr>
          <w:rFonts w:ascii="Calibri" w:hAnsi="Calibri" w:cs="Calibri"/>
          <w:sz w:val="22"/>
          <w:szCs w:val="22"/>
        </w:rPr>
        <w:t xml:space="preserve">spółki wodne i ich związki, </w:t>
      </w:r>
    </w:p>
    <w:p w14:paraId="29AB29D3" w14:textId="07118C57" w:rsidR="00253554" w:rsidRPr="00DB33B9" w:rsidRDefault="00C24299" w:rsidP="005E2267">
      <w:pPr>
        <w:spacing w:after="0" w:line="240" w:lineRule="auto"/>
        <w:jc w:val="both"/>
        <w:rPr>
          <w:rFonts w:ascii="Calibri" w:hAnsi="Calibri" w:cs="Calibri"/>
          <w:sz w:val="22"/>
          <w:szCs w:val="22"/>
        </w:rPr>
      </w:pPr>
      <w:r w:rsidRPr="00DB33B9">
        <w:rPr>
          <w:rFonts w:ascii="Calibri" w:hAnsi="Calibri" w:cs="Calibri"/>
          <w:sz w:val="22"/>
          <w:szCs w:val="22"/>
        </w:rPr>
        <w:t xml:space="preserve">jeżeli prace te są finansowane lub dofinansowane ze środków samorządu terytorialnego, budżetu państwa, funduszy celowych, organizacji pozarządowych, spółek wodnych i ich związków. </w:t>
      </w:r>
    </w:p>
    <w:p w14:paraId="2D359ADE" w14:textId="77777777" w:rsidR="0071775A" w:rsidRPr="00DB33B9" w:rsidRDefault="0071775A" w:rsidP="005E2267">
      <w:pPr>
        <w:spacing w:after="0" w:line="240" w:lineRule="auto"/>
        <w:jc w:val="both"/>
        <w:rPr>
          <w:rFonts w:ascii="Calibri" w:hAnsi="Calibri" w:cs="Calibri"/>
          <w:sz w:val="22"/>
          <w:szCs w:val="22"/>
        </w:rPr>
      </w:pPr>
    </w:p>
    <w:p w14:paraId="764B582D" w14:textId="272B32D3" w:rsidR="002A6AD6" w:rsidRPr="00DB33B9" w:rsidRDefault="00E86177" w:rsidP="005E2267">
      <w:pPr>
        <w:spacing w:after="0" w:line="240" w:lineRule="auto"/>
        <w:ind w:firstLine="360"/>
        <w:jc w:val="both"/>
        <w:rPr>
          <w:rFonts w:ascii="Calibri" w:hAnsi="Calibri" w:cs="Calibri"/>
          <w:bCs/>
          <w:sz w:val="22"/>
          <w:szCs w:val="22"/>
        </w:rPr>
      </w:pPr>
      <w:r w:rsidRPr="00DB33B9">
        <w:rPr>
          <w:rFonts w:ascii="Calibri" w:hAnsi="Calibri" w:cs="Calibri"/>
          <w:bCs/>
          <w:sz w:val="22"/>
          <w:szCs w:val="22"/>
        </w:rPr>
        <w:t xml:space="preserve">Organizując roboty publiczne, podmioty, o których mowa powyżej, są obowiązane zatrudniać </w:t>
      </w:r>
      <w:r w:rsidR="00A35878" w:rsidRPr="00DB33B9">
        <w:rPr>
          <w:rFonts w:ascii="Calibri" w:hAnsi="Calibri" w:cs="Calibri"/>
          <w:bCs/>
          <w:sz w:val="22"/>
          <w:szCs w:val="22"/>
        </w:rPr>
        <w:t xml:space="preserve">              </w:t>
      </w:r>
      <w:r w:rsidRPr="00DB33B9">
        <w:rPr>
          <w:rFonts w:ascii="Calibri" w:hAnsi="Calibri" w:cs="Calibri"/>
          <w:bCs/>
          <w:sz w:val="22"/>
          <w:szCs w:val="22"/>
        </w:rPr>
        <w:t>w pierwszej kolejności bezrobotnych będących dłużnikami alimentacyjnymi.</w:t>
      </w:r>
    </w:p>
    <w:p w14:paraId="22F174B9" w14:textId="03D62CD6" w:rsidR="002B208A" w:rsidRPr="00DB33B9" w:rsidRDefault="00EE3771"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 </w:t>
      </w:r>
    </w:p>
    <w:p w14:paraId="50FA5138" w14:textId="77777777" w:rsidR="002A6AD6" w:rsidRPr="00DB33B9" w:rsidRDefault="0013210B" w:rsidP="002A6AD6">
      <w:pPr>
        <w:spacing w:after="0"/>
        <w:ind w:firstLine="360"/>
        <w:jc w:val="both"/>
        <w:rPr>
          <w:rFonts w:ascii="Calibri" w:hAnsi="Calibri" w:cs="Calibri"/>
          <w:bCs/>
        </w:rPr>
      </w:pPr>
      <w:r w:rsidRPr="00DB33B9">
        <w:rPr>
          <w:rFonts w:ascii="Calibri" w:eastAsia="Times New Roman" w:hAnsi="Calibri" w:cs="Calibri"/>
          <w:sz w:val="36"/>
          <w:szCs w:val="36"/>
        </w:rPr>
        <w:t>Wniosek i załączniki</w:t>
      </w:r>
    </w:p>
    <w:p w14:paraId="13247D45" w14:textId="6B29BF3D" w:rsidR="0013210B" w:rsidRPr="00DB33B9" w:rsidRDefault="0013210B" w:rsidP="001D79C9">
      <w:pPr>
        <w:spacing w:after="0"/>
        <w:jc w:val="both"/>
        <w:rPr>
          <w:rFonts w:ascii="Calibri" w:eastAsia="Times New Roman" w:hAnsi="Calibri" w:cs="Calibri"/>
          <w:sz w:val="22"/>
          <w:szCs w:val="22"/>
        </w:rPr>
      </w:pPr>
      <w:r w:rsidRPr="00DB33B9">
        <w:rPr>
          <w:rFonts w:ascii="Calibri" w:eastAsia="Times New Roman" w:hAnsi="Calibri" w:cs="Calibri"/>
          <w:sz w:val="22"/>
          <w:szCs w:val="22"/>
        </w:rPr>
        <w:t>Wniosek o organizowanie robót publicznych zawiera</w:t>
      </w:r>
      <w:r w:rsidR="002D39F0" w:rsidRPr="00DB33B9">
        <w:rPr>
          <w:rFonts w:ascii="Calibri" w:eastAsia="Times New Roman" w:hAnsi="Calibri" w:cs="Calibri"/>
          <w:sz w:val="22"/>
          <w:szCs w:val="22"/>
        </w:rPr>
        <w:t xml:space="preserve"> w szczególności</w:t>
      </w:r>
      <w:r w:rsidRPr="00DB33B9">
        <w:rPr>
          <w:rFonts w:ascii="Calibri" w:eastAsia="Times New Roman" w:hAnsi="Calibri" w:cs="Calibri"/>
          <w:sz w:val="22"/>
          <w:szCs w:val="22"/>
        </w:rPr>
        <w:t xml:space="preserve"> :</w:t>
      </w:r>
    </w:p>
    <w:p w14:paraId="7EED23F2" w14:textId="77777777"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Nazwę organizatora, adres siedziby oraz miejsce prowadzenia działalności.</w:t>
      </w:r>
    </w:p>
    <w:p w14:paraId="6A8901EF" w14:textId="77777777"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Wskazanie osoby reprezentującej organizatora  oraz osoby do kontaktu.</w:t>
      </w:r>
    </w:p>
    <w:p w14:paraId="251C13F4" w14:textId="57F800A6"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REGON.</w:t>
      </w:r>
    </w:p>
    <w:p w14:paraId="299BB52F" w14:textId="77777777"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NIP (jeśli został nadany).</w:t>
      </w:r>
    </w:p>
    <w:p w14:paraId="55828AB7" w14:textId="77777777"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Oznaczenie formy organizacyjno-prawnej.</w:t>
      </w:r>
    </w:p>
    <w:p w14:paraId="0C1062A1" w14:textId="77777777" w:rsidR="007D1DF6" w:rsidRPr="00DB33B9" w:rsidRDefault="007D1DF6" w:rsidP="007D1DF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Liczbę bezrobotnych proponowanych do zatrudnienia.</w:t>
      </w:r>
    </w:p>
    <w:p w14:paraId="603DD292" w14:textId="77777777" w:rsidR="007D1DF6" w:rsidRPr="00DB33B9" w:rsidRDefault="007D1DF6" w:rsidP="007D1DF6">
      <w:pPr>
        <w:pStyle w:val="Akapitzlist"/>
        <w:keepNext/>
        <w:keepLines/>
        <w:spacing w:before="120" w:after="120" w:line="240" w:lineRule="auto"/>
        <w:ind w:left="567"/>
        <w:outlineLvl w:val="1"/>
        <w:rPr>
          <w:rFonts w:ascii="Calibri" w:eastAsia="Times New Roman" w:hAnsi="Calibri" w:cs="Calibri"/>
          <w:sz w:val="22"/>
          <w:szCs w:val="22"/>
        </w:rPr>
      </w:pPr>
    </w:p>
    <w:p w14:paraId="3B9A7EF9" w14:textId="77777777" w:rsidR="007D1DF6" w:rsidRPr="00DB33B9" w:rsidRDefault="007D1DF6" w:rsidP="001D79C9">
      <w:pPr>
        <w:spacing w:after="0"/>
        <w:jc w:val="both"/>
        <w:rPr>
          <w:rFonts w:ascii="Calibri" w:hAnsi="Calibri" w:cs="Calibri"/>
          <w:bCs/>
          <w:sz w:val="22"/>
          <w:szCs w:val="22"/>
        </w:rPr>
      </w:pPr>
    </w:p>
    <w:p w14:paraId="17A974F0" w14:textId="5AF7DBA0" w:rsidR="0013210B" w:rsidRPr="00DB33B9" w:rsidRDefault="0013210B" w:rsidP="00B1358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lastRenderedPageBreak/>
        <w:t>Dane pracodawcy, u którego będą wykonywane roboty publiczne.</w:t>
      </w:r>
    </w:p>
    <w:p w14:paraId="021FC8A3" w14:textId="77777777" w:rsidR="0013210B" w:rsidRPr="00DB33B9" w:rsidRDefault="0013210B" w:rsidP="00B1358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Miejsce i rodzaj prac, które mają być wykonywane.</w:t>
      </w:r>
    </w:p>
    <w:p w14:paraId="1860C3E6" w14:textId="77777777" w:rsidR="0013210B" w:rsidRPr="00DB33B9" w:rsidRDefault="0013210B" w:rsidP="00B1358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Pożądane i niezbędne kwalifikacje  skierowanych bezrobotnych.</w:t>
      </w:r>
    </w:p>
    <w:p w14:paraId="53480840" w14:textId="4DFF4DB6" w:rsidR="0013210B" w:rsidRPr="00DB33B9" w:rsidRDefault="0013210B" w:rsidP="00B1358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Stan zatrudnienia u pracodawcy  za okres ostatnich 6 miesięcy.</w:t>
      </w:r>
    </w:p>
    <w:p w14:paraId="0D716ADA" w14:textId="4A82B78D" w:rsidR="0013210B" w:rsidRPr="00DB33B9" w:rsidRDefault="0013210B" w:rsidP="00B13586">
      <w:pPr>
        <w:pStyle w:val="Akapitzlist"/>
        <w:keepNext/>
        <w:keepLines/>
        <w:numPr>
          <w:ilvl w:val="0"/>
          <w:numId w:val="45"/>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Informację o współpracy z PUP.</w:t>
      </w:r>
    </w:p>
    <w:p w14:paraId="13C883B4" w14:textId="77777777" w:rsidR="005E2267" w:rsidRPr="00DB33B9" w:rsidRDefault="005E2267" w:rsidP="005E2267">
      <w:pPr>
        <w:pStyle w:val="Akapitzlist"/>
        <w:keepNext/>
        <w:keepLines/>
        <w:spacing w:before="120" w:after="120" w:line="240" w:lineRule="auto"/>
        <w:ind w:left="567"/>
        <w:outlineLvl w:val="1"/>
        <w:rPr>
          <w:rFonts w:ascii="Calibri" w:eastAsia="Times New Roman" w:hAnsi="Calibri" w:cs="Calibri"/>
          <w:sz w:val="22"/>
          <w:szCs w:val="22"/>
        </w:rPr>
      </w:pPr>
    </w:p>
    <w:p w14:paraId="646BDD6C" w14:textId="77777777" w:rsidR="00C005E7" w:rsidRPr="00DB33B9" w:rsidRDefault="00C005E7" w:rsidP="007D1DF6">
      <w:pPr>
        <w:spacing w:after="120" w:line="240" w:lineRule="auto"/>
        <w:jc w:val="both"/>
        <w:rPr>
          <w:rFonts w:ascii="Calibri" w:hAnsi="Calibri" w:cs="Calibri"/>
          <w:b/>
          <w:sz w:val="22"/>
          <w:szCs w:val="22"/>
        </w:rPr>
      </w:pPr>
      <w:r w:rsidRPr="00DB33B9">
        <w:rPr>
          <w:rFonts w:ascii="Calibri" w:hAnsi="Calibri" w:cs="Calibri"/>
          <w:sz w:val="22"/>
          <w:szCs w:val="22"/>
        </w:rPr>
        <w:t>Do wniosku należy załączyć</w:t>
      </w:r>
      <w:r w:rsidRPr="00DB33B9">
        <w:rPr>
          <w:rFonts w:ascii="Calibri" w:hAnsi="Calibri" w:cs="Calibri"/>
          <w:b/>
          <w:sz w:val="22"/>
          <w:szCs w:val="22"/>
        </w:rPr>
        <w:t>:</w:t>
      </w:r>
    </w:p>
    <w:p w14:paraId="66136A94" w14:textId="02B8E43E" w:rsidR="0013210B" w:rsidRPr="00DB33B9" w:rsidRDefault="0013210B" w:rsidP="007D1DF6">
      <w:pPr>
        <w:pStyle w:val="Akapitzlist"/>
        <w:numPr>
          <w:ilvl w:val="0"/>
          <w:numId w:val="57"/>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Oświadczenie organizatora będącego pracodawcą lub oświadczenie organizatora i</w:t>
      </w:r>
      <w:r w:rsidR="001E07B7" w:rsidRPr="00DB33B9">
        <w:rPr>
          <w:rFonts w:ascii="Calibri" w:hAnsi="Calibri" w:cs="Calibri"/>
          <w:sz w:val="22"/>
          <w:szCs w:val="22"/>
        </w:rPr>
        <w:t> </w:t>
      </w:r>
      <w:r w:rsidRPr="00DB33B9">
        <w:rPr>
          <w:rFonts w:ascii="Calibri" w:hAnsi="Calibri" w:cs="Calibri"/>
          <w:sz w:val="22"/>
          <w:szCs w:val="22"/>
        </w:rPr>
        <w:t xml:space="preserve"> oświadczenie pracodawcy, u którego będą wykonywane roboty publiczne.</w:t>
      </w:r>
    </w:p>
    <w:p w14:paraId="11EC9A05" w14:textId="7E449AB9" w:rsidR="0013210B" w:rsidRPr="00DB33B9" w:rsidRDefault="0013210B" w:rsidP="007D1DF6">
      <w:pPr>
        <w:pStyle w:val="Akapitzlist"/>
        <w:numPr>
          <w:ilvl w:val="0"/>
          <w:numId w:val="57"/>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Dokument potwierdzający uprawnienie osoby do reprezentowania Organizatora/Pracodawcy np. uwierzytelnione pełnomocnictwo, pełnomocnictwo notarialne, upoważnienie do</w:t>
      </w:r>
      <w:r w:rsidR="001E07B7" w:rsidRPr="00DB33B9">
        <w:rPr>
          <w:rFonts w:ascii="Calibri" w:hAnsi="Calibri" w:cs="Calibri"/>
          <w:sz w:val="22"/>
          <w:szCs w:val="22"/>
        </w:rPr>
        <w:t> </w:t>
      </w:r>
      <w:r w:rsidRPr="00DB33B9">
        <w:rPr>
          <w:rFonts w:ascii="Calibri" w:hAnsi="Calibri" w:cs="Calibri"/>
          <w:sz w:val="22"/>
          <w:szCs w:val="22"/>
        </w:rPr>
        <w:t xml:space="preserve"> reprezentowania Organizatora/Pracodawcy, umowę spółki cywilnej itp. (nie dotyczy osób u</w:t>
      </w:r>
      <w:r w:rsidR="0071775A" w:rsidRPr="00DB33B9">
        <w:rPr>
          <w:rFonts w:ascii="Calibri" w:hAnsi="Calibri" w:cs="Calibri"/>
          <w:sz w:val="22"/>
          <w:szCs w:val="22"/>
        </w:rPr>
        <w:t>prawnionych do reprezentowania O</w:t>
      </w:r>
      <w:r w:rsidR="00A35878" w:rsidRPr="00DB33B9">
        <w:rPr>
          <w:rFonts w:ascii="Calibri" w:hAnsi="Calibri" w:cs="Calibri"/>
          <w:sz w:val="22"/>
          <w:szCs w:val="22"/>
        </w:rPr>
        <w:t xml:space="preserve">rganizatora/Pracodawcy zgodnie </w:t>
      </w:r>
      <w:r w:rsidRPr="00DB33B9">
        <w:rPr>
          <w:rFonts w:ascii="Calibri" w:hAnsi="Calibri" w:cs="Calibri"/>
          <w:sz w:val="22"/>
          <w:szCs w:val="22"/>
        </w:rPr>
        <w:t>z wpisem</w:t>
      </w:r>
      <w:r w:rsidR="00A35878" w:rsidRPr="00DB33B9">
        <w:rPr>
          <w:rFonts w:ascii="Calibri" w:hAnsi="Calibri" w:cs="Calibri"/>
          <w:sz w:val="22"/>
          <w:szCs w:val="22"/>
        </w:rPr>
        <w:t xml:space="preserve"> </w:t>
      </w:r>
      <w:r w:rsidRPr="00DB33B9">
        <w:rPr>
          <w:rFonts w:ascii="Calibri" w:hAnsi="Calibri" w:cs="Calibri"/>
          <w:sz w:val="22"/>
          <w:szCs w:val="22"/>
        </w:rPr>
        <w:t>do</w:t>
      </w:r>
      <w:r w:rsidR="001E07B7" w:rsidRPr="00DB33B9">
        <w:rPr>
          <w:rFonts w:ascii="Calibri" w:hAnsi="Calibri" w:cs="Calibri"/>
          <w:sz w:val="22"/>
          <w:szCs w:val="22"/>
        </w:rPr>
        <w:t> </w:t>
      </w:r>
      <w:r w:rsidRPr="00DB33B9">
        <w:rPr>
          <w:rFonts w:ascii="Calibri" w:hAnsi="Calibri" w:cs="Calibri"/>
          <w:sz w:val="22"/>
          <w:szCs w:val="22"/>
        </w:rPr>
        <w:t xml:space="preserve"> odpowiedniego rejestru).</w:t>
      </w:r>
    </w:p>
    <w:p w14:paraId="3CDD6BA9" w14:textId="77777777" w:rsidR="0013210B" w:rsidRPr="00DB33B9" w:rsidRDefault="0013210B" w:rsidP="007D1DF6">
      <w:pPr>
        <w:pStyle w:val="Akapitzlist"/>
        <w:numPr>
          <w:ilvl w:val="0"/>
          <w:numId w:val="57"/>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Pracodawcy spełniający warunki dopuszczalności udzielenia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składają dodatkowo:</w:t>
      </w:r>
    </w:p>
    <w:p w14:paraId="157814EE" w14:textId="28F0A7AA" w:rsidR="0013210B" w:rsidRPr="00DB33B9" w:rsidRDefault="0013210B" w:rsidP="007D1DF6">
      <w:pPr>
        <w:numPr>
          <w:ilvl w:val="1"/>
          <w:numId w:val="46"/>
        </w:numPr>
        <w:tabs>
          <w:tab w:val="clear" w:pos="1080"/>
          <w:tab w:val="num" w:pos="851"/>
        </w:tabs>
        <w:autoSpaceDN w:val="0"/>
        <w:spacing w:after="0" w:line="240" w:lineRule="auto"/>
        <w:ind w:left="851" w:hanging="284"/>
        <w:jc w:val="both"/>
        <w:rPr>
          <w:rFonts w:ascii="Calibri" w:hAnsi="Calibri" w:cs="Calibri"/>
          <w:sz w:val="22"/>
          <w:szCs w:val="22"/>
        </w:rPr>
      </w:pPr>
      <w:r w:rsidRPr="00DB33B9">
        <w:rPr>
          <w:rFonts w:ascii="Calibri" w:hAnsi="Calibri" w:cs="Calibri"/>
          <w:i/>
          <w:sz w:val="22"/>
          <w:szCs w:val="22"/>
        </w:rPr>
        <w:t xml:space="preserve">Formularz informacji przedstawianych przy ubieganiu się o pomoc 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Pr="00DB33B9">
        <w:rPr>
          <w:rFonts w:ascii="Calibri" w:hAnsi="Calibri" w:cs="Calibri"/>
          <w:sz w:val="22"/>
          <w:szCs w:val="22"/>
        </w:rPr>
        <w:t>– załącznik do</w:t>
      </w:r>
      <w:r w:rsidR="001E07B7" w:rsidRPr="00DB33B9">
        <w:rPr>
          <w:rFonts w:ascii="Calibri" w:hAnsi="Calibri" w:cs="Calibri"/>
          <w:sz w:val="22"/>
          <w:szCs w:val="22"/>
        </w:rPr>
        <w:t> </w:t>
      </w:r>
      <w:r w:rsidRPr="00DB33B9">
        <w:rPr>
          <w:rFonts w:ascii="Calibri" w:hAnsi="Calibri" w:cs="Calibri"/>
          <w:sz w:val="22"/>
          <w:szCs w:val="22"/>
        </w:rPr>
        <w:t xml:space="preserve"> Rozporządzenia Rady Ministrów z dnia 24 października 2014 r. zmieniające rozporządzenie w sprawie zakresu informacji przedstawianych przez podmiot ubiegający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(Dz. U. z 2014 r. poz. 1543) lub</w:t>
      </w:r>
      <w:r w:rsidRPr="00DB33B9">
        <w:rPr>
          <w:rFonts w:ascii="Calibri" w:hAnsi="Calibri" w:cs="Calibri"/>
          <w:i/>
          <w:sz w:val="22"/>
          <w:szCs w:val="22"/>
        </w:rPr>
        <w:t xml:space="preserve"> formularz informacji przedstawionych przez wnioskodawcę</w:t>
      </w:r>
      <w:r w:rsidRPr="00DB33B9">
        <w:rPr>
          <w:rFonts w:ascii="Calibri" w:hAnsi="Calibri" w:cs="Calibri"/>
          <w:sz w:val="22"/>
          <w:szCs w:val="22"/>
        </w:rPr>
        <w:t xml:space="preserve">, stanowiący załącznik do Rozporządzenia Rady Ministrów z dnia 11 czerwca 2010 r. w sprawie informacji składanych przez podmioty ubiegające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 lub rybołówstwie (Dz. U. nr 121, poz. 810).</w:t>
      </w:r>
    </w:p>
    <w:p w14:paraId="3AC79C78" w14:textId="335CF35C" w:rsidR="0013210B" w:rsidRPr="00DB33B9" w:rsidRDefault="0013210B" w:rsidP="007D1DF6">
      <w:pPr>
        <w:numPr>
          <w:ilvl w:val="1"/>
          <w:numId w:val="46"/>
        </w:numPr>
        <w:tabs>
          <w:tab w:val="clear" w:pos="1080"/>
          <w:tab w:val="num" w:pos="851"/>
        </w:tabs>
        <w:autoSpaceDN w:val="0"/>
        <w:spacing w:after="0" w:line="240" w:lineRule="auto"/>
        <w:ind w:left="851" w:hanging="284"/>
        <w:jc w:val="both"/>
        <w:rPr>
          <w:rFonts w:ascii="Calibri" w:hAnsi="Calibri" w:cs="Calibri"/>
          <w:sz w:val="22"/>
          <w:szCs w:val="22"/>
        </w:rPr>
      </w:pPr>
      <w:r w:rsidRPr="00DB33B9">
        <w:rPr>
          <w:rFonts w:ascii="Calibri" w:hAnsi="Calibri" w:cs="Calibri"/>
          <w:i/>
          <w:sz w:val="22"/>
          <w:szCs w:val="22"/>
        </w:rPr>
        <w:t xml:space="preserve">Zaświadczenia o otrzymanej pomocy 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005E2267" w:rsidRPr="00DB33B9">
        <w:rPr>
          <w:rFonts w:ascii="Calibri" w:hAnsi="Calibri" w:cs="Calibri"/>
          <w:sz w:val="22"/>
          <w:szCs w:val="22"/>
        </w:rPr>
        <w:t xml:space="preserve"> </w:t>
      </w:r>
      <w:r w:rsidRPr="00DB33B9">
        <w:rPr>
          <w:rFonts w:ascii="Calibri" w:hAnsi="Calibri" w:cs="Calibri"/>
          <w:sz w:val="22"/>
          <w:szCs w:val="22"/>
        </w:rPr>
        <w:t>w</w:t>
      </w:r>
      <w:r w:rsidR="001E07B7" w:rsidRPr="00DB33B9">
        <w:rPr>
          <w:rFonts w:ascii="Calibri" w:hAnsi="Calibri" w:cs="Calibri"/>
          <w:sz w:val="22"/>
          <w:szCs w:val="22"/>
        </w:rPr>
        <w:t> </w:t>
      </w:r>
      <w:r w:rsidRPr="00DB33B9">
        <w:rPr>
          <w:rFonts w:ascii="Calibri" w:hAnsi="Calibri" w:cs="Calibri"/>
          <w:sz w:val="22"/>
          <w:szCs w:val="22"/>
        </w:rPr>
        <w:t xml:space="preserve"> rolnictwie/rybołówstwie lub oświadczenie o wysokości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00A35878" w:rsidRPr="00DB33B9">
        <w:rPr>
          <w:rFonts w:ascii="Calibri" w:hAnsi="Calibri" w:cs="Calibri"/>
          <w:i/>
          <w:sz w:val="22"/>
          <w:szCs w:val="22"/>
        </w:rPr>
        <w:t xml:space="preserve">        </w:t>
      </w:r>
      <w:r w:rsidRPr="00DB33B9">
        <w:rPr>
          <w:rFonts w:ascii="Calibri" w:hAnsi="Calibri" w:cs="Calibri"/>
          <w:sz w:val="22"/>
          <w:szCs w:val="22"/>
        </w:rPr>
        <w:t xml:space="preserve">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rolnictwie/rybołówstwie – dotyczy podmiotów, które otrzymały taką pomoc w roku bieżącym oraz w ciągu 2 poprzedzających go lat.</w:t>
      </w:r>
    </w:p>
    <w:p w14:paraId="44D72E5E" w14:textId="6875349A" w:rsidR="007714CD" w:rsidRPr="00DB33B9" w:rsidRDefault="0013210B" w:rsidP="007D1DF6">
      <w:pPr>
        <w:autoSpaceDN w:val="0"/>
        <w:spacing w:after="0" w:line="240" w:lineRule="auto"/>
        <w:jc w:val="both"/>
        <w:rPr>
          <w:rFonts w:ascii="Calibri" w:hAnsi="Calibri" w:cs="Calibri"/>
          <w:sz w:val="22"/>
          <w:szCs w:val="22"/>
        </w:rPr>
      </w:pPr>
      <w:r w:rsidRPr="00DB33B9">
        <w:rPr>
          <w:rFonts w:ascii="Calibri" w:hAnsi="Calibri" w:cs="Calibri"/>
          <w:sz w:val="22"/>
          <w:szCs w:val="22"/>
        </w:rPr>
        <w:t xml:space="preserve">W uzasadnionych przypadkach starosta może wymagać dostarczenia dodatkowych informacji </w:t>
      </w:r>
      <w:r w:rsidR="00A35878" w:rsidRPr="00DB33B9">
        <w:rPr>
          <w:rFonts w:ascii="Calibri" w:hAnsi="Calibri" w:cs="Calibri"/>
          <w:sz w:val="22"/>
          <w:szCs w:val="22"/>
        </w:rPr>
        <w:t xml:space="preserve">                  </w:t>
      </w:r>
      <w:r w:rsidRPr="00DB33B9">
        <w:rPr>
          <w:rFonts w:ascii="Calibri" w:hAnsi="Calibri" w:cs="Calibri"/>
          <w:sz w:val="22"/>
          <w:szCs w:val="22"/>
        </w:rPr>
        <w:t>lub dokumentów.</w:t>
      </w:r>
    </w:p>
    <w:p w14:paraId="2F618C74" w14:textId="77777777" w:rsidR="007714CD" w:rsidRPr="00DB33B9" w:rsidRDefault="007714CD" w:rsidP="007714CD">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Ocena wniosków </w:t>
      </w:r>
    </w:p>
    <w:p w14:paraId="4C561369" w14:textId="7C2A65AF" w:rsidR="007714CD" w:rsidRPr="00DB33B9" w:rsidRDefault="007714CD" w:rsidP="005E2267">
      <w:pPr>
        <w:spacing w:after="0" w:line="240" w:lineRule="auto"/>
        <w:ind w:firstLine="708"/>
        <w:jc w:val="both"/>
        <w:rPr>
          <w:rFonts w:ascii="Calibri" w:hAnsi="Calibri" w:cs="Calibri"/>
          <w:sz w:val="22"/>
          <w:szCs w:val="22"/>
        </w:rPr>
      </w:pPr>
      <w:r w:rsidRPr="00DB33B9">
        <w:rPr>
          <w:rFonts w:ascii="Calibri" w:hAnsi="Calibri" w:cs="Calibri"/>
          <w:sz w:val="22"/>
          <w:szCs w:val="22"/>
        </w:rPr>
        <w:t xml:space="preserve">Złożone wnioski o organizację robót publicznych  zostają poddane ocenie w  dwóch etapach: </w:t>
      </w:r>
    </w:p>
    <w:p w14:paraId="1D3371BF" w14:textId="2130C959" w:rsidR="007714CD" w:rsidRPr="00DB33B9" w:rsidRDefault="007714CD" w:rsidP="005E2267">
      <w:pPr>
        <w:spacing w:after="0" w:line="240" w:lineRule="auto"/>
        <w:jc w:val="both"/>
        <w:rPr>
          <w:rFonts w:ascii="Calibri" w:hAnsi="Calibri" w:cs="Calibri"/>
          <w:sz w:val="22"/>
          <w:szCs w:val="22"/>
        </w:rPr>
      </w:pPr>
      <w:r w:rsidRPr="00DB33B9">
        <w:rPr>
          <w:rFonts w:ascii="Calibri" w:hAnsi="Calibri" w:cs="Calibri"/>
          <w:b/>
          <w:sz w:val="22"/>
          <w:szCs w:val="22"/>
        </w:rPr>
        <w:t>I etap  - ocena formalna</w:t>
      </w:r>
      <w:r w:rsidRPr="00DB33B9">
        <w:rPr>
          <w:rFonts w:ascii="Calibri" w:hAnsi="Calibri" w:cs="Calibri"/>
          <w:sz w:val="22"/>
          <w:szCs w:val="22"/>
        </w:rPr>
        <w:t xml:space="preserve">  przeprowadzana jest przez pracownika merytorycznego realizującego zadania </w:t>
      </w:r>
      <w:r w:rsidR="00A35878" w:rsidRPr="00DB33B9">
        <w:rPr>
          <w:rFonts w:ascii="Calibri" w:hAnsi="Calibri" w:cs="Calibri"/>
          <w:sz w:val="22"/>
          <w:szCs w:val="22"/>
        </w:rPr>
        <w:t xml:space="preserve">     </w:t>
      </w:r>
      <w:r w:rsidRPr="00DB33B9">
        <w:rPr>
          <w:rFonts w:ascii="Calibri" w:hAnsi="Calibri" w:cs="Calibri"/>
          <w:sz w:val="22"/>
          <w:szCs w:val="22"/>
        </w:rPr>
        <w:t>z zakresu robót publicznych</w:t>
      </w:r>
      <w:r w:rsidR="00F9397E" w:rsidRPr="00DB33B9">
        <w:rPr>
          <w:rFonts w:ascii="Calibri" w:eastAsia="Times New Roman" w:hAnsi="Calibri" w:cs="Calibri"/>
          <w:sz w:val="22"/>
          <w:szCs w:val="22"/>
        </w:rPr>
        <w:t xml:space="preserve">. </w:t>
      </w:r>
      <w:r w:rsidR="00D0755C" w:rsidRPr="00DB33B9">
        <w:rPr>
          <w:rFonts w:ascii="Calibri" w:eastAsia="Times New Roman" w:hAnsi="Calibri" w:cs="Calibri"/>
          <w:sz w:val="22"/>
          <w:szCs w:val="22"/>
        </w:rPr>
        <w:t xml:space="preserve">Podczas oceny formalnej pracownik merytoryczny ocenia spełnienie warunków ubiegania się  wnioskodawcy o  </w:t>
      </w:r>
      <w:r w:rsidR="009943EB" w:rsidRPr="00DB33B9">
        <w:rPr>
          <w:rFonts w:ascii="Calibri" w:eastAsia="Times New Roman" w:hAnsi="Calibri" w:cs="Calibri"/>
          <w:sz w:val="22"/>
          <w:szCs w:val="22"/>
        </w:rPr>
        <w:t>roboty publiczne</w:t>
      </w:r>
      <w:r w:rsidR="00D0755C" w:rsidRPr="00DB33B9">
        <w:rPr>
          <w:rFonts w:ascii="Calibri" w:eastAsia="Times New Roman" w:hAnsi="Calibri" w:cs="Calibri"/>
          <w:sz w:val="22"/>
          <w:szCs w:val="22"/>
        </w:rPr>
        <w:t xml:space="preserve"> sprawdza prawidłowość sporządzenia wniosku.</w:t>
      </w:r>
    </w:p>
    <w:p w14:paraId="5399C8AC" w14:textId="33321714" w:rsidR="00736A3B" w:rsidRPr="00DB33B9" w:rsidRDefault="00736A3B" w:rsidP="005E2267">
      <w:pPr>
        <w:spacing w:after="0" w:line="240" w:lineRule="auto"/>
        <w:jc w:val="both"/>
        <w:rPr>
          <w:rFonts w:ascii="Calibri"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w:t>
      </w:r>
      <w:r w:rsidRPr="00DB33B9">
        <w:rPr>
          <w:rFonts w:ascii="Calibri" w:hAnsi="Calibri" w:cs="Calibri"/>
          <w:sz w:val="22"/>
          <w:szCs w:val="22"/>
        </w:rPr>
        <w:t xml:space="preserve">przeprowadzana jest </w:t>
      </w:r>
      <w:r w:rsidRPr="00DB33B9">
        <w:rPr>
          <w:rFonts w:ascii="Calibri" w:eastAsia="Times New Roman" w:hAnsi="Calibri" w:cs="Calibri"/>
          <w:sz w:val="22"/>
          <w:szCs w:val="22"/>
        </w:rPr>
        <w:t xml:space="preserve">przez </w:t>
      </w:r>
      <w:r w:rsidRPr="00DB33B9">
        <w:rPr>
          <w:rFonts w:ascii="Calibri" w:hAnsi="Calibri" w:cs="Calibri"/>
          <w:sz w:val="22"/>
          <w:szCs w:val="22"/>
        </w:rPr>
        <w:t xml:space="preserve"> Komisję do spraw rozpatrywania wniosków powołaną Zarządzeniem Dyrektora</w:t>
      </w:r>
      <w:r w:rsidR="007C425B" w:rsidRPr="00DB33B9">
        <w:rPr>
          <w:rFonts w:ascii="Calibri" w:hAnsi="Calibri" w:cs="Calibri"/>
          <w:sz w:val="22"/>
          <w:szCs w:val="22"/>
        </w:rPr>
        <w:t xml:space="preserve"> PUP</w:t>
      </w:r>
      <w:r w:rsidRPr="00DB33B9">
        <w:rPr>
          <w:rFonts w:ascii="Calibri" w:hAnsi="Calibri" w:cs="Calibri"/>
          <w:sz w:val="22"/>
          <w:szCs w:val="22"/>
        </w:rPr>
        <w:t xml:space="preserve">. Podczas rozpatrywania wniosku Komisja bierze pod uwagę m.in.  możliwość skierowania do pracy osób bezrobotnych o określonych we wniosku kwalifikacjach pożądanych i niezbędnych, stan zatrudnienia u </w:t>
      </w:r>
      <w:r w:rsidR="0071775A" w:rsidRPr="00DB33B9">
        <w:rPr>
          <w:rFonts w:ascii="Calibri" w:hAnsi="Calibri" w:cs="Calibri"/>
          <w:sz w:val="22"/>
          <w:szCs w:val="22"/>
        </w:rPr>
        <w:t>pracodawcy</w:t>
      </w:r>
      <w:r w:rsidRPr="00DB33B9">
        <w:rPr>
          <w:rFonts w:ascii="Calibri" w:hAnsi="Calibri" w:cs="Calibri"/>
          <w:sz w:val="22"/>
          <w:szCs w:val="22"/>
        </w:rPr>
        <w:t xml:space="preserve">, dotychczasową współpracę z PUP.  Komisja przedstawia Dyrektorowi </w:t>
      </w:r>
      <w:r w:rsidR="007C425B" w:rsidRPr="00DB33B9">
        <w:rPr>
          <w:rFonts w:ascii="Calibri" w:hAnsi="Calibri" w:cs="Calibri"/>
          <w:sz w:val="22"/>
          <w:szCs w:val="22"/>
        </w:rPr>
        <w:t xml:space="preserve">PUP </w:t>
      </w:r>
      <w:r w:rsidRPr="00DB33B9">
        <w:rPr>
          <w:rFonts w:ascii="Calibri" w:hAnsi="Calibri" w:cs="Calibri"/>
          <w:sz w:val="22"/>
          <w:szCs w:val="22"/>
        </w:rPr>
        <w:t xml:space="preserve">ocenę wniosku: pozytywną lub negatywną. </w:t>
      </w:r>
    </w:p>
    <w:p w14:paraId="4DB461E0" w14:textId="56D9FF5A" w:rsidR="00736A3B" w:rsidRPr="00DB33B9" w:rsidRDefault="00736A3B" w:rsidP="005E2267">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Dyrektor </w:t>
      </w:r>
      <w:r w:rsidR="007C425B" w:rsidRPr="00DB33B9">
        <w:rPr>
          <w:rFonts w:ascii="Calibri" w:hAnsi="Calibri" w:cs="Calibri"/>
          <w:sz w:val="22"/>
          <w:szCs w:val="22"/>
        </w:rPr>
        <w:t xml:space="preserve">PUP </w:t>
      </w:r>
      <w:r w:rsidRPr="00DB33B9">
        <w:rPr>
          <w:rFonts w:ascii="Calibri" w:hAnsi="Calibri" w:cs="Calibri"/>
          <w:sz w:val="22"/>
          <w:szCs w:val="22"/>
        </w:rPr>
        <w:t xml:space="preserve"> podejmuje ostateczną decyzję</w:t>
      </w:r>
      <w:r w:rsidR="00A35878" w:rsidRPr="00DB33B9">
        <w:rPr>
          <w:rFonts w:ascii="Calibri" w:hAnsi="Calibri" w:cs="Calibri"/>
          <w:sz w:val="22"/>
          <w:szCs w:val="22"/>
        </w:rPr>
        <w:t xml:space="preserve"> </w:t>
      </w:r>
      <w:r w:rsidRPr="00DB33B9">
        <w:rPr>
          <w:rFonts w:ascii="Calibri" w:hAnsi="Calibri" w:cs="Calibri"/>
          <w:sz w:val="22"/>
          <w:szCs w:val="22"/>
        </w:rPr>
        <w:t xml:space="preserve">o sposobie rozpatrzenia wniosku </w:t>
      </w:r>
      <w:r w:rsidRPr="00DB33B9">
        <w:rPr>
          <w:rFonts w:ascii="Calibri" w:eastAsia="Times New Roman" w:hAnsi="Calibri" w:cs="Calibri"/>
          <w:sz w:val="22"/>
          <w:szCs w:val="22"/>
        </w:rPr>
        <w:t>w terminie 30 dni od dnia złożenia kompletnego wniosku</w:t>
      </w:r>
      <w:r w:rsidRPr="00DB33B9">
        <w:rPr>
          <w:rFonts w:ascii="Calibri" w:hAnsi="Calibri" w:cs="Calibri"/>
          <w:sz w:val="22"/>
          <w:szCs w:val="22"/>
        </w:rPr>
        <w:t xml:space="preserve">, biorąc pod uwagę przeprowadzoną ocenę wniosków przez Komisję. </w:t>
      </w:r>
    </w:p>
    <w:p w14:paraId="6D1EDBAC" w14:textId="79A457F0" w:rsidR="002A6AD6" w:rsidRPr="00DB33B9" w:rsidRDefault="00736A3B" w:rsidP="005E2267">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W przypadku negatywnie rozpatrzonego wniosku Dyrektor</w:t>
      </w:r>
      <w:r w:rsidR="007C425B" w:rsidRPr="00DB33B9">
        <w:rPr>
          <w:rFonts w:ascii="Calibri" w:eastAsia="Times New Roman" w:hAnsi="Calibri" w:cs="Calibri"/>
          <w:sz w:val="22"/>
          <w:szCs w:val="22"/>
        </w:rPr>
        <w:t xml:space="preserve"> PUP</w:t>
      </w:r>
      <w:r w:rsidRPr="00DB33B9">
        <w:rPr>
          <w:rFonts w:ascii="Calibri" w:eastAsia="Times New Roman" w:hAnsi="Calibri" w:cs="Calibri"/>
          <w:sz w:val="22"/>
          <w:szCs w:val="22"/>
        </w:rPr>
        <w:t xml:space="preserve"> podaje pisemnie przyczynę odmowy, od</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w:t>
      </w:r>
      <w:bookmarkStart w:id="21" w:name="_Toc414006100"/>
      <w:r w:rsidR="008E3BD4" w:rsidRPr="00DB33B9">
        <w:rPr>
          <w:rFonts w:ascii="Calibri" w:eastAsia="Times New Roman" w:hAnsi="Calibri" w:cs="Calibri"/>
          <w:sz w:val="22"/>
          <w:szCs w:val="22"/>
        </w:rPr>
        <w:t>órej nie przysługuje odwołanie.</w:t>
      </w:r>
    </w:p>
    <w:p w14:paraId="78C56657" w14:textId="77777777" w:rsidR="002A6AD6" w:rsidRPr="00DB33B9" w:rsidRDefault="002A6AD6" w:rsidP="002A6AD6">
      <w:pPr>
        <w:keepNext/>
        <w:keepLines/>
        <w:spacing w:before="120" w:after="120" w:line="240" w:lineRule="auto"/>
        <w:outlineLvl w:val="1"/>
        <w:rPr>
          <w:rFonts w:ascii="Calibri" w:eastAsia="Times New Roman" w:hAnsi="Calibri" w:cs="Calibri"/>
          <w:sz w:val="32"/>
          <w:szCs w:val="32"/>
        </w:rPr>
      </w:pPr>
      <w:r w:rsidRPr="00DB33B9">
        <w:rPr>
          <w:rFonts w:ascii="Calibri" w:eastAsia="Times New Roman" w:hAnsi="Calibri" w:cs="Calibri"/>
          <w:sz w:val="32"/>
          <w:szCs w:val="32"/>
        </w:rPr>
        <w:t>Osoby uprawnione do zatrudnienia w ramach robót publicznych</w:t>
      </w:r>
    </w:p>
    <w:p w14:paraId="47F4158F" w14:textId="77777777" w:rsidR="002A6AD6" w:rsidRPr="00DB33B9" w:rsidRDefault="002A6AD6" w:rsidP="005E2267">
      <w:pPr>
        <w:spacing w:after="0" w:line="240" w:lineRule="auto"/>
        <w:ind w:firstLine="567"/>
        <w:jc w:val="both"/>
        <w:rPr>
          <w:rFonts w:ascii="Calibri" w:hAnsi="Calibri" w:cs="Calibri"/>
          <w:sz w:val="22"/>
          <w:szCs w:val="22"/>
        </w:rPr>
      </w:pPr>
      <w:r w:rsidRPr="00DB33B9">
        <w:rPr>
          <w:rFonts w:ascii="Calibri" w:hAnsi="Calibri" w:cs="Calibri"/>
          <w:sz w:val="22"/>
          <w:szCs w:val="22"/>
        </w:rPr>
        <w:t>Osoba skierowana do pracy na refundowanym stanowisku musi posiadać status osoby bezrobotnej w rozumieniu przepisów ustawy o promocji zatrudnienia i instytucjach rynku pracy.</w:t>
      </w:r>
    </w:p>
    <w:p w14:paraId="2D3C2E35" w14:textId="6FA2F876" w:rsidR="002A6AD6" w:rsidRPr="00DB33B9" w:rsidRDefault="002A6AD6"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lastRenderedPageBreak/>
        <w:t xml:space="preserve">W ramach umów współfinansowanych ze środków rezerwy Ministra </w:t>
      </w:r>
      <w:r w:rsidR="005A2E5D" w:rsidRPr="00DB33B9">
        <w:rPr>
          <w:rFonts w:ascii="Calibri" w:eastAsia="Times New Roman" w:hAnsi="Calibri" w:cs="Calibri"/>
          <w:sz w:val="22"/>
          <w:szCs w:val="22"/>
        </w:rPr>
        <w:t>Rodziny i Polityki Społecznej</w:t>
      </w:r>
      <w:r w:rsidRPr="00DB33B9">
        <w:rPr>
          <w:rFonts w:ascii="Calibri" w:eastAsia="Times New Roman" w:hAnsi="Calibri" w:cs="Calibri"/>
          <w:sz w:val="22"/>
          <w:szCs w:val="22"/>
        </w:rPr>
        <w:t>, będą kierowani bezrobotni spełniający wymagania określone w realizowanych projektach.</w:t>
      </w:r>
    </w:p>
    <w:p w14:paraId="0DE0289A" w14:textId="6B824BF9" w:rsidR="009D015D" w:rsidRPr="00DB33B9" w:rsidRDefault="00736A3B" w:rsidP="009D015D">
      <w:pPr>
        <w:rPr>
          <w:rFonts w:ascii="Calibri" w:hAnsi="Calibri" w:cs="Calibri"/>
          <w:sz w:val="36"/>
          <w:szCs w:val="36"/>
        </w:rPr>
      </w:pPr>
      <w:r w:rsidRPr="00DB33B9">
        <w:rPr>
          <w:rFonts w:ascii="Calibri" w:hAnsi="Calibri" w:cs="Calibri"/>
          <w:sz w:val="36"/>
          <w:szCs w:val="36"/>
        </w:rPr>
        <w:t>Refundacja kosztów zatrudnienia</w:t>
      </w:r>
    </w:p>
    <w:p w14:paraId="7FD68AA3" w14:textId="0F118743" w:rsidR="00BF35B9" w:rsidRPr="00DB33B9" w:rsidRDefault="00BF35B9" w:rsidP="00F31A90">
      <w:pPr>
        <w:keepNext/>
        <w:numPr>
          <w:ilvl w:val="0"/>
          <w:numId w:val="4"/>
        </w:numPr>
        <w:spacing w:after="0" w:line="240" w:lineRule="auto"/>
        <w:ind w:left="567" w:hanging="283"/>
        <w:jc w:val="both"/>
        <w:outlineLvl w:val="0"/>
        <w:rPr>
          <w:rFonts w:ascii="Calibri" w:hAnsi="Calibri" w:cs="Calibri"/>
          <w:bCs/>
          <w:sz w:val="22"/>
          <w:szCs w:val="22"/>
        </w:rPr>
      </w:pPr>
      <w:r w:rsidRPr="00DB33B9">
        <w:rPr>
          <w:rFonts w:ascii="Calibri" w:hAnsi="Calibri" w:cs="Calibri"/>
          <w:bCs/>
          <w:sz w:val="22"/>
          <w:szCs w:val="22"/>
        </w:rPr>
        <w:t>Starosta zwraca organizatorowi robót publicznych, który zatrudniał skierowanych bezrobotnych przez okres do 6 miesięcy, część kosztów poniesionych na wynagrodzenia, nagrody oraz składek na ubezpieczenia społeczne bezrobotnych w wysokości uprzednio uzgodnionej, nieprzekraczającej jednak kwoty ustalonej jako iloczyn liczby zatrudnionych w miesiącu w</w:t>
      </w:r>
      <w:r w:rsidR="001E07B7" w:rsidRPr="00DB33B9">
        <w:rPr>
          <w:rFonts w:ascii="Calibri" w:hAnsi="Calibri" w:cs="Calibri"/>
          <w:bCs/>
          <w:sz w:val="22"/>
          <w:szCs w:val="22"/>
        </w:rPr>
        <w:t> </w:t>
      </w:r>
      <w:r w:rsidRPr="00DB33B9">
        <w:rPr>
          <w:rFonts w:ascii="Calibri" w:hAnsi="Calibri" w:cs="Calibri"/>
          <w:bCs/>
          <w:sz w:val="22"/>
          <w:szCs w:val="22"/>
        </w:rPr>
        <w:t xml:space="preserve"> przeliczeniu na pełny wymiar czasu pracy oraz 50% przeciętnego wynagrodzenia obowiązującego w ostatnim dniu zatrudnienia każdego rozliczanego miesiąca i składek na</w:t>
      </w:r>
      <w:r w:rsidR="001E07B7" w:rsidRPr="00DB33B9">
        <w:rPr>
          <w:rFonts w:ascii="Calibri" w:hAnsi="Calibri" w:cs="Calibri"/>
          <w:bCs/>
          <w:sz w:val="22"/>
          <w:szCs w:val="22"/>
        </w:rPr>
        <w:t> </w:t>
      </w:r>
      <w:r w:rsidRPr="00DB33B9">
        <w:rPr>
          <w:rFonts w:ascii="Calibri" w:hAnsi="Calibri" w:cs="Calibri"/>
          <w:bCs/>
          <w:sz w:val="22"/>
          <w:szCs w:val="22"/>
        </w:rPr>
        <w:t xml:space="preserve"> ubezpieczenia społeczne od refundowanego wynagrodzenia.</w:t>
      </w:r>
    </w:p>
    <w:p w14:paraId="64918227" w14:textId="52189E05" w:rsidR="00BF35B9" w:rsidRPr="00DB33B9" w:rsidRDefault="00BF35B9" w:rsidP="00F31A90">
      <w:pPr>
        <w:keepNext/>
        <w:numPr>
          <w:ilvl w:val="0"/>
          <w:numId w:val="4"/>
        </w:numPr>
        <w:spacing w:after="0" w:line="240" w:lineRule="auto"/>
        <w:ind w:left="567" w:hanging="283"/>
        <w:jc w:val="both"/>
        <w:outlineLvl w:val="0"/>
        <w:rPr>
          <w:rFonts w:ascii="Calibri" w:hAnsi="Calibri" w:cs="Calibri"/>
          <w:bCs/>
          <w:sz w:val="22"/>
          <w:szCs w:val="22"/>
        </w:rPr>
      </w:pPr>
      <w:r w:rsidRPr="00DB33B9">
        <w:rPr>
          <w:rFonts w:ascii="Calibri" w:hAnsi="Calibri" w:cs="Calibri"/>
          <w:bCs/>
          <w:sz w:val="22"/>
          <w:szCs w:val="22"/>
        </w:rPr>
        <w:t>Starosta może dokonywać, w zakresie i na zasadach określonych w pkt. 1 zwrotu poniesionych przez organizatora robót publicznych kosztów z tytułu zatrudnienia na okres 12 miesięcy, w</w:t>
      </w:r>
      <w:r w:rsidR="001E07B7" w:rsidRPr="00DB33B9">
        <w:rPr>
          <w:rFonts w:ascii="Calibri" w:hAnsi="Calibri" w:cs="Calibri"/>
          <w:bCs/>
          <w:sz w:val="22"/>
          <w:szCs w:val="22"/>
        </w:rPr>
        <w:t> </w:t>
      </w:r>
      <w:r w:rsidRPr="00DB33B9">
        <w:rPr>
          <w:rFonts w:ascii="Calibri" w:hAnsi="Calibri" w:cs="Calibri"/>
          <w:bCs/>
          <w:sz w:val="22"/>
          <w:szCs w:val="22"/>
        </w:rPr>
        <w:t xml:space="preserve"> wysokości uprzednio uzgodnionej, nieprzekraczającej jednak przeciętnego wynagrodzenia i</w:t>
      </w:r>
      <w:r w:rsidR="001E07B7" w:rsidRPr="00DB33B9">
        <w:rPr>
          <w:rFonts w:ascii="Calibri" w:hAnsi="Calibri" w:cs="Calibri"/>
          <w:bCs/>
          <w:sz w:val="22"/>
          <w:szCs w:val="22"/>
        </w:rPr>
        <w:t> </w:t>
      </w:r>
      <w:r w:rsidRPr="00DB33B9">
        <w:rPr>
          <w:rFonts w:ascii="Calibri" w:hAnsi="Calibri" w:cs="Calibri"/>
          <w:bCs/>
          <w:sz w:val="22"/>
          <w:szCs w:val="22"/>
        </w:rPr>
        <w:t xml:space="preserve"> składek na ubezpieczenia społeczne od refundowanego wynagrodzenia za każdego bezrobotnego, jeżeli refundacja obejmuje koszty poniesione za co drugi miesiąc ich zatrudnienia.</w:t>
      </w:r>
      <w:bookmarkEnd w:id="21"/>
    </w:p>
    <w:p w14:paraId="3D3B0495" w14:textId="77777777" w:rsidR="00BF35B9" w:rsidRPr="00DB33B9" w:rsidRDefault="00BF35B9" w:rsidP="00F31A90">
      <w:pPr>
        <w:keepNext/>
        <w:numPr>
          <w:ilvl w:val="0"/>
          <w:numId w:val="4"/>
        </w:numPr>
        <w:spacing w:after="0" w:line="240" w:lineRule="auto"/>
        <w:ind w:left="567" w:hanging="283"/>
        <w:jc w:val="both"/>
        <w:outlineLvl w:val="0"/>
        <w:rPr>
          <w:rFonts w:ascii="Calibri" w:hAnsi="Calibri" w:cs="Calibri"/>
          <w:bCs/>
          <w:sz w:val="22"/>
          <w:szCs w:val="22"/>
        </w:rPr>
      </w:pPr>
      <w:bookmarkStart w:id="22" w:name="_Toc414006101"/>
      <w:r w:rsidRPr="00DB33B9">
        <w:rPr>
          <w:rFonts w:ascii="Calibri" w:hAnsi="Calibri" w:cs="Calibri"/>
          <w:bCs/>
          <w:sz w:val="22"/>
          <w:szCs w:val="22"/>
        </w:rPr>
        <w:t>Na wniosek organizatora robót publicznych starosta może przyznawać zaliczki ze środków Funduszu Pracy na poczet wypłat wynagrodzeń oraz opłacenia składek na ubezpieczenia społeczne</w:t>
      </w:r>
      <w:bookmarkEnd w:id="22"/>
      <w:r w:rsidRPr="00DB33B9">
        <w:rPr>
          <w:rFonts w:ascii="Calibri" w:hAnsi="Calibri" w:cs="Calibri"/>
          <w:bCs/>
          <w:sz w:val="22"/>
          <w:szCs w:val="22"/>
        </w:rPr>
        <w:t>.</w:t>
      </w:r>
    </w:p>
    <w:p w14:paraId="1C2BAFFB" w14:textId="0A4814E9" w:rsidR="00BF35B9" w:rsidRPr="00DB33B9" w:rsidRDefault="00BF35B9" w:rsidP="00F31A90">
      <w:pPr>
        <w:keepNext/>
        <w:numPr>
          <w:ilvl w:val="0"/>
          <w:numId w:val="4"/>
        </w:numPr>
        <w:spacing w:after="0" w:line="240" w:lineRule="auto"/>
        <w:ind w:left="567" w:hanging="283"/>
        <w:jc w:val="both"/>
        <w:outlineLvl w:val="0"/>
        <w:rPr>
          <w:rFonts w:ascii="Calibri" w:hAnsi="Calibri" w:cs="Calibri"/>
          <w:bCs/>
          <w:sz w:val="22"/>
          <w:szCs w:val="22"/>
        </w:rPr>
      </w:pPr>
      <w:bookmarkStart w:id="23" w:name="_Toc414006102"/>
      <w:r w:rsidRPr="00DB33B9">
        <w:rPr>
          <w:rFonts w:ascii="Calibri" w:hAnsi="Calibri" w:cs="Calibri"/>
          <w:bCs/>
          <w:sz w:val="22"/>
          <w:szCs w:val="22"/>
        </w:rPr>
        <w:t>Naruszenie warunków umowy w zakresie zatrudnienia skierowanego bezrobotnego przez okres trwania robót publicznych powoduje obowiązek zwrotu uzyskanych refundacji wraz z odsetkami</w:t>
      </w:r>
      <w:r w:rsidR="00EB413A" w:rsidRPr="00DB33B9">
        <w:rPr>
          <w:rFonts w:ascii="Calibri" w:hAnsi="Calibri" w:cs="Calibri"/>
          <w:bCs/>
          <w:sz w:val="22"/>
          <w:szCs w:val="22"/>
        </w:rPr>
        <w:t xml:space="preserve"> </w:t>
      </w:r>
      <w:r w:rsidRPr="00DB33B9">
        <w:rPr>
          <w:rFonts w:ascii="Calibri" w:hAnsi="Calibri" w:cs="Calibri"/>
          <w:bCs/>
          <w:sz w:val="22"/>
          <w:szCs w:val="22"/>
        </w:rPr>
        <w:t>ustawowymi naliczonymi od całości uzyskanych refundacji od dnia otrzymania pierwszej refundacji, w terminie 30 dni od dnia doręczenia wezwania starosty.</w:t>
      </w:r>
      <w:bookmarkEnd w:id="23"/>
    </w:p>
    <w:p w14:paraId="2C1F5CB4" w14:textId="7FC78A7D" w:rsidR="004C0238" w:rsidRPr="00DB33B9" w:rsidRDefault="00BF35B9" w:rsidP="00F31A90">
      <w:pPr>
        <w:keepNext/>
        <w:numPr>
          <w:ilvl w:val="0"/>
          <w:numId w:val="4"/>
        </w:numPr>
        <w:spacing w:after="0" w:line="240" w:lineRule="auto"/>
        <w:ind w:left="567" w:hanging="283"/>
        <w:jc w:val="both"/>
        <w:outlineLvl w:val="0"/>
        <w:rPr>
          <w:rFonts w:ascii="Calibri" w:hAnsi="Calibri" w:cs="Calibri"/>
          <w:bCs/>
          <w:sz w:val="22"/>
          <w:szCs w:val="22"/>
        </w:rPr>
      </w:pPr>
      <w:bookmarkStart w:id="24" w:name="_Toc414006103"/>
      <w:r w:rsidRPr="00DB33B9">
        <w:rPr>
          <w:rFonts w:ascii="Calibri" w:hAnsi="Calibri" w:cs="Calibri"/>
          <w:bCs/>
          <w:sz w:val="22"/>
          <w:szCs w:val="22"/>
        </w:rPr>
        <w:t>W przypadku</w:t>
      </w:r>
      <w:r w:rsidR="004C0238" w:rsidRPr="00DB33B9">
        <w:rPr>
          <w:rFonts w:ascii="Calibri" w:hAnsi="Calibri" w:cs="Calibri"/>
          <w:bCs/>
          <w:sz w:val="22"/>
          <w:szCs w:val="22"/>
        </w:rPr>
        <w:t>:</w:t>
      </w:r>
      <w:r w:rsidRPr="00DB33B9">
        <w:rPr>
          <w:rFonts w:ascii="Calibri" w:hAnsi="Calibri" w:cs="Calibri"/>
          <w:bCs/>
          <w:sz w:val="22"/>
          <w:szCs w:val="22"/>
        </w:rPr>
        <w:t xml:space="preserve"> </w:t>
      </w:r>
    </w:p>
    <w:p w14:paraId="2518E63B" w14:textId="089D2DDD" w:rsidR="004C0238" w:rsidRPr="00DB33B9" w:rsidRDefault="00BF35B9" w:rsidP="00B13586">
      <w:pPr>
        <w:keepNext/>
        <w:numPr>
          <w:ilvl w:val="0"/>
          <w:numId w:val="51"/>
        </w:numPr>
        <w:spacing w:after="0" w:line="240" w:lineRule="auto"/>
        <w:ind w:left="993" w:hanging="426"/>
        <w:jc w:val="both"/>
        <w:outlineLvl w:val="0"/>
        <w:rPr>
          <w:rFonts w:ascii="Calibri" w:hAnsi="Calibri" w:cs="Calibri"/>
          <w:bCs/>
          <w:sz w:val="22"/>
          <w:szCs w:val="22"/>
        </w:rPr>
      </w:pPr>
      <w:r w:rsidRPr="00DB33B9">
        <w:rPr>
          <w:rFonts w:ascii="Calibri" w:hAnsi="Calibri" w:cs="Calibri"/>
          <w:bCs/>
          <w:sz w:val="22"/>
          <w:szCs w:val="22"/>
        </w:rPr>
        <w:t>rozwiązania umowy o pracę przez skierowanego bezrobotnego</w:t>
      </w:r>
      <w:r w:rsidR="002C7ABB" w:rsidRPr="00DB33B9">
        <w:rPr>
          <w:rFonts w:ascii="Calibri" w:hAnsi="Calibri" w:cs="Calibri"/>
          <w:bCs/>
          <w:sz w:val="22"/>
          <w:szCs w:val="22"/>
        </w:rPr>
        <w:t xml:space="preserve"> (wypowiedzenie umowy)</w:t>
      </w:r>
      <w:r w:rsidRPr="00DB33B9">
        <w:rPr>
          <w:rFonts w:ascii="Calibri" w:hAnsi="Calibri" w:cs="Calibri"/>
          <w:bCs/>
          <w:sz w:val="22"/>
          <w:szCs w:val="22"/>
        </w:rPr>
        <w:t>,</w:t>
      </w:r>
    </w:p>
    <w:p w14:paraId="44C1C750" w14:textId="63247D94" w:rsidR="004C0238" w:rsidRPr="00DB33B9" w:rsidRDefault="00BF35B9" w:rsidP="00B13586">
      <w:pPr>
        <w:keepNext/>
        <w:numPr>
          <w:ilvl w:val="0"/>
          <w:numId w:val="51"/>
        </w:numPr>
        <w:spacing w:after="0" w:line="240" w:lineRule="auto"/>
        <w:ind w:left="993" w:hanging="426"/>
        <w:jc w:val="both"/>
        <w:outlineLvl w:val="0"/>
        <w:rPr>
          <w:rFonts w:ascii="Calibri" w:hAnsi="Calibri" w:cs="Calibri"/>
          <w:bCs/>
          <w:sz w:val="22"/>
          <w:szCs w:val="22"/>
        </w:rPr>
      </w:pPr>
      <w:r w:rsidRPr="00DB33B9">
        <w:rPr>
          <w:rFonts w:ascii="Calibri" w:hAnsi="Calibri" w:cs="Calibri"/>
          <w:bCs/>
          <w:sz w:val="22"/>
          <w:szCs w:val="22"/>
        </w:rPr>
        <w:t>rozwiązania z nim umowy o pracę na podstawie art. 52 ustawy z dnia 26 czerwca 1974 r. Kodeks pracy</w:t>
      </w:r>
      <w:r w:rsidR="004C0238" w:rsidRPr="00DB33B9">
        <w:rPr>
          <w:rFonts w:ascii="Calibri" w:hAnsi="Calibri" w:cs="Calibri"/>
          <w:bCs/>
          <w:sz w:val="22"/>
          <w:szCs w:val="22"/>
        </w:rPr>
        <w:t>,</w:t>
      </w:r>
    </w:p>
    <w:p w14:paraId="2D0AAFD3" w14:textId="77777777" w:rsidR="00A81013" w:rsidRPr="00DB33B9" w:rsidRDefault="004C0238" w:rsidP="00B13586">
      <w:pPr>
        <w:keepNext/>
        <w:numPr>
          <w:ilvl w:val="0"/>
          <w:numId w:val="51"/>
        </w:numPr>
        <w:spacing w:after="0" w:line="240" w:lineRule="auto"/>
        <w:ind w:left="993" w:hanging="426"/>
        <w:jc w:val="both"/>
        <w:outlineLvl w:val="0"/>
        <w:rPr>
          <w:rFonts w:ascii="Calibri" w:hAnsi="Calibri" w:cs="Calibri"/>
          <w:bCs/>
          <w:sz w:val="22"/>
          <w:szCs w:val="22"/>
        </w:rPr>
      </w:pPr>
      <w:r w:rsidRPr="00DB33B9">
        <w:rPr>
          <w:rFonts w:ascii="Calibri" w:hAnsi="Calibri" w:cs="Calibri"/>
          <w:bCs/>
          <w:sz w:val="22"/>
          <w:szCs w:val="22"/>
        </w:rPr>
        <w:t xml:space="preserve"> </w:t>
      </w:r>
      <w:r w:rsidR="00BF35B9" w:rsidRPr="00DB33B9">
        <w:rPr>
          <w:rFonts w:ascii="Calibri" w:hAnsi="Calibri" w:cs="Calibri"/>
          <w:bCs/>
          <w:sz w:val="22"/>
          <w:szCs w:val="22"/>
        </w:rPr>
        <w:t xml:space="preserve">wygaśnięcia stosunku pracy skierowanego bezrobotnego </w:t>
      </w:r>
    </w:p>
    <w:p w14:paraId="530B0095" w14:textId="18811C45" w:rsidR="00BF35B9" w:rsidRPr="00DB33B9" w:rsidRDefault="00BF35B9" w:rsidP="005E2267">
      <w:pPr>
        <w:keepNext/>
        <w:spacing w:after="0" w:line="240" w:lineRule="auto"/>
        <w:ind w:left="567"/>
        <w:jc w:val="both"/>
        <w:outlineLvl w:val="0"/>
        <w:rPr>
          <w:rFonts w:ascii="Calibri" w:hAnsi="Calibri" w:cs="Calibri"/>
          <w:bCs/>
          <w:sz w:val="22"/>
          <w:szCs w:val="22"/>
        </w:rPr>
      </w:pPr>
      <w:r w:rsidRPr="00DB33B9">
        <w:rPr>
          <w:rFonts w:ascii="Calibri" w:hAnsi="Calibri" w:cs="Calibri"/>
          <w:bCs/>
          <w:sz w:val="22"/>
          <w:szCs w:val="22"/>
        </w:rPr>
        <w:t>w trakcie okresu objętego refundacją, starosta kieruje na</w:t>
      </w:r>
      <w:r w:rsidR="001E07B7" w:rsidRPr="00DB33B9">
        <w:rPr>
          <w:rFonts w:ascii="Calibri" w:hAnsi="Calibri" w:cs="Calibri"/>
          <w:bCs/>
          <w:sz w:val="22"/>
          <w:szCs w:val="22"/>
        </w:rPr>
        <w:t xml:space="preserve">  </w:t>
      </w:r>
      <w:r w:rsidRPr="00DB33B9">
        <w:rPr>
          <w:rFonts w:ascii="Calibri" w:hAnsi="Calibri" w:cs="Calibri"/>
          <w:bCs/>
          <w:sz w:val="22"/>
          <w:szCs w:val="22"/>
        </w:rPr>
        <w:t xml:space="preserve"> zwolnione stanowisko pracy innego bezrobotnego.</w:t>
      </w:r>
      <w:bookmarkEnd w:id="24"/>
    </w:p>
    <w:p w14:paraId="322FDD8B" w14:textId="5DF0A3FC" w:rsidR="002C7ABB" w:rsidRPr="00DB33B9" w:rsidRDefault="00086DE1" w:rsidP="005E2267">
      <w:pPr>
        <w:spacing w:after="0" w:line="240" w:lineRule="auto"/>
        <w:ind w:left="567"/>
        <w:jc w:val="both"/>
        <w:rPr>
          <w:rFonts w:ascii="Calibri" w:hAnsi="Calibri" w:cs="Calibri"/>
          <w:sz w:val="22"/>
          <w:szCs w:val="22"/>
        </w:rPr>
      </w:pPr>
      <w:r w:rsidRPr="00DB33B9">
        <w:rPr>
          <w:rFonts w:ascii="Calibri" w:hAnsi="Calibri" w:cs="Calibri"/>
          <w:b/>
          <w:sz w:val="22"/>
          <w:szCs w:val="22"/>
        </w:rPr>
        <w:t xml:space="preserve">UWAGA: </w:t>
      </w:r>
      <w:r w:rsidR="003A62BE" w:rsidRPr="00DB33B9">
        <w:rPr>
          <w:rFonts w:ascii="Calibri" w:hAnsi="Calibri" w:cs="Calibri"/>
          <w:b/>
          <w:sz w:val="22"/>
          <w:szCs w:val="22"/>
        </w:rPr>
        <w:t>Rozwiązanie umowy o pracę  przez skierowanego bezrobotnego oznacza rozwiązanie umowy na podstawie wypowiedzenia. W wymienionych przypadkach nie ma rozwiązania umowy o</w:t>
      </w:r>
      <w:r w:rsidR="001E07B7" w:rsidRPr="00DB33B9">
        <w:rPr>
          <w:rFonts w:ascii="Calibri" w:hAnsi="Calibri" w:cs="Calibri"/>
          <w:b/>
          <w:sz w:val="22"/>
          <w:szCs w:val="22"/>
        </w:rPr>
        <w:t> </w:t>
      </w:r>
      <w:r w:rsidR="003A62BE" w:rsidRPr="00DB33B9">
        <w:rPr>
          <w:rFonts w:ascii="Calibri" w:hAnsi="Calibri" w:cs="Calibri"/>
          <w:b/>
          <w:sz w:val="22"/>
          <w:szCs w:val="22"/>
        </w:rPr>
        <w:t xml:space="preserve"> pracę  na mocy porozumienia stron, nawet jeśli to pracownik wystąpi do pracodawcy z</w:t>
      </w:r>
      <w:r w:rsidR="001E07B7" w:rsidRPr="00DB33B9">
        <w:rPr>
          <w:rFonts w:ascii="Calibri" w:hAnsi="Calibri" w:cs="Calibri"/>
          <w:b/>
          <w:sz w:val="22"/>
          <w:szCs w:val="22"/>
        </w:rPr>
        <w:t> </w:t>
      </w:r>
      <w:r w:rsidR="003A62BE" w:rsidRPr="00DB33B9">
        <w:rPr>
          <w:rFonts w:ascii="Calibri" w:hAnsi="Calibri" w:cs="Calibri"/>
          <w:b/>
          <w:sz w:val="22"/>
          <w:szCs w:val="22"/>
        </w:rPr>
        <w:t xml:space="preserve"> wnioskiem</w:t>
      </w:r>
      <w:r w:rsidR="00A35878" w:rsidRPr="00DB33B9">
        <w:rPr>
          <w:rFonts w:ascii="Calibri" w:hAnsi="Calibri" w:cs="Calibri"/>
          <w:b/>
          <w:sz w:val="22"/>
          <w:szCs w:val="22"/>
        </w:rPr>
        <w:t xml:space="preserve"> </w:t>
      </w:r>
      <w:r w:rsidR="003A62BE" w:rsidRPr="00DB33B9">
        <w:rPr>
          <w:rFonts w:ascii="Calibri" w:hAnsi="Calibri" w:cs="Calibri"/>
          <w:b/>
          <w:sz w:val="22"/>
          <w:szCs w:val="22"/>
        </w:rPr>
        <w:t>o takie rozwiązanie.</w:t>
      </w:r>
    </w:p>
    <w:p w14:paraId="68222A25" w14:textId="1E62D39B" w:rsidR="00BF35B9" w:rsidRPr="00DB33B9" w:rsidRDefault="00BF35B9" w:rsidP="00F31A90">
      <w:pPr>
        <w:pStyle w:val="Akapitzlist"/>
        <w:keepNext/>
        <w:numPr>
          <w:ilvl w:val="0"/>
          <w:numId w:val="4"/>
        </w:numPr>
        <w:spacing w:after="0" w:line="240" w:lineRule="auto"/>
        <w:ind w:left="567" w:hanging="283"/>
        <w:jc w:val="both"/>
        <w:outlineLvl w:val="0"/>
        <w:rPr>
          <w:rFonts w:ascii="Calibri" w:hAnsi="Calibri" w:cs="Calibri"/>
          <w:bCs/>
          <w:sz w:val="22"/>
          <w:szCs w:val="22"/>
        </w:rPr>
      </w:pPr>
      <w:bookmarkStart w:id="25" w:name="_Toc414006104"/>
      <w:r w:rsidRPr="00DB33B9">
        <w:rPr>
          <w:rFonts w:ascii="Calibri" w:hAnsi="Calibri" w:cs="Calibri"/>
          <w:bCs/>
          <w:sz w:val="22"/>
          <w:szCs w:val="22"/>
        </w:rPr>
        <w:t>W przypadku odmowy przyjęcia skierowanego bezrobotnego na zwolnione stanowisko pracy, pracodawca zwraca uzyskaną pomoc w całości wraz z odsetkami ustawowymi naliczonymi od</w:t>
      </w:r>
      <w:r w:rsidR="006852F1" w:rsidRPr="00DB33B9">
        <w:rPr>
          <w:rFonts w:ascii="Calibri" w:hAnsi="Calibri" w:cs="Calibri"/>
          <w:bCs/>
          <w:sz w:val="22"/>
          <w:szCs w:val="22"/>
        </w:rPr>
        <w:t> </w:t>
      </w:r>
      <w:r w:rsidRPr="00DB33B9">
        <w:rPr>
          <w:rFonts w:ascii="Calibri" w:hAnsi="Calibri" w:cs="Calibri"/>
          <w:bCs/>
          <w:sz w:val="22"/>
          <w:szCs w:val="22"/>
        </w:rPr>
        <w:t xml:space="preserve"> dnia otrzymania pierwszej refundacji, w terminie 30 dni od dnia doręczenia wezwania starosty. W przypadku braku możliwości skierowania bezrobotnego przez urząd pracy na zwolnione stanowisko pracy, pracodawca nie zwraca uzyskanej pomocy za okres, w którym uprzednio skierowany bezrobotny pozostawał w zatrudnieniu.</w:t>
      </w:r>
      <w:bookmarkEnd w:id="25"/>
    </w:p>
    <w:p w14:paraId="01B7BB5E" w14:textId="77777777" w:rsidR="00BF35B9" w:rsidRPr="00DB33B9" w:rsidRDefault="00BF35B9" w:rsidP="00F31A90">
      <w:pPr>
        <w:pStyle w:val="Akapitzlist"/>
        <w:keepNext/>
        <w:numPr>
          <w:ilvl w:val="0"/>
          <w:numId w:val="4"/>
        </w:numPr>
        <w:spacing w:after="0" w:line="240" w:lineRule="auto"/>
        <w:ind w:left="567" w:hanging="283"/>
        <w:jc w:val="both"/>
        <w:outlineLvl w:val="0"/>
        <w:rPr>
          <w:rFonts w:ascii="Calibri" w:hAnsi="Calibri" w:cs="Calibri"/>
          <w:bCs/>
          <w:sz w:val="22"/>
          <w:szCs w:val="22"/>
        </w:rPr>
      </w:pPr>
      <w:bookmarkStart w:id="26" w:name="_Toc414006105"/>
      <w:r w:rsidRPr="00DB33B9">
        <w:rPr>
          <w:rFonts w:ascii="Calibri" w:hAnsi="Calibri" w:cs="Calibri"/>
          <w:bCs/>
          <w:sz w:val="22"/>
          <w:szCs w:val="22"/>
        </w:rPr>
        <w:t>Bezrobotni będący dłużnikami alimentacyjnymi w rozumieniu przepisów o pomocy osobom uprawnionym do alimentów mogą zostać skierowani przez starostę, na zasadach dotyczących robót publicznych, do wykonywania prze okres do 6 miesięcy pracy niezwiązanej z wyuczonym zawodem, w wymiarze nieprzekraczającym połowy wymiaru czasu pracy, w instytucjach użyteczności publicznej oraz organizacjach zajmujących się problematyką kultury, oświaty, sportu i turystyki, opieki zdrowotnej lub pomocy społecznej.</w:t>
      </w:r>
      <w:bookmarkEnd w:id="26"/>
    </w:p>
    <w:p w14:paraId="009BA42C" w14:textId="422DD8C7" w:rsidR="00BF35B9" w:rsidRPr="00DB33B9" w:rsidRDefault="00BF35B9" w:rsidP="00F31A90">
      <w:pPr>
        <w:pStyle w:val="Akapitzlist"/>
        <w:keepNext/>
        <w:numPr>
          <w:ilvl w:val="0"/>
          <w:numId w:val="4"/>
        </w:numPr>
        <w:spacing w:after="0" w:line="240" w:lineRule="auto"/>
        <w:ind w:left="567" w:hanging="283"/>
        <w:jc w:val="both"/>
        <w:outlineLvl w:val="0"/>
        <w:rPr>
          <w:rFonts w:ascii="Calibri" w:hAnsi="Calibri" w:cs="Calibri"/>
          <w:bCs/>
          <w:sz w:val="22"/>
          <w:szCs w:val="22"/>
        </w:rPr>
      </w:pPr>
      <w:bookmarkStart w:id="27" w:name="_Toc414006106"/>
      <w:r w:rsidRPr="00DB33B9">
        <w:rPr>
          <w:rFonts w:ascii="Calibri" w:hAnsi="Calibri" w:cs="Calibri"/>
          <w:bCs/>
          <w:sz w:val="22"/>
          <w:szCs w:val="22"/>
        </w:rPr>
        <w:t xml:space="preserve">Starosta zwraca pracodawcy, który zatrudnił bezrobotnych skierowanych do prac, o których mowa w pkt. </w:t>
      </w:r>
      <w:r w:rsidR="003E0081" w:rsidRPr="00DB33B9">
        <w:rPr>
          <w:rFonts w:ascii="Calibri" w:hAnsi="Calibri" w:cs="Calibri"/>
          <w:bCs/>
          <w:sz w:val="22"/>
          <w:szCs w:val="22"/>
        </w:rPr>
        <w:t>7</w:t>
      </w:r>
      <w:r w:rsidRPr="00DB33B9">
        <w:rPr>
          <w:rFonts w:ascii="Calibri" w:hAnsi="Calibri" w:cs="Calibri"/>
          <w:bCs/>
          <w:sz w:val="22"/>
          <w:szCs w:val="22"/>
        </w:rPr>
        <w:t>, część poniesionych kosztów na wynagrodzenia, nagrody oraz składki na</w:t>
      </w:r>
      <w:r w:rsidR="001E07B7" w:rsidRPr="00DB33B9">
        <w:rPr>
          <w:rFonts w:ascii="Calibri" w:hAnsi="Calibri" w:cs="Calibri"/>
          <w:bCs/>
          <w:sz w:val="22"/>
          <w:szCs w:val="22"/>
        </w:rPr>
        <w:t> </w:t>
      </w:r>
      <w:r w:rsidRPr="00DB33B9">
        <w:rPr>
          <w:rFonts w:ascii="Calibri" w:hAnsi="Calibri" w:cs="Calibri"/>
          <w:bCs/>
          <w:sz w:val="22"/>
          <w:szCs w:val="22"/>
        </w:rPr>
        <w:t xml:space="preserve"> ubezpieczenia społeczne w wysokości uprzednio uzgodnionej, nieprzekraczającej jednak kwoty ustalonej jako iloczyn liczby zatrudnionych bezrobotnych i połowy minimalnego </w:t>
      </w:r>
      <w:r w:rsidRPr="00DB33B9">
        <w:rPr>
          <w:rFonts w:ascii="Calibri" w:hAnsi="Calibri" w:cs="Calibri"/>
          <w:bCs/>
          <w:sz w:val="22"/>
          <w:szCs w:val="22"/>
        </w:rPr>
        <w:lastRenderedPageBreak/>
        <w:t>wynagrodzenia za pracę obowiązującego w ostatnim dniu zatrudniania każdego rozliczanego miesiąca, łącznie ze składką na ubezpieczenia społeczne od refundowanego wynagrodzenia.</w:t>
      </w:r>
      <w:bookmarkEnd w:id="27"/>
    </w:p>
    <w:p w14:paraId="6DF5E71A" w14:textId="77777777" w:rsidR="00BF35B9" w:rsidRPr="00DB33B9" w:rsidRDefault="00BF35B9" w:rsidP="005E2267">
      <w:pPr>
        <w:pStyle w:val="Akapitzlist"/>
        <w:keepNext/>
        <w:spacing w:after="0" w:line="240" w:lineRule="auto"/>
        <w:jc w:val="both"/>
        <w:outlineLvl w:val="0"/>
        <w:rPr>
          <w:rFonts w:ascii="Calibri" w:hAnsi="Calibri" w:cs="Calibri"/>
          <w:bCs/>
          <w:sz w:val="22"/>
          <w:szCs w:val="22"/>
        </w:rPr>
      </w:pPr>
    </w:p>
    <w:p w14:paraId="2C658E33" w14:textId="505CB5C1" w:rsidR="00BF35B9" w:rsidRPr="00DB33B9" w:rsidRDefault="00466472" w:rsidP="00D22686">
      <w:pPr>
        <w:keepNext/>
        <w:spacing w:after="0" w:line="240" w:lineRule="auto"/>
        <w:ind w:firstLine="357"/>
        <w:jc w:val="both"/>
        <w:outlineLvl w:val="0"/>
        <w:rPr>
          <w:rFonts w:ascii="Calibri" w:hAnsi="Calibri" w:cs="Calibri"/>
          <w:bCs/>
          <w:sz w:val="22"/>
          <w:szCs w:val="22"/>
        </w:rPr>
      </w:pPr>
      <w:r w:rsidRPr="00DB33B9">
        <w:rPr>
          <w:rFonts w:ascii="Calibri" w:hAnsi="Calibri" w:cs="Calibri"/>
          <w:bCs/>
          <w:sz w:val="22"/>
          <w:szCs w:val="22"/>
        </w:rPr>
        <w:t>W 202</w:t>
      </w:r>
      <w:r w:rsidR="005A2E5D" w:rsidRPr="00DB33B9">
        <w:rPr>
          <w:rFonts w:ascii="Calibri" w:hAnsi="Calibri" w:cs="Calibri"/>
          <w:bCs/>
          <w:sz w:val="22"/>
          <w:szCs w:val="22"/>
        </w:rPr>
        <w:t>2</w:t>
      </w:r>
      <w:r w:rsidR="00BF35B9" w:rsidRPr="00DB33B9">
        <w:rPr>
          <w:rFonts w:ascii="Calibri" w:hAnsi="Calibri" w:cs="Calibri"/>
          <w:bCs/>
          <w:sz w:val="22"/>
          <w:szCs w:val="22"/>
        </w:rPr>
        <w:t xml:space="preserve"> roku</w:t>
      </w:r>
      <w:r w:rsidR="00BF35B9" w:rsidRPr="00DB33B9">
        <w:rPr>
          <w:rFonts w:ascii="Calibri" w:hAnsi="Calibri" w:cs="Calibri"/>
          <w:b/>
          <w:bCs/>
          <w:sz w:val="22"/>
          <w:szCs w:val="22"/>
        </w:rPr>
        <w:t xml:space="preserve"> </w:t>
      </w:r>
      <w:r w:rsidR="007C425B" w:rsidRPr="00DB33B9">
        <w:rPr>
          <w:rFonts w:ascii="Calibri" w:hAnsi="Calibri" w:cs="Calibri"/>
          <w:sz w:val="22"/>
          <w:szCs w:val="22"/>
        </w:rPr>
        <w:t>Dyrektor PUP</w:t>
      </w:r>
      <w:r w:rsidR="00BF35B9" w:rsidRPr="00DB33B9">
        <w:rPr>
          <w:rFonts w:ascii="Calibri" w:hAnsi="Calibri" w:cs="Calibri"/>
          <w:sz w:val="22"/>
          <w:szCs w:val="22"/>
        </w:rPr>
        <w:t xml:space="preserve">  będzie</w:t>
      </w:r>
      <w:r w:rsidR="007C425B" w:rsidRPr="00DB33B9">
        <w:rPr>
          <w:rFonts w:ascii="Calibri" w:hAnsi="Calibri" w:cs="Calibri"/>
          <w:sz w:val="22"/>
          <w:szCs w:val="22"/>
        </w:rPr>
        <w:t xml:space="preserve"> zwracał </w:t>
      </w:r>
      <w:r w:rsidR="00BF35B9" w:rsidRPr="00DB33B9">
        <w:rPr>
          <w:rFonts w:ascii="Calibri" w:hAnsi="Calibri" w:cs="Calibri"/>
          <w:sz w:val="22"/>
          <w:szCs w:val="22"/>
        </w:rPr>
        <w:t xml:space="preserve"> organizatorowi robót publicznych, który zatrudni w</w:t>
      </w:r>
      <w:r w:rsidR="006852F1" w:rsidRPr="00DB33B9">
        <w:rPr>
          <w:rFonts w:ascii="Calibri" w:hAnsi="Calibri" w:cs="Calibri"/>
          <w:sz w:val="22"/>
          <w:szCs w:val="22"/>
        </w:rPr>
        <w:t> </w:t>
      </w:r>
      <w:r w:rsidR="00BF35B9" w:rsidRPr="00DB33B9">
        <w:rPr>
          <w:rFonts w:ascii="Calibri" w:hAnsi="Calibri" w:cs="Calibri"/>
          <w:sz w:val="22"/>
          <w:szCs w:val="22"/>
        </w:rPr>
        <w:t xml:space="preserve"> pełnym wymiarze czasu pracy  skierowanych </w:t>
      </w:r>
      <w:r w:rsidR="00BF35B9" w:rsidRPr="00DB33B9">
        <w:rPr>
          <w:rFonts w:ascii="Calibri" w:hAnsi="Calibri" w:cs="Calibri"/>
          <w:bCs/>
          <w:sz w:val="22"/>
          <w:szCs w:val="22"/>
        </w:rPr>
        <w:t>bezrobotnych przez okres wnioskowany przez organizatora nie</w:t>
      </w:r>
      <w:r w:rsidR="001E07B7" w:rsidRPr="00DB33B9">
        <w:rPr>
          <w:rFonts w:ascii="Calibri" w:hAnsi="Calibri" w:cs="Calibri"/>
          <w:bCs/>
          <w:sz w:val="22"/>
          <w:szCs w:val="22"/>
        </w:rPr>
        <w:t> </w:t>
      </w:r>
      <w:r w:rsidR="00BF35B9" w:rsidRPr="00DB33B9">
        <w:rPr>
          <w:rFonts w:ascii="Calibri" w:hAnsi="Calibri" w:cs="Calibri"/>
          <w:bCs/>
          <w:sz w:val="22"/>
          <w:szCs w:val="22"/>
        </w:rPr>
        <w:t xml:space="preserve"> dłuższy niż 5 miesięcy</w:t>
      </w:r>
      <w:r w:rsidR="00BF35B9" w:rsidRPr="00DB33B9">
        <w:rPr>
          <w:rFonts w:ascii="Calibri" w:hAnsi="Calibri" w:cs="Calibri"/>
          <w:sz w:val="22"/>
          <w:szCs w:val="22"/>
        </w:rPr>
        <w:t xml:space="preserve">, część kosztów poniesionych na wynagrodzenia w </w:t>
      </w:r>
      <w:r w:rsidR="00BF35B9" w:rsidRPr="00DB33B9">
        <w:rPr>
          <w:rFonts w:ascii="Calibri" w:hAnsi="Calibri" w:cs="Calibri"/>
          <w:b/>
          <w:sz w:val="22"/>
          <w:szCs w:val="22"/>
        </w:rPr>
        <w:t>wysokości</w:t>
      </w:r>
      <w:r w:rsidR="007C425B" w:rsidRPr="00DB33B9">
        <w:rPr>
          <w:rFonts w:ascii="Calibri" w:hAnsi="Calibri" w:cs="Calibri"/>
          <w:b/>
          <w:sz w:val="22"/>
          <w:szCs w:val="22"/>
        </w:rPr>
        <w:t xml:space="preserve"> </w:t>
      </w:r>
      <w:r w:rsidR="00BF35B9" w:rsidRPr="00DB33B9">
        <w:rPr>
          <w:rFonts w:ascii="Calibri" w:hAnsi="Calibri" w:cs="Calibri"/>
          <w:b/>
          <w:sz w:val="22"/>
          <w:szCs w:val="22"/>
        </w:rPr>
        <w:t xml:space="preserve"> </w:t>
      </w:r>
      <w:r w:rsidR="005A2E5D" w:rsidRPr="00DB33B9">
        <w:rPr>
          <w:rFonts w:ascii="Calibri" w:hAnsi="Calibri" w:cs="Calibri"/>
          <w:b/>
          <w:sz w:val="22"/>
          <w:szCs w:val="22"/>
        </w:rPr>
        <w:t>2</w:t>
      </w:r>
      <w:r w:rsidR="00F967B6" w:rsidRPr="00DB33B9">
        <w:rPr>
          <w:rFonts w:ascii="Calibri" w:hAnsi="Calibri" w:cs="Calibri"/>
          <w:b/>
          <w:sz w:val="22"/>
          <w:szCs w:val="22"/>
        </w:rPr>
        <w:t xml:space="preserve"> </w:t>
      </w:r>
      <w:r w:rsidR="005A2E5D" w:rsidRPr="00DB33B9">
        <w:rPr>
          <w:rFonts w:ascii="Calibri" w:hAnsi="Calibri" w:cs="Calibri"/>
          <w:b/>
          <w:sz w:val="22"/>
          <w:szCs w:val="22"/>
        </w:rPr>
        <w:t>600</w:t>
      </w:r>
      <w:r w:rsidR="00BF35B9" w:rsidRPr="00DB33B9">
        <w:rPr>
          <w:rFonts w:ascii="Calibri" w:hAnsi="Calibri" w:cs="Calibri"/>
          <w:b/>
          <w:bCs/>
          <w:sz w:val="22"/>
          <w:szCs w:val="22"/>
        </w:rPr>
        <w:t xml:space="preserve"> zł</w:t>
      </w:r>
      <w:r w:rsidR="00BF35B9" w:rsidRPr="00DB33B9">
        <w:rPr>
          <w:rFonts w:ascii="Calibri" w:hAnsi="Calibri" w:cs="Calibri"/>
          <w:bCs/>
          <w:sz w:val="22"/>
          <w:szCs w:val="22"/>
        </w:rPr>
        <w:t xml:space="preserve"> miesięcznie</w:t>
      </w:r>
      <w:r w:rsidR="00BF35B9" w:rsidRPr="00DB33B9">
        <w:rPr>
          <w:rFonts w:ascii="Calibri" w:hAnsi="Calibri" w:cs="Calibri"/>
          <w:sz w:val="22"/>
          <w:szCs w:val="22"/>
        </w:rPr>
        <w:t xml:space="preserve"> oraz opłacone składki na ubezpieczenia społeczne od tej kwoty. Refundacja na zasadach określonych</w:t>
      </w:r>
      <w:r w:rsidR="001E07B7" w:rsidRPr="00DB33B9">
        <w:rPr>
          <w:rFonts w:ascii="Calibri" w:hAnsi="Calibri" w:cs="Calibri"/>
          <w:sz w:val="22"/>
          <w:szCs w:val="22"/>
        </w:rPr>
        <w:t xml:space="preserve"> </w:t>
      </w:r>
      <w:r w:rsidR="00BF35B9" w:rsidRPr="00DB33B9">
        <w:rPr>
          <w:rFonts w:ascii="Calibri" w:hAnsi="Calibri" w:cs="Calibri"/>
          <w:sz w:val="22"/>
          <w:szCs w:val="22"/>
        </w:rPr>
        <w:t xml:space="preserve">w pkt. </w:t>
      </w:r>
      <w:r w:rsidR="0066174E" w:rsidRPr="00DB33B9">
        <w:rPr>
          <w:rFonts w:ascii="Calibri" w:hAnsi="Calibri" w:cs="Calibri"/>
          <w:sz w:val="22"/>
          <w:szCs w:val="22"/>
        </w:rPr>
        <w:t>7</w:t>
      </w:r>
      <w:r w:rsidR="00BF35B9" w:rsidRPr="00DB33B9">
        <w:rPr>
          <w:rFonts w:ascii="Calibri" w:hAnsi="Calibri" w:cs="Calibri"/>
          <w:sz w:val="22"/>
          <w:szCs w:val="22"/>
        </w:rPr>
        <w:t xml:space="preserve"> dla skierowanych bezrobotnych będących dłużnikami alimentacyjnymi będzie wypłacana </w:t>
      </w:r>
      <w:r w:rsidR="003B3060" w:rsidRPr="00DB33B9">
        <w:rPr>
          <w:rFonts w:ascii="Calibri" w:hAnsi="Calibri" w:cs="Calibri"/>
          <w:sz w:val="22"/>
          <w:szCs w:val="22"/>
        </w:rPr>
        <w:t xml:space="preserve"> </w:t>
      </w:r>
      <w:r w:rsidR="00BF35B9" w:rsidRPr="00DB33B9">
        <w:rPr>
          <w:rFonts w:ascii="Calibri" w:hAnsi="Calibri" w:cs="Calibri"/>
          <w:sz w:val="22"/>
          <w:szCs w:val="22"/>
        </w:rPr>
        <w:t xml:space="preserve">w wysokości </w:t>
      </w:r>
      <w:r w:rsidR="005A2E5D" w:rsidRPr="00DB33B9">
        <w:rPr>
          <w:rFonts w:ascii="Calibri" w:hAnsi="Calibri" w:cs="Calibri"/>
          <w:b/>
          <w:sz w:val="22"/>
          <w:szCs w:val="22"/>
        </w:rPr>
        <w:t>1</w:t>
      </w:r>
      <w:r w:rsidR="00F967B6" w:rsidRPr="00DB33B9">
        <w:rPr>
          <w:rFonts w:ascii="Calibri" w:hAnsi="Calibri" w:cs="Calibri"/>
          <w:b/>
          <w:sz w:val="22"/>
          <w:szCs w:val="22"/>
        </w:rPr>
        <w:t xml:space="preserve"> </w:t>
      </w:r>
      <w:r w:rsidR="005A2E5D" w:rsidRPr="00DB33B9">
        <w:rPr>
          <w:rFonts w:ascii="Calibri" w:hAnsi="Calibri" w:cs="Calibri"/>
          <w:b/>
          <w:sz w:val="22"/>
          <w:szCs w:val="22"/>
        </w:rPr>
        <w:t>200</w:t>
      </w:r>
      <w:r w:rsidR="00BF35B9" w:rsidRPr="00DB33B9">
        <w:rPr>
          <w:rFonts w:ascii="Calibri" w:hAnsi="Calibri" w:cs="Calibri"/>
          <w:b/>
          <w:sz w:val="22"/>
          <w:szCs w:val="22"/>
        </w:rPr>
        <w:t xml:space="preserve"> zł</w:t>
      </w:r>
      <w:r w:rsidR="00BF35B9" w:rsidRPr="00DB33B9">
        <w:rPr>
          <w:rFonts w:ascii="Calibri" w:hAnsi="Calibri" w:cs="Calibri"/>
          <w:sz w:val="22"/>
          <w:szCs w:val="22"/>
        </w:rPr>
        <w:t xml:space="preserve"> miesięcznie ze składkami na ubezpieczenia społeczne od tej kwoty.</w:t>
      </w:r>
    </w:p>
    <w:p w14:paraId="4F0CFD37" w14:textId="77777777" w:rsidR="00BF35B9" w:rsidRPr="00DB33B9" w:rsidRDefault="00BF35B9" w:rsidP="00BF35B9">
      <w:pPr>
        <w:pStyle w:val="Nagwek3"/>
        <w:spacing w:after="120"/>
        <w:rPr>
          <w:rFonts w:ascii="Calibri" w:hAnsi="Calibri" w:cs="Calibri"/>
          <w:color w:val="auto"/>
          <w:sz w:val="28"/>
          <w:szCs w:val="28"/>
        </w:rPr>
      </w:pPr>
      <w:bookmarkStart w:id="28" w:name="_Toc414006107"/>
      <w:r w:rsidRPr="00DB33B9">
        <w:rPr>
          <w:rFonts w:ascii="Calibri" w:hAnsi="Calibri" w:cs="Calibri"/>
          <w:color w:val="auto"/>
          <w:sz w:val="28"/>
          <w:szCs w:val="28"/>
        </w:rPr>
        <w:t>Podstawa prawna</w:t>
      </w:r>
      <w:bookmarkEnd w:id="28"/>
    </w:p>
    <w:p w14:paraId="405AF3C8" w14:textId="73F6B513" w:rsidR="00BF35B9" w:rsidRPr="00DB33B9" w:rsidRDefault="00BF35B9" w:rsidP="00BF35B9">
      <w:pPr>
        <w:ind w:left="284"/>
        <w:jc w:val="both"/>
        <w:rPr>
          <w:rFonts w:ascii="Calibri" w:eastAsia="Times New Roman" w:hAnsi="Calibri" w:cs="Calibri"/>
          <w:sz w:val="16"/>
          <w:szCs w:val="16"/>
        </w:rPr>
      </w:pPr>
      <w:r w:rsidRPr="00DB33B9">
        <w:rPr>
          <w:rFonts w:ascii="Calibri" w:eastAsia="Times New Roman" w:hAnsi="Calibri" w:cs="Calibri"/>
          <w:sz w:val="16"/>
          <w:szCs w:val="16"/>
        </w:rPr>
        <w:t>Art. 57 ustawy z dnia 20 kwietnia 2004 roku o promocji zatrudnienia i instytucjach rynku pracy  (Dz. U. z 20</w:t>
      </w:r>
      <w:r w:rsidR="00A35878" w:rsidRPr="00DB33B9">
        <w:rPr>
          <w:rFonts w:ascii="Calibri" w:eastAsia="Times New Roman" w:hAnsi="Calibri" w:cs="Calibri"/>
          <w:sz w:val="16"/>
          <w:szCs w:val="16"/>
        </w:rPr>
        <w:t>2</w:t>
      </w:r>
      <w:r w:rsidR="005A2E5D" w:rsidRPr="00DB33B9">
        <w:rPr>
          <w:rFonts w:ascii="Calibri" w:eastAsia="Times New Roman" w:hAnsi="Calibri" w:cs="Calibri"/>
          <w:sz w:val="16"/>
          <w:szCs w:val="16"/>
        </w:rPr>
        <w:t>1</w:t>
      </w:r>
      <w:r w:rsidR="00A35878" w:rsidRPr="00DB33B9">
        <w:rPr>
          <w:rFonts w:ascii="Calibri" w:eastAsia="Times New Roman" w:hAnsi="Calibri" w:cs="Calibri"/>
          <w:sz w:val="16"/>
          <w:szCs w:val="16"/>
        </w:rPr>
        <w:t xml:space="preserve"> r</w:t>
      </w:r>
      <w:r w:rsidRPr="00DB33B9">
        <w:rPr>
          <w:rFonts w:ascii="Calibri" w:eastAsia="Times New Roman" w:hAnsi="Calibri" w:cs="Calibri"/>
          <w:sz w:val="16"/>
          <w:szCs w:val="16"/>
        </w:rPr>
        <w:t xml:space="preserve">. poz. </w:t>
      </w:r>
      <w:r w:rsidR="005A2E5D" w:rsidRPr="00DB33B9">
        <w:rPr>
          <w:rFonts w:ascii="Calibri" w:eastAsia="Times New Roman" w:hAnsi="Calibri" w:cs="Calibri"/>
          <w:sz w:val="16"/>
          <w:szCs w:val="16"/>
        </w:rPr>
        <w:t>1100</w:t>
      </w:r>
      <w:r w:rsidR="004C5F93" w:rsidRPr="00DB33B9">
        <w:rPr>
          <w:rFonts w:ascii="Calibri" w:eastAsia="Times New Roman" w:hAnsi="Calibri" w:cs="Calibri"/>
          <w:sz w:val="16"/>
          <w:szCs w:val="16"/>
        </w:rPr>
        <w:t xml:space="preserve"> z późn.zm.)</w:t>
      </w:r>
      <w:r w:rsidR="004C5F93" w:rsidRPr="00DB33B9">
        <w:rPr>
          <w:rFonts w:ascii="Calibri" w:hAnsi="Calibri" w:cs="Calibri"/>
          <w:sz w:val="16"/>
          <w:szCs w:val="16"/>
        </w:rPr>
        <w:t>.</w:t>
      </w:r>
    </w:p>
    <w:p w14:paraId="7C472076" w14:textId="77777777" w:rsidR="00BF35B9" w:rsidRPr="00DB33B9" w:rsidRDefault="00BF35B9" w:rsidP="00BF35B9">
      <w:pPr>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Ministra Pracy i Polityki Społecznej z dnia 24 czerwca 2014 roku w sprawie organizowania prac interwencyjnych i robót publicznych oraz jednorazowej refundacji kosztów z tytułu opłaconych składek na ubezpieczenie społeczne (Dz. U. z 2014 r., poz. 864).</w:t>
      </w:r>
    </w:p>
    <w:p w14:paraId="66C9BBE4" w14:textId="77777777" w:rsidR="00E86177" w:rsidRPr="00DB33B9" w:rsidRDefault="00E86177" w:rsidP="00BF35B9">
      <w:pPr>
        <w:spacing w:after="0"/>
        <w:jc w:val="both"/>
        <w:rPr>
          <w:rFonts w:ascii="Calibri" w:hAnsi="Calibri" w:cs="Calibri"/>
          <w:bCs/>
        </w:rPr>
      </w:pPr>
    </w:p>
    <w:p w14:paraId="3F2ED01E" w14:textId="77777777" w:rsidR="003C1364" w:rsidRPr="00DB33B9" w:rsidRDefault="003C1364" w:rsidP="00B13586">
      <w:pPr>
        <w:pStyle w:val="Nagwek1"/>
        <w:numPr>
          <w:ilvl w:val="0"/>
          <w:numId w:val="40"/>
        </w:numPr>
        <w:spacing w:before="240" w:after="240"/>
        <w:ind w:hanging="436"/>
        <w:rPr>
          <w:rFonts w:ascii="Calibri" w:hAnsi="Calibri" w:cs="Calibri"/>
          <w:color w:val="auto"/>
        </w:rPr>
      </w:pPr>
      <w:bookmarkStart w:id="29" w:name="_Toc348946554"/>
      <w:bookmarkStart w:id="30" w:name="_Toc414006108"/>
      <w:r w:rsidRPr="00DB33B9">
        <w:rPr>
          <w:rFonts w:ascii="Calibri" w:hAnsi="Calibri" w:cs="Calibri"/>
          <w:color w:val="auto"/>
        </w:rPr>
        <w:t>Refundacja kosztów opieki nad osobą zależną lub nad dzieckiem do 7 roku życia</w:t>
      </w:r>
      <w:bookmarkEnd w:id="29"/>
      <w:bookmarkEnd w:id="30"/>
    </w:p>
    <w:p w14:paraId="01F2DC14" w14:textId="52F2CEE4" w:rsidR="00665625" w:rsidRPr="00DB33B9" w:rsidRDefault="00665625" w:rsidP="005E2267">
      <w:pPr>
        <w:spacing w:after="0" w:line="240" w:lineRule="auto"/>
        <w:ind w:firstLine="709"/>
        <w:jc w:val="both"/>
        <w:rPr>
          <w:rFonts w:ascii="Calibri" w:eastAsia="Times New Roman" w:hAnsi="Calibri" w:cs="Calibri"/>
          <w:sz w:val="22"/>
          <w:szCs w:val="22"/>
        </w:rPr>
      </w:pPr>
      <w:r w:rsidRPr="00DB33B9">
        <w:rPr>
          <w:rFonts w:ascii="Calibri" w:eastAsia="Times New Roman" w:hAnsi="Calibri" w:cs="Calibri"/>
          <w:sz w:val="22"/>
          <w:szCs w:val="22"/>
        </w:rPr>
        <w:t>Bezrobotnym,</w:t>
      </w:r>
      <w:r w:rsidR="005D3D8D" w:rsidRPr="00DB33B9">
        <w:rPr>
          <w:rFonts w:ascii="Calibri" w:eastAsia="Times New Roman" w:hAnsi="Calibri" w:cs="Calibri"/>
          <w:sz w:val="22"/>
          <w:szCs w:val="22"/>
        </w:rPr>
        <w:t xml:space="preserve"> o których mowa w art. 49 pkt 5 </w:t>
      </w:r>
      <w:r w:rsidR="006C4D6F" w:rsidRPr="00DB33B9">
        <w:rPr>
          <w:rFonts w:ascii="Calibri" w:eastAsia="Times New Roman" w:hAnsi="Calibri" w:cs="Calibri"/>
          <w:sz w:val="22"/>
          <w:szCs w:val="22"/>
        </w:rPr>
        <w:t>U</w:t>
      </w:r>
      <w:r w:rsidR="005D3D8D" w:rsidRPr="00DB33B9">
        <w:rPr>
          <w:rFonts w:ascii="Calibri" w:eastAsia="Times New Roman" w:hAnsi="Calibri" w:cs="Calibri"/>
          <w:sz w:val="22"/>
          <w:szCs w:val="22"/>
        </w:rPr>
        <w:t>stawy,</w:t>
      </w:r>
      <w:r w:rsidRPr="00DB33B9">
        <w:rPr>
          <w:rFonts w:ascii="Calibri" w:eastAsia="Times New Roman" w:hAnsi="Calibri" w:cs="Calibri"/>
          <w:sz w:val="22"/>
          <w:szCs w:val="22"/>
        </w:rPr>
        <w:t xml:space="preserve"> </w:t>
      </w:r>
      <w:r w:rsidR="006C4D6F" w:rsidRPr="00DB33B9">
        <w:rPr>
          <w:rFonts w:ascii="Calibri" w:eastAsia="Times New Roman" w:hAnsi="Calibri" w:cs="Calibri"/>
          <w:sz w:val="22"/>
          <w:szCs w:val="22"/>
        </w:rPr>
        <w:t>Dyrektor PUP</w:t>
      </w:r>
      <w:r w:rsidRPr="00DB33B9">
        <w:rPr>
          <w:rFonts w:ascii="Calibri" w:eastAsia="Times New Roman" w:hAnsi="Calibri" w:cs="Calibri"/>
          <w:sz w:val="22"/>
          <w:szCs w:val="22"/>
        </w:rPr>
        <w:t xml:space="preserve"> może, po udokumentowaniu poniesionych kosztów, refundować </w:t>
      </w:r>
      <w:r w:rsidRPr="00DB33B9">
        <w:rPr>
          <w:rFonts w:ascii="Calibri" w:eastAsia="Times New Roman" w:hAnsi="Calibri" w:cs="Calibri"/>
          <w:bCs/>
          <w:sz w:val="22"/>
          <w:szCs w:val="22"/>
        </w:rPr>
        <w:t>koszty opieki nad dzieckiem lub dziećmi do lat 7</w:t>
      </w:r>
      <w:r w:rsidRPr="00DB33B9">
        <w:rPr>
          <w:rFonts w:ascii="Calibri" w:eastAsia="Times New Roman" w:hAnsi="Calibri" w:cs="Calibri"/>
          <w:sz w:val="22"/>
          <w:szCs w:val="22"/>
        </w:rPr>
        <w:t xml:space="preserve"> w wysokości uzgodnionej, nie wyższej jednak niż połowa zasiłku, o</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którym mowa w art. 72 ust. 1 pkt 1 na każde dziecko, na opiekę którego poniesiono koszty, jeżeli bezrobotny podejmie zatrudnienie lub inną pracę zarobkową lub zostanie skierowany na staż, przygotowanie zawodowe dorosłych lub szkolenie oraz pod warunkiem osiągania z tego tytułu miesięcznie przychodów nieprzekraczających minimalnego wynagrodzenia za pracę.</w:t>
      </w:r>
    </w:p>
    <w:p w14:paraId="5CF1A230" w14:textId="7FAA7ED1" w:rsidR="00665625" w:rsidRPr="00DB33B9" w:rsidRDefault="00665625"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O refundację kosztów opieki na dzieckiem/dziećmi/osobą zależną może ubiegać się osoba bezrobotna posiadająca co najmniej jedno dziecko do </w:t>
      </w:r>
      <w:r w:rsidR="00D22686" w:rsidRPr="00DB33B9">
        <w:rPr>
          <w:rFonts w:ascii="Calibri" w:eastAsia="Times New Roman" w:hAnsi="Calibri" w:cs="Calibri"/>
          <w:sz w:val="22"/>
          <w:szCs w:val="22"/>
        </w:rPr>
        <w:t>6</w:t>
      </w:r>
      <w:r w:rsidRPr="00DB33B9">
        <w:rPr>
          <w:rFonts w:ascii="Calibri" w:eastAsia="Times New Roman" w:hAnsi="Calibri" w:cs="Calibri"/>
          <w:sz w:val="22"/>
          <w:szCs w:val="22"/>
        </w:rPr>
        <w:t xml:space="preserve"> roku życia lub co najmniej jedno dziecko niepełnosprawne do 18 roku życia lub osoba bezrobotna pe</w:t>
      </w:r>
      <w:r w:rsidR="00712BA6" w:rsidRPr="00DB33B9">
        <w:rPr>
          <w:rFonts w:ascii="Calibri" w:eastAsia="Times New Roman" w:hAnsi="Calibri" w:cs="Calibri"/>
          <w:sz w:val="22"/>
          <w:szCs w:val="22"/>
        </w:rPr>
        <w:t>łniąca opiekę nad osobą zależną.</w:t>
      </w:r>
    </w:p>
    <w:p w14:paraId="44ACA6EF" w14:textId="715D17C9" w:rsidR="00665625" w:rsidRPr="00DB33B9" w:rsidRDefault="00665625" w:rsidP="005E2267">
      <w:pPr>
        <w:spacing w:after="0" w:line="240" w:lineRule="auto"/>
        <w:jc w:val="both"/>
        <w:rPr>
          <w:rFonts w:ascii="Calibri" w:hAnsi="Calibri" w:cs="Calibri"/>
          <w:bCs/>
          <w:sz w:val="22"/>
          <w:szCs w:val="22"/>
        </w:rPr>
      </w:pPr>
      <w:r w:rsidRPr="00DB33B9">
        <w:rPr>
          <w:rFonts w:ascii="Calibri" w:hAnsi="Calibri" w:cs="Calibri"/>
          <w:bCs/>
          <w:sz w:val="22"/>
          <w:szCs w:val="22"/>
        </w:rPr>
        <w:t>Refundacja przysług</w:t>
      </w:r>
      <w:r w:rsidR="002B6759" w:rsidRPr="00DB33B9">
        <w:rPr>
          <w:rFonts w:ascii="Calibri" w:hAnsi="Calibri" w:cs="Calibri"/>
          <w:bCs/>
          <w:sz w:val="22"/>
          <w:szCs w:val="22"/>
        </w:rPr>
        <w:t>uje</w:t>
      </w:r>
      <w:r w:rsidRPr="00DB33B9">
        <w:rPr>
          <w:rFonts w:ascii="Calibri" w:hAnsi="Calibri" w:cs="Calibri"/>
          <w:bCs/>
          <w:sz w:val="22"/>
          <w:szCs w:val="22"/>
        </w:rPr>
        <w:t>:</w:t>
      </w:r>
    </w:p>
    <w:p w14:paraId="2E8D0939" w14:textId="77777777" w:rsidR="00665625" w:rsidRPr="00DB33B9" w:rsidRDefault="00665625" w:rsidP="005E2267">
      <w:pPr>
        <w:pStyle w:val="Akapitzlist"/>
        <w:numPr>
          <w:ilvl w:val="0"/>
          <w:numId w:val="13"/>
        </w:numPr>
        <w:spacing w:after="0" w:line="240" w:lineRule="auto"/>
        <w:jc w:val="both"/>
        <w:rPr>
          <w:rFonts w:ascii="Calibri" w:hAnsi="Calibri" w:cs="Calibri"/>
          <w:bCs/>
          <w:sz w:val="22"/>
          <w:szCs w:val="22"/>
        </w:rPr>
      </w:pPr>
      <w:r w:rsidRPr="00DB33B9">
        <w:rPr>
          <w:rFonts w:ascii="Calibri" w:hAnsi="Calibri" w:cs="Calibri"/>
          <w:bCs/>
          <w:sz w:val="22"/>
          <w:szCs w:val="22"/>
        </w:rPr>
        <w:t>do 6 miesięcy w przypadku podjęcia zatrudnienia lub innej pracy zarobkowej;</w:t>
      </w:r>
    </w:p>
    <w:p w14:paraId="73A7A6D9" w14:textId="60C51E6F" w:rsidR="00665625" w:rsidRPr="00DB33B9" w:rsidRDefault="00665625" w:rsidP="005E2267">
      <w:pPr>
        <w:pStyle w:val="Akapitzlist"/>
        <w:numPr>
          <w:ilvl w:val="0"/>
          <w:numId w:val="13"/>
        </w:numPr>
        <w:spacing w:after="0" w:line="240" w:lineRule="auto"/>
        <w:jc w:val="both"/>
        <w:rPr>
          <w:rFonts w:ascii="Calibri" w:hAnsi="Calibri" w:cs="Calibri"/>
          <w:bCs/>
          <w:sz w:val="22"/>
          <w:szCs w:val="22"/>
        </w:rPr>
      </w:pPr>
      <w:r w:rsidRPr="00DB33B9">
        <w:rPr>
          <w:rFonts w:ascii="Calibri" w:hAnsi="Calibri" w:cs="Calibri"/>
          <w:bCs/>
          <w:sz w:val="22"/>
          <w:szCs w:val="22"/>
        </w:rPr>
        <w:t xml:space="preserve">na </w:t>
      </w:r>
      <w:r w:rsidR="003E57E4" w:rsidRPr="00DB33B9">
        <w:rPr>
          <w:rFonts w:ascii="Calibri" w:hAnsi="Calibri" w:cs="Calibri"/>
          <w:bCs/>
          <w:sz w:val="22"/>
          <w:szCs w:val="22"/>
        </w:rPr>
        <w:t>okres</w:t>
      </w:r>
      <w:r w:rsidRPr="00DB33B9">
        <w:rPr>
          <w:rFonts w:ascii="Calibri" w:hAnsi="Calibri" w:cs="Calibri"/>
          <w:bCs/>
          <w:sz w:val="22"/>
          <w:szCs w:val="22"/>
        </w:rPr>
        <w:t xml:space="preserve"> odbywania stażu, przygotowania zawodowego lub szkolenia.</w:t>
      </w:r>
    </w:p>
    <w:p w14:paraId="01B8B631" w14:textId="0FB57BCB" w:rsidR="005437A7" w:rsidRPr="00DB33B9" w:rsidRDefault="00B40275" w:rsidP="005E2267">
      <w:pPr>
        <w:spacing w:after="0" w:line="240" w:lineRule="auto"/>
        <w:ind w:firstLine="360"/>
        <w:jc w:val="both"/>
        <w:rPr>
          <w:rFonts w:ascii="Calibri" w:hAnsi="Calibri" w:cs="Calibri"/>
          <w:b/>
          <w:bCs/>
          <w:sz w:val="22"/>
          <w:szCs w:val="22"/>
        </w:rPr>
      </w:pPr>
      <w:r w:rsidRPr="00DB33B9">
        <w:rPr>
          <w:rFonts w:ascii="Calibri" w:hAnsi="Calibri" w:cs="Calibri"/>
          <w:bCs/>
          <w:sz w:val="22"/>
          <w:szCs w:val="22"/>
        </w:rPr>
        <w:t xml:space="preserve">W </w:t>
      </w:r>
      <w:r w:rsidR="00466472" w:rsidRPr="00DB33B9">
        <w:rPr>
          <w:rFonts w:ascii="Calibri" w:hAnsi="Calibri" w:cs="Calibri"/>
          <w:bCs/>
          <w:sz w:val="22"/>
          <w:szCs w:val="22"/>
        </w:rPr>
        <w:t>202</w:t>
      </w:r>
      <w:r w:rsidR="005A2E5D" w:rsidRPr="00DB33B9">
        <w:rPr>
          <w:rFonts w:ascii="Calibri" w:hAnsi="Calibri" w:cs="Calibri"/>
          <w:bCs/>
          <w:sz w:val="22"/>
          <w:szCs w:val="22"/>
        </w:rPr>
        <w:t>2</w:t>
      </w:r>
      <w:r w:rsidR="005437A7" w:rsidRPr="00DB33B9">
        <w:rPr>
          <w:rFonts w:ascii="Calibri" w:hAnsi="Calibri" w:cs="Calibri"/>
          <w:bCs/>
          <w:sz w:val="22"/>
          <w:szCs w:val="22"/>
        </w:rPr>
        <w:t xml:space="preserve"> roku </w:t>
      </w:r>
      <w:r w:rsidR="006C4D6F" w:rsidRPr="00DB33B9">
        <w:rPr>
          <w:rFonts w:ascii="Calibri" w:hAnsi="Calibri" w:cs="Calibri"/>
          <w:bCs/>
          <w:sz w:val="22"/>
          <w:szCs w:val="22"/>
        </w:rPr>
        <w:t>Dyrektor PUP</w:t>
      </w:r>
      <w:r w:rsidR="002B6759" w:rsidRPr="00DB33B9">
        <w:rPr>
          <w:rFonts w:ascii="Calibri" w:hAnsi="Calibri" w:cs="Calibri"/>
          <w:bCs/>
          <w:sz w:val="22"/>
          <w:szCs w:val="22"/>
        </w:rPr>
        <w:t xml:space="preserve"> będzie </w:t>
      </w:r>
      <w:r w:rsidR="003E57E4" w:rsidRPr="00DB33B9">
        <w:rPr>
          <w:rFonts w:ascii="Calibri" w:hAnsi="Calibri" w:cs="Calibri"/>
          <w:bCs/>
          <w:sz w:val="22"/>
          <w:szCs w:val="22"/>
        </w:rPr>
        <w:t xml:space="preserve"> refundował </w:t>
      </w:r>
      <w:r w:rsidR="005437A7" w:rsidRPr="00DB33B9">
        <w:rPr>
          <w:rFonts w:ascii="Calibri" w:hAnsi="Calibri" w:cs="Calibri"/>
          <w:bCs/>
          <w:sz w:val="22"/>
          <w:szCs w:val="22"/>
        </w:rPr>
        <w:t>koszt</w:t>
      </w:r>
      <w:r w:rsidR="003E57E4" w:rsidRPr="00DB33B9">
        <w:rPr>
          <w:rFonts w:ascii="Calibri" w:hAnsi="Calibri" w:cs="Calibri"/>
          <w:bCs/>
          <w:sz w:val="22"/>
          <w:szCs w:val="22"/>
        </w:rPr>
        <w:t>y</w:t>
      </w:r>
      <w:r w:rsidR="005437A7" w:rsidRPr="00DB33B9">
        <w:rPr>
          <w:rFonts w:ascii="Calibri" w:hAnsi="Calibri" w:cs="Calibri"/>
          <w:bCs/>
          <w:sz w:val="22"/>
          <w:szCs w:val="22"/>
        </w:rPr>
        <w:t xml:space="preserve"> opieki </w:t>
      </w:r>
      <w:r w:rsidR="003E57E4" w:rsidRPr="00DB33B9">
        <w:rPr>
          <w:rFonts w:ascii="Calibri" w:hAnsi="Calibri" w:cs="Calibri"/>
          <w:bCs/>
          <w:sz w:val="22"/>
          <w:szCs w:val="22"/>
        </w:rPr>
        <w:t>w przypadku  skierowania na staż. Refundacja następuje na wniosek w</w:t>
      </w:r>
      <w:r w:rsidR="00BF76A6" w:rsidRPr="00DB33B9">
        <w:rPr>
          <w:rFonts w:ascii="Calibri" w:hAnsi="Calibri" w:cs="Calibri"/>
          <w:bCs/>
          <w:sz w:val="22"/>
          <w:szCs w:val="22"/>
        </w:rPr>
        <w:t xml:space="preserve"> </w:t>
      </w:r>
      <w:r w:rsidR="005437A7" w:rsidRPr="00DB33B9">
        <w:rPr>
          <w:rFonts w:ascii="Calibri" w:hAnsi="Calibri" w:cs="Calibri"/>
          <w:bCs/>
          <w:sz w:val="22"/>
          <w:szCs w:val="22"/>
        </w:rPr>
        <w:t>wysokości</w:t>
      </w:r>
      <w:r w:rsidR="00BF76A6" w:rsidRPr="00DB33B9">
        <w:rPr>
          <w:rFonts w:ascii="Calibri" w:hAnsi="Calibri" w:cs="Calibri"/>
          <w:bCs/>
          <w:sz w:val="22"/>
          <w:szCs w:val="22"/>
        </w:rPr>
        <w:t xml:space="preserve"> 100% kosztów </w:t>
      </w:r>
      <w:r w:rsidR="005437A7" w:rsidRPr="00DB33B9">
        <w:rPr>
          <w:rFonts w:ascii="Calibri" w:hAnsi="Calibri" w:cs="Calibri"/>
          <w:bCs/>
          <w:sz w:val="22"/>
          <w:szCs w:val="22"/>
        </w:rPr>
        <w:t>poniesionych</w:t>
      </w:r>
      <w:r w:rsidR="00BF76A6" w:rsidRPr="00DB33B9">
        <w:rPr>
          <w:rFonts w:ascii="Calibri" w:hAnsi="Calibri" w:cs="Calibri"/>
          <w:bCs/>
          <w:sz w:val="22"/>
          <w:szCs w:val="22"/>
        </w:rPr>
        <w:t>, jednakże miesięcznie w</w:t>
      </w:r>
      <w:r w:rsidR="006852F1" w:rsidRPr="00DB33B9">
        <w:rPr>
          <w:rFonts w:ascii="Calibri" w:hAnsi="Calibri" w:cs="Calibri"/>
          <w:bCs/>
          <w:sz w:val="22"/>
          <w:szCs w:val="22"/>
        </w:rPr>
        <w:t> </w:t>
      </w:r>
      <w:r w:rsidR="00BF76A6" w:rsidRPr="00DB33B9">
        <w:rPr>
          <w:rFonts w:ascii="Calibri" w:hAnsi="Calibri" w:cs="Calibri"/>
          <w:bCs/>
          <w:sz w:val="22"/>
          <w:szCs w:val="22"/>
        </w:rPr>
        <w:t xml:space="preserve"> kwocie nie wyższej </w:t>
      </w:r>
      <w:r w:rsidR="005437A7" w:rsidRPr="00DB33B9">
        <w:rPr>
          <w:rFonts w:ascii="Calibri" w:hAnsi="Calibri" w:cs="Calibri"/>
          <w:bCs/>
          <w:sz w:val="22"/>
          <w:szCs w:val="22"/>
        </w:rPr>
        <w:t xml:space="preserve">niż </w:t>
      </w:r>
      <w:r w:rsidR="005A2E5D" w:rsidRPr="00DB33B9">
        <w:rPr>
          <w:rFonts w:ascii="Calibri" w:hAnsi="Calibri" w:cs="Calibri"/>
          <w:b/>
          <w:bCs/>
          <w:sz w:val="22"/>
          <w:szCs w:val="22"/>
        </w:rPr>
        <w:t>6</w:t>
      </w:r>
      <w:r w:rsidR="005437A7" w:rsidRPr="00DB33B9">
        <w:rPr>
          <w:rFonts w:ascii="Calibri" w:hAnsi="Calibri" w:cs="Calibri"/>
          <w:b/>
          <w:bCs/>
          <w:sz w:val="22"/>
          <w:szCs w:val="22"/>
        </w:rPr>
        <w:t>00 zł.</w:t>
      </w:r>
      <w:r w:rsidR="003E57E4" w:rsidRPr="00DB33B9">
        <w:rPr>
          <w:rFonts w:ascii="Calibri" w:hAnsi="Calibri" w:cs="Calibri"/>
          <w:b/>
          <w:bCs/>
          <w:sz w:val="22"/>
          <w:szCs w:val="22"/>
        </w:rPr>
        <w:t xml:space="preserve"> </w:t>
      </w:r>
      <w:r w:rsidR="003E57E4" w:rsidRPr="00DB33B9">
        <w:rPr>
          <w:rFonts w:ascii="Calibri" w:hAnsi="Calibri" w:cs="Calibri"/>
          <w:sz w:val="22"/>
          <w:szCs w:val="22"/>
        </w:rPr>
        <w:t>Refundacja nie obejmuje składek na komitet rodzicielski.</w:t>
      </w:r>
    </w:p>
    <w:p w14:paraId="263223E2" w14:textId="77777777" w:rsidR="00665625" w:rsidRPr="00DB33B9" w:rsidRDefault="00665625" w:rsidP="00546F67">
      <w:pPr>
        <w:pStyle w:val="Nagwek3"/>
        <w:spacing w:after="120"/>
        <w:rPr>
          <w:rFonts w:ascii="Calibri" w:hAnsi="Calibri" w:cs="Calibri"/>
          <w:color w:val="auto"/>
          <w:sz w:val="28"/>
          <w:szCs w:val="28"/>
        </w:rPr>
      </w:pPr>
      <w:bookmarkStart w:id="31" w:name="_Toc414006109"/>
      <w:r w:rsidRPr="00DB33B9">
        <w:rPr>
          <w:rFonts w:ascii="Calibri" w:hAnsi="Calibri" w:cs="Calibri"/>
          <w:color w:val="auto"/>
          <w:sz w:val="28"/>
          <w:szCs w:val="28"/>
        </w:rPr>
        <w:t>Podstawa prawna</w:t>
      </w:r>
      <w:bookmarkEnd w:id="31"/>
    </w:p>
    <w:p w14:paraId="0E8AEED9" w14:textId="3DCAB10A" w:rsidR="00FB09CA" w:rsidRPr="00DB33B9" w:rsidRDefault="00665625" w:rsidP="00F31A90">
      <w:pPr>
        <w:ind w:left="284"/>
        <w:jc w:val="both"/>
        <w:rPr>
          <w:rFonts w:ascii="Calibri" w:eastAsia="Times New Roman" w:hAnsi="Calibri" w:cs="Calibri"/>
          <w:sz w:val="16"/>
          <w:szCs w:val="16"/>
        </w:rPr>
      </w:pPr>
      <w:r w:rsidRPr="00DB33B9">
        <w:rPr>
          <w:rFonts w:ascii="Calibri" w:eastAsia="Times New Roman" w:hAnsi="Calibri" w:cs="Calibri"/>
          <w:sz w:val="16"/>
          <w:szCs w:val="16"/>
        </w:rPr>
        <w:t>Art 61 ustawy z dnia 20 kwietnia 2004</w:t>
      </w:r>
      <w:r w:rsidR="00EB2FC8" w:rsidRPr="00DB33B9">
        <w:rPr>
          <w:rFonts w:ascii="Calibri" w:eastAsia="Times New Roman" w:hAnsi="Calibri" w:cs="Calibri"/>
          <w:sz w:val="16"/>
          <w:szCs w:val="16"/>
        </w:rPr>
        <w:t xml:space="preserve"> </w:t>
      </w:r>
      <w:r w:rsidRPr="00DB33B9">
        <w:rPr>
          <w:rFonts w:ascii="Calibri" w:eastAsia="Times New Roman" w:hAnsi="Calibri" w:cs="Calibri"/>
          <w:sz w:val="16"/>
          <w:szCs w:val="16"/>
        </w:rPr>
        <w:t xml:space="preserve">r. o promocji zatrudnienia i instytucjach rynku pracy </w:t>
      </w:r>
      <w:r w:rsidR="006E19FF" w:rsidRPr="00DB33B9">
        <w:rPr>
          <w:rFonts w:ascii="Calibri" w:eastAsia="Times New Roman" w:hAnsi="Calibri" w:cs="Calibri"/>
          <w:sz w:val="16"/>
          <w:szCs w:val="16"/>
        </w:rPr>
        <w:t>( Dz. U. z 20</w:t>
      </w:r>
      <w:r w:rsidR="005A2E5D" w:rsidRPr="00DB33B9">
        <w:rPr>
          <w:rFonts w:ascii="Calibri" w:eastAsia="Times New Roman" w:hAnsi="Calibri" w:cs="Calibri"/>
          <w:sz w:val="16"/>
          <w:szCs w:val="16"/>
        </w:rPr>
        <w:t>21</w:t>
      </w:r>
      <w:r w:rsidR="006E19FF" w:rsidRPr="00DB33B9">
        <w:rPr>
          <w:rFonts w:ascii="Calibri" w:eastAsia="Times New Roman" w:hAnsi="Calibri" w:cs="Calibri"/>
          <w:sz w:val="16"/>
          <w:szCs w:val="16"/>
        </w:rPr>
        <w:t xml:space="preserve"> r. poz. </w:t>
      </w:r>
      <w:r w:rsidR="004C5F93" w:rsidRPr="00DB33B9">
        <w:rPr>
          <w:rFonts w:ascii="Calibri" w:eastAsia="Times New Roman" w:hAnsi="Calibri" w:cs="Calibri"/>
          <w:sz w:val="16"/>
          <w:szCs w:val="16"/>
        </w:rPr>
        <w:t>1</w:t>
      </w:r>
      <w:r w:rsidR="005A2E5D" w:rsidRPr="00DB33B9">
        <w:rPr>
          <w:rFonts w:ascii="Calibri" w:eastAsia="Times New Roman" w:hAnsi="Calibri" w:cs="Calibri"/>
          <w:sz w:val="16"/>
          <w:szCs w:val="16"/>
        </w:rPr>
        <w:t>100</w:t>
      </w:r>
      <w:r w:rsidR="004C5F93" w:rsidRPr="00DB33B9">
        <w:rPr>
          <w:rFonts w:ascii="Calibri" w:eastAsia="Times New Roman" w:hAnsi="Calibri" w:cs="Calibri"/>
          <w:sz w:val="16"/>
          <w:szCs w:val="16"/>
        </w:rPr>
        <w:t xml:space="preserve"> z późn.zm.)</w:t>
      </w:r>
      <w:r w:rsidR="004C5F93" w:rsidRPr="00DB33B9">
        <w:rPr>
          <w:rFonts w:ascii="Calibri" w:hAnsi="Calibri" w:cs="Calibri"/>
          <w:sz w:val="16"/>
          <w:szCs w:val="16"/>
        </w:rPr>
        <w:t>.</w:t>
      </w:r>
    </w:p>
    <w:p w14:paraId="4359F36E" w14:textId="1F2225FF" w:rsidR="00F55D5A" w:rsidRPr="00DB33B9" w:rsidRDefault="00F55D5A" w:rsidP="00B13586">
      <w:pPr>
        <w:pStyle w:val="Nagwek1"/>
        <w:numPr>
          <w:ilvl w:val="0"/>
          <w:numId w:val="40"/>
        </w:numPr>
        <w:spacing w:before="240" w:after="240"/>
        <w:rPr>
          <w:rFonts w:ascii="Calibri" w:hAnsi="Calibri" w:cs="Calibri"/>
          <w:color w:val="auto"/>
        </w:rPr>
      </w:pPr>
      <w:bookmarkStart w:id="32" w:name="_Toc348946555"/>
      <w:bookmarkStart w:id="33" w:name="_Toc414006110"/>
      <w:bookmarkStart w:id="34" w:name="_Toc414006112"/>
      <w:r w:rsidRPr="00DB33B9">
        <w:rPr>
          <w:rFonts w:ascii="Calibri" w:hAnsi="Calibri" w:cs="Calibri"/>
          <w:color w:val="auto"/>
        </w:rPr>
        <w:t>Prace społecznie użyteczne</w:t>
      </w:r>
      <w:bookmarkEnd w:id="32"/>
      <w:bookmarkEnd w:id="33"/>
    </w:p>
    <w:p w14:paraId="6CDC911C" w14:textId="405AC395" w:rsidR="00F55D5A" w:rsidRPr="00DB33B9" w:rsidRDefault="00F55D5A" w:rsidP="005E2267">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Prace społecznie użyteczne są to prace wykonywane przez bezrobotnych</w:t>
      </w:r>
      <w:r w:rsidR="00EB413A" w:rsidRPr="00DB33B9">
        <w:rPr>
          <w:rFonts w:ascii="Calibri" w:eastAsia="Times New Roman" w:hAnsi="Calibri" w:cs="Calibri"/>
          <w:sz w:val="22"/>
          <w:szCs w:val="22"/>
        </w:rPr>
        <w:t xml:space="preserve"> </w:t>
      </w:r>
      <w:r w:rsidRPr="00DB33B9">
        <w:rPr>
          <w:rFonts w:ascii="Calibri" w:eastAsia="Times New Roman" w:hAnsi="Calibri" w:cs="Calibri"/>
          <w:sz w:val="22"/>
          <w:szCs w:val="22"/>
        </w:rPr>
        <w:t>skierowan</w:t>
      </w:r>
      <w:r w:rsidR="00EB413A" w:rsidRPr="00DB33B9">
        <w:rPr>
          <w:rFonts w:ascii="Calibri" w:eastAsia="Times New Roman" w:hAnsi="Calibri" w:cs="Calibri"/>
          <w:sz w:val="22"/>
          <w:szCs w:val="22"/>
        </w:rPr>
        <w:t>ych</w:t>
      </w:r>
      <w:r w:rsidRPr="00DB33B9">
        <w:rPr>
          <w:rFonts w:ascii="Calibri" w:eastAsia="Times New Roman" w:hAnsi="Calibri" w:cs="Calibri"/>
          <w:sz w:val="22"/>
          <w:szCs w:val="22"/>
        </w:rPr>
        <w:t xml:space="preserve"> przez starostę, organizowane przez gminę w jednostkach organizacyjnych pomocy społecznej, organizacjach lub instytucjach statutowo zajmujących się pomocą charytatywną na rzecz społeczności lokalnej, w</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której bezrobotny zamieszkuje lub przebywa, w wymiarze do 10 godzin w tygodniu.</w:t>
      </w:r>
    </w:p>
    <w:p w14:paraId="64B7CA51" w14:textId="42B5925B" w:rsidR="00F55D5A" w:rsidRPr="00DB33B9" w:rsidRDefault="00F55D5A" w:rsidP="005E2267">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Do wykonywania prac społecznie użytecznych mogą być kierowani bezrobotni, bez prawa do</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zasiłku, korzystający ze świadczeń pomocy społecznej oraz osoby uczestniczące w kontrakcie </w:t>
      </w:r>
      <w:r w:rsidRPr="00DB33B9">
        <w:rPr>
          <w:rFonts w:ascii="Calibri" w:eastAsia="Times New Roman" w:hAnsi="Calibri" w:cs="Calibri"/>
          <w:sz w:val="22"/>
          <w:szCs w:val="22"/>
        </w:rPr>
        <w:lastRenderedPageBreak/>
        <w:t>socjalnym, indywidualnym programie usamodzielnienia, lokalnym programie pomocy społecznej lub indywidualnym programie zatrudnienia socjalnego.</w:t>
      </w:r>
    </w:p>
    <w:p w14:paraId="79D97C09" w14:textId="256F5C1F" w:rsidR="00F55D5A" w:rsidRPr="00DB33B9" w:rsidRDefault="00F55D5A" w:rsidP="005E2267">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 xml:space="preserve">Wykonywanie prac społecznie użytecznych odbywa się  na podstawie porozumienia zawartego między starostą a gminą, na rzecz której prace społecznie będą wykonywane. </w:t>
      </w:r>
      <w:r w:rsidR="006C4D6F" w:rsidRPr="00DB33B9">
        <w:rPr>
          <w:rFonts w:ascii="Calibri" w:eastAsia="Times New Roman" w:hAnsi="Calibri" w:cs="Calibri"/>
          <w:sz w:val="22"/>
          <w:szCs w:val="22"/>
        </w:rPr>
        <w:t xml:space="preserve">Dyrektor PUP </w:t>
      </w:r>
      <w:r w:rsidRPr="00DB33B9">
        <w:rPr>
          <w:rFonts w:ascii="Calibri" w:eastAsia="Times New Roman" w:hAnsi="Calibri" w:cs="Calibri"/>
          <w:sz w:val="22"/>
          <w:szCs w:val="22"/>
        </w:rPr>
        <w:t xml:space="preserve">refunduje gminie ze środków Funduszu Pracy do 60% minimalnej kwoty świadczenia przysługującego bezrobotnemu. Świadczenie może być w całości finansowane z budżetu gminy.  </w:t>
      </w:r>
      <w:r w:rsidR="006C4D6F" w:rsidRPr="00DB33B9">
        <w:rPr>
          <w:rFonts w:ascii="Calibri" w:eastAsia="Times New Roman" w:hAnsi="Calibri" w:cs="Calibri"/>
          <w:sz w:val="22"/>
          <w:szCs w:val="22"/>
        </w:rPr>
        <w:t>Dyrektor PUP</w:t>
      </w:r>
      <w:r w:rsidRPr="00DB33B9">
        <w:rPr>
          <w:rFonts w:ascii="Calibri" w:eastAsia="Times New Roman" w:hAnsi="Calibri" w:cs="Calibri"/>
          <w:sz w:val="22"/>
          <w:szCs w:val="22"/>
        </w:rPr>
        <w:t xml:space="preserve"> refunduje gminie ze środków  Funduszu Pracy do 100% minimalnej kwoty świadczenia przysługującego bezrobotnemu oraz osobie uczestniczącej w kontrakcie socjalnym, indywidualnym programie usamodzielnienia, lokalnym programie pomocy społecznej lub indywidualnym programie zatrudnienia socjalnego, skierowanych do wykonywania prac związanych z realizacją codziennych obowiązków domowych na rzecz opiekunów osób niepełnosprawnych.</w:t>
      </w:r>
    </w:p>
    <w:p w14:paraId="277853B7" w14:textId="16BA891B" w:rsidR="00F55D5A" w:rsidRPr="00DB33B9" w:rsidRDefault="00F55D5A" w:rsidP="005E2267">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Osobie uprawnionej do wykonywania prac społecznie użytecznych przysługuje świadczenie w</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wysokości nie mniej niż </w:t>
      </w:r>
      <w:r w:rsidR="005E08F8" w:rsidRPr="00DB33B9">
        <w:rPr>
          <w:rFonts w:ascii="Calibri" w:eastAsia="Times New Roman" w:hAnsi="Calibri" w:cs="Calibri"/>
          <w:sz w:val="22"/>
          <w:szCs w:val="22"/>
        </w:rPr>
        <w:t>9</w:t>
      </w:r>
      <w:r w:rsidRPr="00DB33B9">
        <w:rPr>
          <w:rFonts w:ascii="Calibri" w:eastAsia="Times New Roman" w:hAnsi="Calibri" w:cs="Calibri"/>
          <w:sz w:val="22"/>
          <w:szCs w:val="22"/>
        </w:rPr>
        <w:t>,</w:t>
      </w:r>
      <w:r w:rsidR="005E08F8" w:rsidRPr="00DB33B9">
        <w:rPr>
          <w:rFonts w:ascii="Calibri" w:eastAsia="Times New Roman" w:hAnsi="Calibri" w:cs="Calibri"/>
          <w:sz w:val="22"/>
          <w:szCs w:val="22"/>
        </w:rPr>
        <w:t>0</w:t>
      </w:r>
      <w:r w:rsidRPr="00DB33B9">
        <w:rPr>
          <w:rFonts w:ascii="Calibri" w:eastAsia="Times New Roman" w:hAnsi="Calibri" w:cs="Calibri"/>
          <w:sz w:val="22"/>
          <w:szCs w:val="22"/>
        </w:rPr>
        <w:t>0 zł za każdą godzinę</w:t>
      </w:r>
      <w:r w:rsidRPr="00DB33B9">
        <w:rPr>
          <w:rFonts w:ascii="Calibri" w:eastAsia="Times New Roman" w:hAnsi="Calibri" w:cs="Calibri"/>
          <w:b/>
          <w:sz w:val="22"/>
          <w:szCs w:val="22"/>
        </w:rPr>
        <w:t xml:space="preserve"> </w:t>
      </w:r>
      <w:r w:rsidRPr="00DB33B9">
        <w:rPr>
          <w:rFonts w:ascii="Calibri" w:eastAsia="Times New Roman" w:hAnsi="Calibri" w:cs="Calibri"/>
          <w:sz w:val="22"/>
          <w:szCs w:val="22"/>
        </w:rPr>
        <w:t>wykonywania tych prac. W 202</w:t>
      </w:r>
      <w:r w:rsidR="00A07E71" w:rsidRPr="00DB33B9">
        <w:rPr>
          <w:rFonts w:ascii="Calibri" w:eastAsia="Times New Roman" w:hAnsi="Calibri" w:cs="Calibri"/>
          <w:sz w:val="22"/>
          <w:szCs w:val="22"/>
        </w:rPr>
        <w:t>2</w:t>
      </w:r>
      <w:r w:rsidRPr="00DB33B9">
        <w:rPr>
          <w:rFonts w:ascii="Calibri" w:eastAsia="Times New Roman" w:hAnsi="Calibri" w:cs="Calibri"/>
          <w:sz w:val="22"/>
          <w:szCs w:val="22"/>
        </w:rPr>
        <w:t xml:space="preserve"> roku gmina może otrzymać</w:t>
      </w:r>
      <w:r w:rsidR="005E2267" w:rsidRPr="00DB33B9">
        <w:rPr>
          <w:rFonts w:ascii="Calibri" w:eastAsia="Times New Roman" w:hAnsi="Calibri" w:cs="Calibri"/>
          <w:sz w:val="22"/>
          <w:szCs w:val="22"/>
        </w:rPr>
        <w:t xml:space="preserve"> </w:t>
      </w:r>
      <w:r w:rsidRPr="00DB33B9">
        <w:rPr>
          <w:rFonts w:ascii="Calibri" w:eastAsia="Times New Roman" w:hAnsi="Calibri" w:cs="Calibri"/>
          <w:sz w:val="22"/>
          <w:szCs w:val="22"/>
        </w:rPr>
        <w:t>refundację w wysokości 5,</w:t>
      </w:r>
      <w:r w:rsidR="005E08F8" w:rsidRPr="00DB33B9">
        <w:rPr>
          <w:rFonts w:ascii="Calibri" w:eastAsia="Times New Roman" w:hAnsi="Calibri" w:cs="Calibri"/>
          <w:sz w:val="22"/>
          <w:szCs w:val="22"/>
        </w:rPr>
        <w:t>40</w:t>
      </w:r>
      <w:r w:rsidRPr="00DB33B9">
        <w:rPr>
          <w:rFonts w:ascii="Calibri" w:eastAsia="Times New Roman" w:hAnsi="Calibri" w:cs="Calibri"/>
          <w:sz w:val="22"/>
          <w:szCs w:val="22"/>
        </w:rPr>
        <w:t xml:space="preserve"> zł za godzinę pracy osoby bezrobotnej. Świadczenie podlega waloryzacji na zasadach określonych w art. 72 ust. 6</w:t>
      </w:r>
      <w:r w:rsidR="006C4D6F" w:rsidRPr="00DB33B9">
        <w:rPr>
          <w:rFonts w:ascii="Calibri" w:eastAsia="Times New Roman" w:hAnsi="Calibri" w:cs="Calibri"/>
          <w:sz w:val="22"/>
          <w:szCs w:val="22"/>
        </w:rPr>
        <w:t xml:space="preserve"> Ustawy.</w:t>
      </w:r>
      <w:r w:rsidRPr="00DB33B9">
        <w:rPr>
          <w:rFonts w:ascii="Calibri" w:eastAsia="Times New Roman" w:hAnsi="Calibri" w:cs="Calibri"/>
          <w:sz w:val="22"/>
          <w:szCs w:val="22"/>
        </w:rPr>
        <w:t xml:space="preserve"> Świadczenie nie przysługuje za okres niewykonywania pracy, w tym za okres udokumentowanej niezdolności do pracy.</w:t>
      </w:r>
    </w:p>
    <w:p w14:paraId="4E30636E" w14:textId="77777777" w:rsidR="00F55D5A" w:rsidRPr="00DB33B9" w:rsidRDefault="00F55D5A" w:rsidP="00F55D5A">
      <w:pPr>
        <w:pStyle w:val="Nagwek3"/>
        <w:spacing w:after="120"/>
        <w:rPr>
          <w:rFonts w:ascii="Calibri" w:eastAsia="Times New Roman" w:hAnsi="Calibri" w:cs="Calibri"/>
          <w:color w:val="auto"/>
          <w:sz w:val="28"/>
          <w:szCs w:val="28"/>
        </w:rPr>
      </w:pPr>
      <w:r w:rsidRPr="00DB33B9">
        <w:rPr>
          <w:rFonts w:ascii="Calibri" w:eastAsia="Times New Roman" w:hAnsi="Calibri" w:cs="Calibri"/>
          <w:color w:val="auto"/>
          <w:sz w:val="28"/>
          <w:szCs w:val="28"/>
        </w:rPr>
        <w:t>Podstawa prawna</w:t>
      </w:r>
    </w:p>
    <w:p w14:paraId="31634588" w14:textId="70C76D9E" w:rsidR="00F55D5A" w:rsidRPr="00DB33B9" w:rsidRDefault="00F55D5A" w:rsidP="00F55D5A">
      <w:pPr>
        <w:ind w:left="284"/>
        <w:jc w:val="both"/>
        <w:rPr>
          <w:rFonts w:ascii="Calibri" w:eastAsia="Times New Roman" w:hAnsi="Calibri" w:cs="Calibri"/>
          <w:sz w:val="16"/>
          <w:szCs w:val="16"/>
        </w:rPr>
      </w:pPr>
      <w:r w:rsidRPr="00DB33B9">
        <w:rPr>
          <w:rFonts w:ascii="Calibri" w:eastAsia="Times New Roman" w:hAnsi="Calibri" w:cs="Calibri"/>
          <w:sz w:val="16"/>
          <w:szCs w:val="16"/>
        </w:rPr>
        <w:t xml:space="preserve">Art. 73a ustawy z dnia 20 kwietnia 2004 r. o promocji zatrudnienia i instytucjach rynku pracy </w:t>
      </w:r>
      <w:r w:rsidRPr="00DB33B9">
        <w:rPr>
          <w:rFonts w:ascii="Calibri" w:eastAsia="Times New Roman" w:hAnsi="Calibri" w:cs="Calibri"/>
          <w:sz w:val="16"/>
          <w:szCs w:val="16"/>
        </w:rPr>
        <w:br/>
        <w:t xml:space="preserve">(Dz. U. z </w:t>
      </w:r>
      <w:r w:rsidR="005377BB" w:rsidRPr="00DB33B9">
        <w:rPr>
          <w:rFonts w:ascii="Calibri" w:eastAsia="Times New Roman" w:hAnsi="Calibri" w:cs="Calibri"/>
          <w:sz w:val="16"/>
          <w:szCs w:val="16"/>
        </w:rPr>
        <w:t xml:space="preserve">2021 r. poz. 1100  </w:t>
      </w:r>
      <w:r w:rsidRPr="00DB33B9">
        <w:rPr>
          <w:rFonts w:ascii="Calibri" w:eastAsia="Times New Roman" w:hAnsi="Calibri" w:cs="Calibri"/>
          <w:sz w:val="16"/>
          <w:szCs w:val="16"/>
        </w:rPr>
        <w:t xml:space="preserve">z </w:t>
      </w:r>
      <w:proofErr w:type="spellStart"/>
      <w:r w:rsidRPr="00DB33B9">
        <w:rPr>
          <w:rFonts w:ascii="Calibri" w:eastAsia="Times New Roman" w:hAnsi="Calibri" w:cs="Calibri"/>
          <w:sz w:val="16"/>
          <w:szCs w:val="16"/>
        </w:rPr>
        <w:t>późn</w:t>
      </w:r>
      <w:proofErr w:type="spellEnd"/>
      <w:r w:rsidRPr="00DB33B9">
        <w:rPr>
          <w:rFonts w:ascii="Calibri" w:eastAsia="Times New Roman" w:hAnsi="Calibri" w:cs="Calibri"/>
          <w:sz w:val="16"/>
          <w:szCs w:val="16"/>
        </w:rPr>
        <w:t>. zm.);</w:t>
      </w:r>
    </w:p>
    <w:p w14:paraId="486F52B0" w14:textId="77777777" w:rsidR="00F55D5A" w:rsidRPr="00DB33B9" w:rsidRDefault="00F55D5A" w:rsidP="00F55D5A">
      <w:pPr>
        <w:ind w:left="284"/>
        <w:jc w:val="both"/>
        <w:rPr>
          <w:rFonts w:ascii="Calibri" w:eastAsia="Times New Roman" w:hAnsi="Calibri" w:cs="Calibri"/>
          <w:sz w:val="16"/>
          <w:szCs w:val="16"/>
        </w:rPr>
      </w:pPr>
      <w:r w:rsidRPr="00DB33B9">
        <w:rPr>
          <w:rFonts w:ascii="Calibri" w:eastAsia="Times New Roman" w:hAnsi="Calibri" w:cs="Calibri"/>
          <w:sz w:val="16"/>
          <w:szCs w:val="16"/>
        </w:rPr>
        <w:t>Rozporządzenie Ministra Rodziny, Pracy i Polityki Społecznej z dnia 21 grudnia 2017 r. w sprawie organizowania prac społecznie użytecznych (Dz. U. z 2017 r. poz. 2447).</w:t>
      </w:r>
    </w:p>
    <w:p w14:paraId="78DB700D" w14:textId="77777777" w:rsidR="00665625" w:rsidRPr="00DB33B9" w:rsidRDefault="00665625" w:rsidP="00B13586">
      <w:pPr>
        <w:pStyle w:val="Nagwek1"/>
        <w:numPr>
          <w:ilvl w:val="0"/>
          <w:numId w:val="40"/>
        </w:numPr>
        <w:spacing w:before="240" w:after="240"/>
        <w:rPr>
          <w:rFonts w:ascii="Calibri" w:eastAsia="Times New Roman" w:hAnsi="Calibri" w:cs="Calibri"/>
          <w:color w:val="auto"/>
        </w:rPr>
      </w:pPr>
      <w:r w:rsidRPr="00DB33B9">
        <w:rPr>
          <w:rFonts w:ascii="Calibri" w:eastAsia="Times New Roman" w:hAnsi="Calibri" w:cs="Calibri"/>
          <w:color w:val="auto"/>
        </w:rPr>
        <w:t>Stypendium z tytułu podjęcia dalszej nauki</w:t>
      </w:r>
      <w:bookmarkEnd w:id="34"/>
    </w:p>
    <w:p w14:paraId="15669883" w14:textId="77777777" w:rsidR="00665625" w:rsidRPr="00DB33B9" w:rsidRDefault="00665625"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Stypendium z tytułu podjęcia dalszej nauki może otrzymać osoba, która:</w:t>
      </w:r>
    </w:p>
    <w:p w14:paraId="1BF5A1C0" w14:textId="77777777" w:rsidR="00665625" w:rsidRPr="00DB33B9" w:rsidRDefault="00665625" w:rsidP="00B13586">
      <w:pPr>
        <w:numPr>
          <w:ilvl w:val="0"/>
          <w:numId w:val="66"/>
        </w:numPr>
        <w:tabs>
          <w:tab w:val="clear" w:pos="720"/>
          <w:tab w:val="num" w:pos="567"/>
        </w:tabs>
        <w:spacing w:after="0" w:line="240" w:lineRule="auto"/>
        <w:ind w:hanging="436"/>
        <w:jc w:val="both"/>
        <w:rPr>
          <w:rFonts w:ascii="Calibri" w:eastAsia="Times New Roman" w:hAnsi="Calibri" w:cs="Calibri"/>
          <w:sz w:val="22"/>
          <w:szCs w:val="22"/>
        </w:rPr>
      </w:pPr>
      <w:r w:rsidRPr="00DB33B9">
        <w:rPr>
          <w:rFonts w:ascii="Calibri" w:eastAsia="Times New Roman" w:hAnsi="Calibri" w:cs="Calibri"/>
          <w:sz w:val="22"/>
          <w:szCs w:val="22"/>
        </w:rPr>
        <w:t>jest zarejestrowana jako osoba bezrobotna w powiatowym urzędzie pracy i</w:t>
      </w:r>
    </w:p>
    <w:p w14:paraId="2960C168" w14:textId="77777777" w:rsidR="00CF4ABF" w:rsidRPr="00DB33B9" w:rsidRDefault="00CF4ABF" w:rsidP="00B13586">
      <w:pPr>
        <w:numPr>
          <w:ilvl w:val="0"/>
          <w:numId w:val="66"/>
        </w:numPr>
        <w:tabs>
          <w:tab w:val="clear" w:pos="720"/>
          <w:tab w:val="num" w:pos="567"/>
        </w:tabs>
        <w:spacing w:after="0" w:line="240" w:lineRule="auto"/>
        <w:ind w:hanging="436"/>
        <w:jc w:val="both"/>
        <w:rPr>
          <w:rFonts w:ascii="Calibri" w:eastAsia="Times New Roman" w:hAnsi="Calibri" w:cs="Calibri"/>
          <w:sz w:val="22"/>
          <w:szCs w:val="22"/>
        </w:rPr>
      </w:pPr>
      <w:r w:rsidRPr="00DB33B9">
        <w:rPr>
          <w:rFonts w:ascii="Calibri" w:hAnsi="Calibri" w:cs="Calibri"/>
          <w:sz w:val="22"/>
          <w:szCs w:val="22"/>
        </w:rPr>
        <w:t>jest osobą bez kwalifikacji zawodowych oraz</w:t>
      </w:r>
      <w:r w:rsidRPr="00DB33B9">
        <w:rPr>
          <w:rFonts w:ascii="Calibri" w:eastAsia="Times New Roman" w:hAnsi="Calibri" w:cs="Calibri"/>
          <w:sz w:val="22"/>
          <w:szCs w:val="22"/>
        </w:rPr>
        <w:t xml:space="preserve"> </w:t>
      </w:r>
    </w:p>
    <w:p w14:paraId="0B5F060C" w14:textId="7FE87564" w:rsidR="00665625" w:rsidRPr="00DB33B9" w:rsidRDefault="00665625" w:rsidP="00B13586">
      <w:pPr>
        <w:numPr>
          <w:ilvl w:val="0"/>
          <w:numId w:val="66"/>
        </w:numPr>
        <w:tabs>
          <w:tab w:val="clear" w:pos="720"/>
          <w:tab w:val="num" w:pos="567"/>
        </w:tabs>
        <w:spacing w:after="0" w:line="240" w:lineRule="auto"/>
        <w:ind w:hanging="436"/>
        <w:jc w:val="both"/>
        <w:rPr>
          <w:rFonts w:ascii="Calibri" w:eastAsia="Times New Roman" w:hAnsi="Calibri" w:cs="Calibri"/>
          <w:sz w:val="22"/>
          <w:szCs w:val="22"/>
        </w:rPr>
      </w:pPr>
      <w:r w:rsidRPr="00DB33B9">
        <w:rPr>
          <w:rFonts w:ascii="Calibri" w:eastAsia="Times New Roman" w:hAnsi="Calibri" w:cs="Calibri"/>
          <w:sz w:val="22"/>
          <w:szCs w:val="22"/>
        </w:rPr>
        <w:t>w okresie 12 miesięcy od dnia zarejestrowania podjęła dalszą naukę:</w:t>
      </w:r>
    </w:p>
    <w:p w14:paraId="5777BCE5" w14:textId="7E9D6652" w:rsidR="00665625" w:rsidRPr="00DB33B9" w:rsidRDefault="00665625" w:rsidP="00B13586">
      <w:pPr>
        <w:numPr>
          <w:ilvl w:val="0"/>
          <w:numId w:val="14"/>
        </w:numPr>
        <w:tabs>
          <w:tab w:val="clear" w:pos="1068"/>
          <w:tab w:val="num" w:pos="993"/>
        </w:tabs>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 xml:space="preserve">w szkole </w:t>
      </w:r>
      <w:r w:rsidR="00140212" w:rsidRPr="00DB33B9">
        <w:rPr>
          <w:rFonts w:ascii="Calibri" w:eastAsia="Times New Roman" w:hAnsi="Calibri" w:cs="Calibri"/>
          <w:sz w:val="22"/>
          <w:szCs w:val="22"/>
        </w:rPr>
        <w:t xml:space="preserve">ponadpodstawowej dla dorosłych, </w:t>
      </w:r>
      <w:r w:rsidRPr="00DB33B9">
        <w:rPr>
          <w:rFonts w:ascii="Calibri" w:eastAsia="Times New Roman" w:hAnsi="Calibri" w:cs="Calibri"/>
          <w:sz w:val="22"/>
          <w:szCs w:val="22"/>
        </w:rPr>
        <w:t xml:space="preserve">będącej szkołą publiczną lub niepubliczną </w:t>
      </w:r>
      <w:r w:rsidR="006C6AB9" w:rsidRPr="00DB33B9">
        <w:rPr>
          <w:rFonts w:ascii="Calibri" w:eastAsia="Times New Roman" w:hAnsi="Calibri" w:cs="Calibri"/>
          <w:sz w:val="22"/>
          <w:szCs w:val="22"/>
        </w:rPr>
        <w:t xml:space="preserve">              </w:t>
      </w:r>
      <w:r w:rsidRPr="00DB33B9">
        <w:rPr>
          <w:rFonts w:ascii="Calibri" w:eastAsia="Times New Roman" w:hAnsi="Calibri" w:cs="Calibri"/>
          <w:sz w:val="22"/>
          <w:szCs w:val="22"/>
        </w:rPr>
        <w:t>o uprawnieniach szkoły publicznej)</w:t>
      </w:r>
      <w:r w:rsidR="004307A9" w:rsidRPr="00DB33B9">
        <w:rPr>
          <w:rFonts w:ascii="Calibri" w:eastAsia="Times New Roman" w:hAnsi="Calibri" w:cs="Calibri"/>
          <w:sz w:val="22"/>
          <w:szCs w:val="22"/>
        </w:rPr>
        <w:t xml:space="preserve"> </w:t>
      </w:r>
      <w:r w:rsidRPr="00DB33B9">
        <w:rPr>
          <w:rFonts w:ascii="Calibri" w:eastAsia="Times New Roman" w:hAnsi="Calibri" w:cs="Calibri"/>
          <w:bCs/>
          <w:sz w:val="22"/>
          <w:szCs w:val="22"/>
        </w:rPr>
        <w:t>albo</w:t>
      </w:r>
    </w:p>
    <w:p w14:paraId="2796826C" w14:textId="3C9BA238" w:rsidR="001C66FF" w:rsidRPr="00DB33B9" w:rsidRDefault="00665625" w:rsidP="00B13586">
      <w:pPr>
        <w:numPr>
          <w:ilvl w:val="0"/>
          <w:numId w:val="14"/>
        </w:numPr>
        <w:tabs>
          <w:tab w:val="clear" w:pos="1068"/>
          <w:tab w:val="num" w:pos="993"/>
        </w:tabs>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w szkole wyższej, gdzie studiuje w formie studiów niestacjonarnych (wieczorowe lub</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zaoczne).</w:t>
      </w:r>
    </w:p>
    <w:p w14:paraId="54162BEB" w14:textId="02886B24" w:rsidR="00665625" w:rsidRPr="00DB33B9" w:rsidRDefault="00665625" w:rsidP="005E2267">
      <w:pPr>
        <w:spacing w:after="0" w:line="240" w:lineRule="auto"/>
        <w:ind w:firstLine="567"/>
        <w:jc w:val="both"/>
        <w:rPr>
          <w:rFonts w:ascii="Calibri" w:eastAsia="Times New Roman" w:hAnsi="Calibri" w:cs="Calibri"/>
          <w:bCs/>
          <w:sz w:val="22"/>
          <w:szCs w:val="22"/>
        </w:rPr>
      </w:pPr>
      <w:r w:rsidRPr="00DB33B9">
        <w:rPr>
          <w:rFonts w:ascii="Calibri" w:eastAsia="Times New Roman" w:hAnsi="Calibri" w:cs="Calibri"/>
          <w:bCs/>
          <w:sz w:val="22"/>
          <w:szCs w:val="22"/>
        </w:rPr>
        <w:t xml:space="preserve">Stypendium przysługuje pod warunkiem nieprzekroczenia wysokości dochodu na osobę </w:t>
      </w:r>
      <w:r w:rsidR="006C6AB9" w:rsidRPr="00DB33B9">
        <w:rPr>
          <w:rFonts w:ascii="Calibri" w:eastAsia="Times New Roman" w:hAnsi="Calibri" w:cs="Calibri"/>
          <w:bCs/>
          <w:sz w:val="22"/>
          <w:szCs w:val="22"/>
        </w:rPr>
        <w:t xml:space="preserve">          </w:t>
      </w:r>
      <w:r w:rsidR="00E07EB7" w:rsidRPr="00DB33B9">
        <w:rPr>
          <w:rFonts w:ascii="Calibri" w:eastAsia="Times New Roman" w:hAnsi="Calibri" w:cs="Calibri"/>
          <w:bCs/>
          <w:sz w:val="22"/>
          <w:szCs w:val="22"/>
        </w:rPr>
        <w:t xml:space="preserve">         </w:t>
      </w:r>
      <w:r w:rsidRPr="00DB33B9">
        <w:rPr>
          <w:rFonts w:ascii="Calibri" w:eastAsia="Times New Roman" w:hAnsi="Calibri" w:cs="Calibri"/>
          <w:bCs/>
          <w:sz w:val="22"/>
          <w:szCs w:val="22"/>
        </w:rPr>
        <w:t>w rodzinie, uprawniającego do świadczeń z pomocy społecznej.</w:t>
      </w:r>
    </w:p>
    <w:p w14:paraId="48DF09E1" w14:textId="16648475" w:rsidR="005918C1" w:rsidRPr="00DB33B9" w:rsidRDefault="00665625"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Stypendium </w:t>
      </w:r>
      <w:r w:rsidR="00097BBF" w:rsidRPr="00DB33B9">
        <w:rPr>
          <w:rFonts w:ascii="Calibri" w:eastAsia="Times New Roman" w:hAnsi="Calibri" w:cs="Calibri"/>
          <w:sz w:val="22"/>
          <w:szCs w:val="22"/>
        </w:rPr>
        <w:t xml:space="preserve">przysługuje </w:t>
      </w:r>
      <w:r w:rsidRPr="00DB33B9">
        <w:rPr>
          <w:rFonts w:ascii="Calibri" w:eastAsia="Times New Roman" w:hAnsi="Calibri" w:cs="Calibri"/>
          <w:sz w:val="22"/>
          <w:szCs w:val="22"/>
        </w:rPr>
        <w:t xml:space="preserve">przez okres 12 miesięcy od dnia rozpoczęcia nauki. </w:t>
      </w:r>
      <w:r w:rsidR="006C4D6F" w:rsidRPr="00DB33B9">
        <w:rPr>
          <w:rFonts w:ascii="Calibri" w:eastAsia="Times New Roman" w:hAnsi="Calibri" w:cs="Calibri"/>
          <w:sz w:val="22"/>
          <w:szCs w:val="22"/>
        </w:rPr>
        <w:t>Dyrektor PUP</w:t>
      </w:r>
      <w:r w:rsidRPr="00DB33B9">
        <w:rPr>
          <w:rFonts w:ascii="Calibri" w:eastAsia="Times New Roman" w:hAnsi="Calibri" w:cs="Calibri"/>
          <w:sz w:val="22"/>
          <w:szCs w:val="22"/>
        </w:rPr>
        <w:t xml:space="preserve"> może podjąć decyzję o kontynuacji wypłacania stypendium do momentu ukończenia nauki zgodnie </w:t>
      </w:r>
      <w:r w:rsidR="006C6AB9" w:rsidRPr="00DB33B9">
        <w:rPr>
          <w:rFonts w:ascii="Calibri" w:eastAsia="Times New Roman" w:hAnsi="Calibri" w:cs="Calibri"/>
          <w:sz w:val="22"/>
          <w:szCs w:val="22"/>
        </w:rPr>
        <w:t xml:space="preserve">              </w:t>
      </w:r>
      <w:r w:rsidR="00E07EB7" w:rsidRPr="00DB33B9">
        <w:rPr>
          <w:rFonts w:ascii="Calibri" w:eastAsia="Times New Roman" w:hAnsi="Calibri" w:cs="Calibri"/>
          <w:sz w:val="22"/>
          <w:szCs w:val="22"/>
        </w:rPr>
        <w:t xml:space="preserve">                     </w:t>
      </w:r>
      <w:r w:rsidRPr="00DB33B9">
        <w:rPr>
          <w:rFonts w:ascii="Calibri" w:eastAsia="Times New Roman" w:hAnsi="Calibri" w:cs="Calibri"/>
          <w:sz w:val="22"/>
          <w:szCs w:val="22"/>
        </w:rPr>
        <w:t xml:space="preserve">z programem nauczania. </w:t>
      </w:r>
    </w:p>
    <w:p w14:paraId="1A036D94" w14:textId="750E04BD" w:rsidR="00665625" w:rsidRPr="00DB33B9" w:rsidRDefault="00665625"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bCs/>
          <w:sz w:val="22"/>
          <w:szCs w:val="22"/>
        </w:rPr>
        <w:t>Wysokość stypendium to 100% zasiłku dla bezrobotnych</w:t>
      </w:r>
      <w:r w:rsidR="00BF76A6" w:rsidRPr="00DB33B9">
        <w:rPr>
          <w:rFonts w:ascii="Calibri" w:eastAsia="Times New Roman" w:hAnsi="Calibri" w:cs="Calibri"/>
          <w:bCs/>
          <w:sz w:val="22"/>
          <w:szCs w:val="22"/>
        </w:rPr>
        <w:t xml:space="preserve">, o którym mowa w art. 72 ust. 1 pkt 1 </w:t>
      </w:r>
      <w:r w:rsidR="006C4D6F" w:rsidRPr="00DB33B9">
        <w:rPr>
          <w:rFonts w:ascii="Calibri" w:eastAsia="Times New Roman" w:hAnsi="Calibri" w:cs="Calibri"/>
          <w:bCs/>
          <w:sz w:val="22"/>
          <w:szCs w:val="22"/>
        </w:rPr>
        <w:t>U</w:t>
      </w:r>
      <w:r w:rsidR="00BF76A6" w:rsidRPr="00DB33B9">
        <w:rPr>
          <w:rFonts w:ascii="Calibri" w:eastAsia="Times New Roman" w:hAnsi="Calibri" w:cs="Calibri"/>
          <w:bCs/>
          <w:sz w:val="22"/>
          <w:szCs w:val="22"/>
        </w:rPr>
        <w:t>stawy</w:t>
      </w:r>
      <w:r w:rsidRPr="00DB33B9">
        <w:rPr>
          <w:rFonts w:ascii="Calibri" w:eastAsia="Times New Roman" w:hAnsi="Calibri" w:cs="Calibri"/>
          <w:bCs/>
          <w:sz w:val="22"/>
          <w:szCs w:val="22"/>
        </w:rPr>
        <w:t xml:space="preserve">. </w:t>
      </w:r>
      <w:r w:rsidR="003A61E6" w:rsidRPr="00DB33B9">
        <w:rPr>
          <w:rFonts w:ascii="Calibri" w:hAnsi="Calibri" w:cs="Calibri"/>
          <w:sz w:val="22"/>
          <w:szCs w:val="22"/>
        </w:rPr>
        <w:t>Na dzień 01.01.202</w:t>
      </w:r>
      <w:r w:rsidR="005A2E5D" w:rsidRPr="00DB33B9">
        <w:rPr>
          <w:rFonts w:ascii="Calibri" w:hAnsi="Calibri" w:cs="Calibri"/>
          <w:sz w:val="22"/>
          <w:szCs w:val="22"/>
        </w:rPr>
        <w:t>2</w:t>
      </w:r>
      <w:r w:rsidR="00597EB8" w:rsidRPr="00DB33B9">
        <w:rPr>
          <w:rFonts w:ascii="Calibri" w:hAnsi="Calibri" w:cs="Calibri"/>
          <w:sz w:val="22"/>
          <w:szCs w:val="22"/>
        </w:rPr>
        <w:t xml:space="preserve"> r. podstawowy (100%) zasiłek dla bezrobotnych wynosi </w:t>
      </w:r>
      <w:r w:rsidR="00A35878" w:rsidRPr="00DB33B9">
        <w:rPr>
          <w:rStyle w:val="Pogrubienie"/>
          <w:rFonts w:ascii="Calibri" w:hAnsi="Calibri" w:cs="Calibri"/>
          <w:b w:val="0"/>
          <w:sz w:val="22"/>
          <w:szCs w:val="22"/>
        </w:rPr>
        <w:t>12</w:t>
      </w:r>
      <w:r w:rsidR="005A2E5D" w:rsidRPr="00DB33B9">
        <w:rPr>
          <w:rStyle w:val="Pogrubienie"/>
          <w:rFonts w:ascii="Calibri" w:hAnsi="Calibri" w:cs="Calibri"/>
          <w:b w:val="0"/>
          <w:sz w:val="22"/>
          <w:szCs w:val="22"/>
        </w:rPr>
        <w:t>40,80</w:t>
      </w:r>
      <w:r w:rsidR="003A61E6" w:rsidRPr="00DB33B9">
        <w:rPr>
          <w:rStyle w:val="Pogrubienie"/>
          <w:rFonts w:ascii="Calibri" w:hAnsi="Calibri" w:cs="Calibri"/>
          <w:sz w:val="22"/>
          <w:szCs w:val="22"/>
        </w:rPr>
        <w:t xml:space="preserve"> </w:t>
      </w:r>
      <w:r w:rsidR="00597EB8" w:rsidRPr="00DB33B9">
        <w:rPr>
          <w:rFonts w:ascii="Calibri" w:hAnsi="Calibri" w:cs="Calibri"/>
          <w:sz w:val="22"/>
          <w:szCs w:val="22"/>
        </w:rPr>
        <w:t xml:space="preserve">zł. </w:t>
      </w:r>
      <w:r w:rsidR="006C6AB9" w:rsidRPr="00DB33B9">
        <w:rPr>
          <w:rFonts w:ascii="Calibri" w:hAnsi="Calibri" w:cs="Calibri"/>
          <w:sz w:val="22"/>
          <w:szCs w:val="22"/>
        </w:rPr>
        <w:t>W</w:t>
      </w:r>
      <w:r w:rsidR="006852F1" w:rsidRPr="00DB33B9">
        <w:rPr>
          <w:rFonts w:ascii="Calibri" w:hAnsi="Calibri" w:cs="Calibri"/>
          <w:sz w:val="22"/>
          <w:szCs w:val="22"/>
        </w:rPr>
        <w:t> </w:t>
      </w:r>
      <w:r w:rsidR="006C6AB9" w:rsidRPr="00DB33B9">
        <w:rPr>
          <w:rFonts w:ascii="Calibri" w:hAnsi="Calibri" w:cs="Calibri"/>
          <w:sz w:val="22"/>
          <w:szCs w:val="22"/>
        </w:rPr>
        <w:t xml:space="preserve"> przypadku podjęcia zatrudnienia, innej pracy zarobkowej lub działalności gospodarczej s</w:t>
      </w:r>
      <w:r w:rsidRPr="00DB33B9">
        <w:rPr>
          <w:rFonts w:ascii="Calibri" w:eastAsia="Times New Roman" w:hAnsi="Calibri" w:cs="Calibri"/>
          <w:sz w:val="22"/>
          <w:szCs w:val="22"/>
        </w:rPr>
        <w:t xml:space="preserve">typendium </w:t>
      </w:r>
      <w:r w:rsidR="006C6AB9" w:rsidRPr="00DB33B9">
        <w:rPr>
          <w:rFonts w:ascii="Calibri" w:eastAsia="Times New Roman" w:hAnsi="Calibri" w:cs="Calibri"/>
          <w:sz w:val="22"/>
          <w:szCs w:val="22"/>
        </w:rPr>
        <w:t>przysługuje od dnia podjęcia pracy, działalności gospodarczej</w:t>
      </w:r>
      <w:r w:rsidR="00EB413A" w:rsidRPr="00DB33B9">
        <w:rPr>
          <w:rFonts w:ascii="Calibri" w:eastAsia="Times New Roman" w:hAnsi="Calibri" w:cs="Calibri"/>
          <w:sz w:val="22"/>
          <w:szCs w:val="22"/>
        </w:rPr>
        <w:t xml:space="preserve"> w wysokości </w:t>
      </w:r>
      <w:r w:rsidRPr="00DB33B9">
        <w:rPr>
          <w:rFonts w:ascii="Calibri" w:eastAsia="Times New Roman" w:hAnsi="Calibri" w:cs="Calibri"/>
          <w:sz w:val="22"/>
          <w:szCs w:val="22"/>
        </w:rPr>
        <w:t xml:space="preserve"> do 20% zasiłku dla bezrobotnych</w:t>
      </w:r>
      <w:r w:rsidR="003B3060" w:rsidRPr="00DB33B9">
        <w:rPr>
          <w:rFonts w:ascii="Calibri" w:eastAsia="Times New Roman" w:hAnsi="Calibri" w:cs="Calibri"/>
          <w:sz w:val="22"/>
          <w:szCs w:val="22"/>
        </w:rPr>
        <w:t>,</w:t>
      </w:r>
      <w:r w:rsidR="00E07EB7" w:rsidRPr="00DB33B9">
        <w:rPr>
          <w:rFonts w:ascii="Calibri" w:eastAsia="Times New Roman" w:hAnsi="Calibri" w:cs="Calibri"/>
          <w:sz w:val="22"/>
          <w:szCs w:val="22"/>
        </w:rPr>
        <w:t xml:space="preserve"> </w:t>
      </w:r>
      <w:r w:rsidR="00BF76A6" w:rsidRPr="00DB33B9">
        <w:rPr>
          <w:rFonts w:ascii="Calibri" w:eastAsia="Times New Roman" w:hAnsi="Calibri" w:cs="Calibri"/>
          <w:sz w:val="22"/>
          <w:szCs w:val="22"/>
        </w:rPr>
        <w:t>o którym mowa w</w:t>
      </w:r>
      <w:r w:rsidR="001E07B7" w:rsidRPr="00DB33B9">
        <w:rPr>
          <w:rFonts w:ascii="Calibri" w:eastAsia="Times New Roman" w:hAnsi="Calibri" w:cs="Calibri"/>
          <w:sz w:val="22"/>
          <w:szCs w:val="22"/>
        </w:rPr>
        <w:t> </w:t>
      </w:r>
      <w:r w:rsidR="00BF76A6" w:rsidRPr="00DB33B9">
        <w:rPr>
          <w:rFonts w:ascii="Calibri" w:eastAsia="Times New Roman" w:hAnsi="Calibri" w:cs="Calibri"/>
          <w:sz w:val="22"/>
          <w:szCs w:val="22"/>
        </w:rPr>
        <w:t xml:space="preserve"> art.</w:t>
      </w:r>
      <w:r w:rsidR="001E07B7" w:rsidRPr="00DB33B9">
        <w:rPr>
          <w:rFonts w:ascii="Calibri" w:eastAsia="Times New Roman" w:hAnsi="Calibri" w:cs="Calibri"/>
          <w:sz w:val="22"/>
          <w:szCs w:val="22"/>
        </w:rPr>
        <w:t>  </w:t>
      </w:r>
      <w:r w:rsidR="00BF76A6" w:rsidRPr="00DB33B9">
        <w:rPr>
          <w:rFonts w:ascii="Calibri" w:eastAsia="Times New Roman" w:hAnsi="Calibri" w:cs="Calibri"/>
          <w:sz w:val="22"/>
          <w:szCs w:val="22"/>
        </w:rPr>
        <w:t xml:space="preserve"> 72 </w:t>
      </w:r>
      <w:r w:rsidR="00BF76A6" w:rsidRPr="00DB33B9">
        <w:rPr>
          <w:rFonts w:ascii="Calibri" w:eastAsia="Times New Roman" w:hAnsi="Calibri" w:cs="Calibri"/>
          <w:bCs/>
          <w:sz w:val="22"/>
          <w:szCs w:val="22"/>
        </w:rPr>
        <w:t xml:space="preserve">ust. 1 pkt 1 </w:t>
      </w:r>
      <w:r w:rsidR="00086DE1" w:rsidRPr="00DB33B9">
        <w:rPr>
          <w:rFonts w:ascii="Calibri" w:eastAsia="Times New Roman" w:hAnsi="Calibri" w:cs="Calibri"/>
          <w:bCs/>
          <w:sz w:val="22"/>
          <w:szCs w:val="22"/>
        </w:rPr>
        <w:t>U</w:t>
      </w:r>
      <w:r w:rsidR="00BF76A6" w:rsidRPr="00DB33B9">
        <w:rPr>
          <w:rFonts w:ascii="Calibri" w:eastAsia="Times New Roman" w:hAnsi="Calibri" w:cs="Calibri"/>
          <w:bCs/>
          <w:sz w:val="22"/>
          <w:szCs w:val="22"/>
        </w:rPr>
        <w:t>stawy</w:t>
      </w:r>
      <w:r w:rsidRPr="00DB33B9">
        <w:rPr>
          <w:rFonts w:ascii="Calibri" w:eastAsia="Times New Roman" w:hAnsi="Calibri" w:cs="Calibri"/>
          <w:sz w:val="22"/>
          <w:szCs w:val="22"/>
        </w:rPr>
        <w:t>.</w:t>
      </w:r>
    </w:p>
    <w:p w14:paraId="108F9452" w14:textId="01EF9B16" w:rsidR="00665625" w:rsidRPr="00DB33B9" w:rsidRDefault="00665625"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Osoba zainteresowana otrzymaniem stypendium, powinna złożyć wniosek w </w:t>
      </w:r>
      <w:r w:rsidR="00A07E71" w:rsidRPr="00DB33B9">
        <w:rPr>
          <w:rFonts w:ascii="Calibri" w:eastAsia="Times New Roman" w:hAnsi="Calibri" w:cs="Calibri"/>
          <w:sz w:val="22"/>
          <w:szCs w:val="22"/>
        </w:rPr>
        <w:t>Urzędzie</w:t>
      </w:r>
      <w:r w:rsidRPr="00DB33B9">
        <w:rPr>
          <w:rFonts w:ascii="Calibri" w:eastAsia="Times New Roman" w:hAnsi="Calibri" w:cs="Calibri"/>
          <w:sz w:val="22"/>
          <w:szCs w:val="22"/>
        </w:rPr>
        <w:t>, w którym jest zarejestrowana</w:t>
      </w:r>
      <w:r w:rsidR="00712BA6" w:rsidRPr="00DB33B9">
        <w:rPr>
          <w:rFonts w:ascii="Calibri" w:eastAsia="Times New Roman" w:hAnsi="Calibri" w:cs="Calibri"/>
          <w:sz w:val="22"/>
          <w:szCs w:val="22"/>
        </w:rPr>
        <w:t xml:space="preserve"> oraz złożyć </w:t>
      </w:r>
      <w:r w:rsidRPr="00DB33B9">
        <w:rPr>
          <w:rFonts w:ascii="Calibri" w:eastAsia="Times New Roman" w:hAnsi="Calibri" w:cs="Calibri"/>
          <w:sz w:val="22"/>
          <w:szCs w:val="22"/>
        </w:rPr>
        <w:t>zaświadczenie wystawione przez szkołę lub sporządzić samodzielne oświadczenie o podjęciu lub kontynuowaniu nauki.</w:t>
      </w:r>
    </w:p>
    <w:p w14:paraId="6F39C130" w14:textId="77777777" w:rsidR="00665625" w:rsidRPr="00DB33B9" w:rsidRDefault="00665625" w:rsidP="005F19BE">
      <w:pPr>
        <w:pStyle w:val="Nagwek3"/>
        <w:spacing w:after="120"/>
        <w:rPr>
          <w:rFonts w:ascii="Calibri" w:hAnsi="Calibri" w:cs="Calibri"/>
          <w:color w:val="auto"/>
          <w:sz w:val="28"/>
          <w:szCs w:val="28"/>
        </w:rPr>
      </w:pPr>
      <w:bookmarkStart w:id="35" w:name="_Toc414006113"/>
      <w:r w:rsidRPr="00DB33B9">
        <w:rPr>
          <w:rFonts w:ascii="Calibri" w:hAnsi="Calibri" w:cs="Calibri"/>
          <w:color w:val="auto"/>
          <w:sz w:val="28"/>
          <w:szCs w:val="28"/>
        </w:rPr>
        <w:t>Podstawa prawna</w:t>
      </w:r>
      <w:bookmarkEnd w:id="35"/>
    </w:p>
    <w:p w14:paraId="15B53F82" w14:textId="75E22034" w:rsidR="00665625" w:rsidRPr="00DB33B9" w:rsidRDefault="00665625" w:rsidP="00CD5C2E">
      <w:pPr>
        <w:ind w:left="284"/>
        <w:jc w:val="both"/>
        <w:rPr>
          <w:rFonts w:ascii="Calibri" w:hAnsi="Calibri" w:cs="Calibri"/>
          <w:sz w:val="16"/>
          <w:szCs w:val="16"/>
        </w:rPr>
      </w:pPr>
      <w:r w:rsidRPr="00DB33B9">
        <w:rPr>
          <w:rFonts w:ascii="Calibri" w:eastAsia="Times New Roman" w:hAnsi="Calibri" w:cs="Calibri"/>
          <w:sz w:val="16"/>
          <w:szCs w:val="16"/>
        </w:rPr>
        <w:t xml:space="preserve">Art. 55 ustawy z dnia 20 kwietnia 2004 r. o promocji zatrudnienia i instytucjach rynku pracy </w:t>
      </w:r>
      <w:r w:rsidR="006E19FF" w:rsidRPr="00DB33B9">
        <w:rPr>
          <w:rFonts w:ascii="Calibri" w:eastAsia="Times New Roman" w:hAnsi="Calibri" w:cs="Calibri"/>
          <w:sz w:val="16"/>
          <w:szCs w:val="16"/>
        </w:rPr>
        <w:t>(Dz. U. z 20</w:t>
      </w:r>
      <w:r w:rsidR="00E07EB7" w:rsidRPr="00DB33B9">
        <w:rPr>
          <w:rFonts w:ascii="Calibri" w:eastAsia="Times New Roman" w:hAnsi="Calibri" w:cs="Calibri"/>
          <w:sz w:val="16"/>
          <w:szCs w:val="16"/>
        </w:rPr>
        <w:t>2</w:t>
      </w:r>
      <w:r w:rsidR="005A2E5D" w:rsidRPr="00DB33B9">
        <w:rPr>
          <w:rFonts w:ascii="Calibri" w:eastAsia="Times New Roman" w:hAnsi="Calibri" w:cs="Calibri"/>
          <w:sz w:val="16"/>
          <w:szCs w:val="16"/>
        </w:rPr>
        <w:t>1</w:t>
      </w:r>
      <w:r w:rsidR="006E19FF" w:rsidRPr="00DB33B9">
        <w:rPr>
          <w:rFonts w:ascii="Calibri" w:eastAsia="Times New Roman" w:hAnsi="Calibri" w:cs="Calibri"/>
          <w:sz w:val="16"/>
          <w:szCs w:val="16"/>
        </w:rPr>
        <w:t xml:space="preserve"> r. poz. </w:t>
      </w:r>
      <w:r w:rsidR="004C5F93" w:rsidRPr="00DB33B9">
        <w:rPr>
          <w:rFonts w:ascii="Calibri" w:eastAsia="Times New Roman" w:hAnsi="Calibri" w:cs="Calibri"/>
          <w:sz w:val="16"/>
          <w:szCs w:val="16"/>
        </w:rPr>
        <w:t>1</w:t>
      </w:r>
      <w:r w:rsidR="005A2E5D" w:rsidRPr="00DB33B9">
        <w:rPr>
          <w:rFonts w:ascii="Calibri" w:eastAsia="Times New Roman" w:hAnsi="Calibri" w:cs="Calibri"/>
          <w:sz w:val="16"/>
          <w:szCs w:val="16"/>
        </w:rPr>
        <w:t>100</w:t>
      </w:r>
      <w:r w:rsidR="004C5F93" w:rsidRPr="00DB33B9">
        <w:rPr>
          <w:rFonts w:ascii="Calibri" w:eastAsia="Times New Roman" w:hAnsi="Calibri" w:cs="Calibri"/>
          <w:sz w:val="16"/>
          <w:szCs w:val="16"/>
        </w:rPr>
        <w:t xml:space="preserve"> z</w:t>
      </w:r>
      <w:r w:rsidR="001E07B7" w:rsidRPr="00DB33B9">
        <w:rPr>
          <w:rFonts w:ascii="Calibri" w:eastAsia="Times New Roman" w:hAnsi="Calibri" w:cs="Calibri"/>
          <w:sz w:val="16"/>
          <w:szCs w:val="16"/>
        </w:rPr>
        <w:t> </w:t>
      </w:r>
      <w:r w:rsidR="004C5F93" w:rsidRPr="00DB33B9">
        <w:rPr>
          <w:rFonts w:ascii="Calibri" w:eastAsia="Times New Roman" w:hAnsi="Calibri" w:cs="Calibri"/>
          <w:sz w:val="16"/>
          <w:szCs w:val="16"/>
        </w:rPr>
        <w:t xml:space="preserve"> późn.zm.)</w:t>
      </w:r>
      <w:r w:rsidR="004C5F93" w:rsidRPr="00DB33B9">
        <w:rPr>
          <w:rFonts w:ascii="Calibri" w:hAnsi="Calibri" w:cs="Calibri"/>
          <w:sz w:val="16"/>
          <w:szCs w:val="16"/>
        </w:rPr>
        <w:t>.</w:t>
      </w:r>
    </w:p>
    <w:p w14:paraId="454B893A" w14:textId="77777777" w:rsidR="006360C8" w:rsidRPr="00DB33B9" w:rsidRDefault="006360C8" w:rsidP="00B13586">
      <w:pPr>
        <w:pStyle w:val="Nagwek1"/>
        <w:numPr>
          <w:ilvl w:val="0"/>
          <w:numId w:val="40"/>
        </w:numPr>
        <w:spacing w:before="240" w:after="240"/>
        <w:rPr>
          <w:rFonts w:ascii="Calibri" w:hAnsi="Calibri" w:cs="Calibri"/>
          <w:color w:val="auto"/>
        </w:rPr>
      </w:pPr>
      <w:bookmarkStart w:id="36" w:name="_Toc414006122"/>
      <w:r w:rsidRPr="00DB33B9">
        <w:rPr>
          <w:rFonts w:ascii="Calibri" w:hAnsi="Calibri" w:cs="Calibri"/>
          <w:color w:val="auto"/>
        </w:rPr>
        <w:lastRenderedPageBreak/>
        <w:t>Bon na zasiedlenie</w:t>
      </w:r>
      <w:bookmarkEnd w:id="36"/>
    </w:p>
    <w:p w14:paraId="22674D17" w14:textId="37C480AD" w:rsidR="00F55D5A" w:rsidRPr="00DB33B9" w:rsidRDefault="00F55D5A" w:rsidP="005E2267">
      <w:pPr>
        <w:spacing w:after="0" w:line="240" w:lineRule="auto"/>
        <w:ind w:firstLine="567"/>
        <w:jc w:val="both"/>
        <w:rPr>
          <w:rStyle w:val="Pogrubienie"/>
          <w:rFonts w:ascii="Calibri" w:hAnsi="Calibri" w:cs="Calibri"/>
          <w:b w:val="0"/>
          <w:sz w:val="22"/>
          <w:szCs w:val="22"/>
        </w:rPr>
      </w:pPr>
      <w:bookmarkStart w:id="37" w:name="_Toc414006120"/>
      <w:r w:rsidRPr="00DB33B9">
        <w:rPr>
          <w:rStyle w:val="Pogrubienie"/>
          <w:rFonts w:ascii="Calibri" w:hAnsi="Calibri" w:cs="Calibri"/>
          <w:b w:val="0"/>
          <w:sz w:val="22"/>
          <w:szCs w:val="22"/>
        </w:rPr>
        <w:t xml:space="preserve">Na wniosek bezrobotnego do 30 roku życia </w:t>
      </w:r>
      <w:r w:rsidR="006C4D6F" w:rsidRPr="00DB33B9">
        <w:rPr>
          <w:rStyle w:val="Pogrubienie"/>
          <w:rFonts w:ascii="Calibri" w:hAnsi="Calibri" w:cs="Calibri"/>
          <w:b w:val="0"/>
          <w:sz w:val="22"/>
          <w:szCs w:val="22"/>
        </w:rPr>
        <w:t>Dyrektor PUP</w:t>
      </w:r>
      <w:r w:rsidRPr="00DB33B9">
        <w:rPr>
          <w:rStyle w:val="Pogrubienie"/>
          <w:rFonts w:ascii="Calibri" w:hAnsi="Calibri" w:cs="Calibri"/>
          <w:b w:val="0"/>
          <w:sz w:val="22"/>
          <w:szCs w:val="22"/>
        </w:rPr>
        <w:t>, na podstawie umowy, może przyznać bon na zasiedlenie w związku z podjęciem przez niego zatrudnienia, innej pracy zarobkowej lub działalności gospodarczej poza miejscem dotychczasowego zamieszkania.</w:t>
      </w:r>
    </w:p>
    <w:p w14:paraId="70052E6A" w14:textId="77777777" w:rsidR="00F55D5A" w:rsidRPr="00DB33B9" w:rsidRDefault="00F55D5A" w:rsidP="005E2267">
      <w:pPr>
        <w:spacing w:after="0" w:line="240" w:lineRule="auto"/>
        <w:jc w:val="both"/>
        <w:rPr>
          <w:rStyle w:val="Pogrubienie"/>
          <w:rFonts w:ascii="Calibri" w:hAnsi="Calibri" w:cs="Calibri"/>
          <w:b w:val="0"/>
          <w:sz w:val="22"/>
          <w:szCs w:val="22"/>
        </w:rPr>
      </w:pPr>
      <w:r w:rsidRPr="00DB33B9">
        <w:rPr>
          <w:rStyle w:val="Pogrubienie"/>
          <w:rFonts w:ascii="Calibri" w:hAnsi="Calibri" w:cs="Calibri"/>
          <w:b w:val="0"/>
          <w:sz w:val="22"/>
          <w:szCs w:val="22"/>
        </w:rPr>
        <w:t>Bon zasiedleniowy może zostać przyznany bezrobotnemu do 30 roku życia jeżeli:</w:t>
      </w:r>
    </w:p>
    <w:p w14:paraId="11D28827" w14:textId="77777777" w:rsidR="00F55D5A" w:rsidRPr="00DB33B9" w:rsidRDefault="00F55D5A" w:rsidP="00B13586">
      <w:pPr>
        <w:pStyle w:val="NormalnyWeb"/>
        <w:numPr>
          <w:ilvl w:val="0"/>
          <w:numId w:val="20"/>
        </w:numPr>
        <w:spacing w:before="0" w:beforeAutospacing="0" w:after="0" w:afterAutospacing="0" w:line="240" w:lineRule="auto"/>
        <w:ind w:left="714" w:hanging="357"/>
        <w:jc w:val="both"/>
        <w:rPr>
          <w:rFonts w:ascii="Calibri" w:hAnsi="Calibri" w:cs="Calibri"/>
          <w:sz w:val="22"/>
          <w:szCs w:val="22"/>
        </w:rPr>
      </w:pPr>
      <w:r w:rsidRPr="00DB33B9">
        <w:rPr>
          <w:rFonts w:ascii="Calibri" w:hAnsi="Calibri" w:cs="Calibri"/>
          <w:sz w:val="22"/>
          <w:szCs w:val="22"/>
        </w:rPr>
        <w:t xml:space="preserve">z tytułu zatrudnienia, innej pracy zarobkowej lub działalności gospodarczej będzie </w:t>
      </w:r>
      <w:r w:rsidRPr="00DB33B9">
        <w:rPr>
          <w:rStyle w:val="Pogrubienie"/>
          <w:rFonts w:ascii="Calibri" w:hAnsi="Calibri" w:cs="Calibri"/>
          <w:b w:val="0"/>
          <w:sz w:val="22"/>
          <w:szCs w:val="22"/>
        </w:rPr>
        <w:t>osiągał wynagrodzenie lub przychód w wysokości co najmniej minimalnego wynagrodzenia za pracę brutto miesięcznie oraz</w:t>
      </w:r>
      <w:r w:rsidRPr="00DB33B9">
        <w:rPr>
          <w:rFonts w:ascii="Calibri" w:hAnsi="Calibri" w:cs="Calibri"/>
          <w:sz w:val="22"/>
          <w:szCs w:val="22"/>
        </w:rPr>
        <w:t xml:space="preserve"> będzie podlegał ubezpieczeniom społecznym,</w:t>
      </w:r>
    </w:p>
    <w:p w14:paraId="54BE0C85" w14:textId="0752E978" w:rsidR="00F55D5A" w:rsidRPr="00DB33B9" w:rsidRDefault="00F55D5A" w:rsidP="00B13586">
      <w:pPr>
        <w:pStyle w:val="NormalnyWeb"/>
        <w:numPr>
          <w:ilvl w:val="0"/>
          <w:numId w:val="20"/>
        </w:numPr>
        <w:spacing w:before="0" w:beforeAutospacing="0" w:after="0" w:afterAutospacing="0" w:line="240" w:lineRule="auto"/>
        <w:ind w:left="714" w:hanging="357"/>
        <w:jc w:val="both"/>
        <w:rPr>
          <w:rFonts w:ascii="Calibri" w:hAnsi="Calibri" w:cs="Calibri"/>
          <w:sz w:val="22"/>
          <w:szCs w:val="22"/>
        </w:rPr>
      </w:pPr>
      <w:r w:rsidRPr="00DB33B9">
        <w:rPr>
          <w:rFonts w:ascii="Calibri" w:hAnsi="Calibri" w:cs="Calibri"/>
          <w:sz w:val="22"/>
          <w:szCs w:val="22"/>
        </w:rPr>
        <w:t xml:space="preserve">odległość od miejsca dotychczasowego zamieszkania do miejscowości, w której bezrobotny lub opiekun zamieszka w związku z podjęciem zatrudnienia, innej pracy zarobkowej lub działalności gospodarczej </w:t>
      </w:r>
      <w:r w:rsidRPr="00DB33B9">
        <w:rPr>
          <w:rStyle w:val="Pogrubienie"/>
          <w:rFonts w:ascii="Calibri" w:hAnsi="Calibri" w:cs="Calibri"/>
          <w:b w:val="0"/>
          <w:sz w:val="22"/>
          <w:szCs w:val="22"/>
        </w:rPr>
        <w:t>wynosi co najmniej 80 km lub czas dojazdu do tej miejscowości i</w:t>
      </w:r>
      <w:r w:rsidR="001E07B7" w:rsidRPr="00DB33B9">
        <w:rPr>
          <w:rStyle w:val="Pogrubienie"/>
          <w:rFonts w:ascii="Calibri" w:hAnsi="Calibri" w:cs="Calibri"/>
          <w:b w:val="0"/>
          <w:sz w:val="22"/>
          <w:szCs w:val="22"/>
        </w:rPr>
        <w:t xml:space="preserve">  </w:t>
      </w:r>
      <w:r w:rsidRPr="00DB33B9">
        <w:rPr>
          <w:rStyle w:val="Pogrubienie"/>
          <w:rFonts w:ascii="Calibri" w:hAnsi="Calibri" w:cs="Calibri"/>
          <w:b w:val="0"/>
          <w:sz w:val="22"/>
          <w:szCs w:val="22"/>
        </w:rPr>
        <w:t>powrotu do miejsca dotychczasowego zamieszkania środkami transportu zbiorowego przekracza łącznie co najmniej 3 godziny dziennie,</w:t>
      </w:r>
    </w:p>
    <w:p w14:paraId="19F327AE" w14:textId="77777777" w:rsidR="00F55D5A" w:rsidRPr="00DB33B9" w:rsidRDefault="00F55D5A" w:rsidP="00B13586">
      <w:pPr>
        <w:pStyle w:val="NormalnyWeb"/>
        <w:numPr>
          <w:ilvl w:val="0"/>
          <w:numId w:val="20"/>
        </w:numPr>
        <w:spacing w:before="0" w:beforeAutospacing="0" w:after="0" w:afterAutospacing="0" w:line="240" w:lineRule="auto"/>
        <w:ind w:left="714" w:hanging="357"/>
        <w:jc w:val="both"/>
        <w:rPr>
          <w:rStyle w:val="Pogrubienie"/>
          <w:rFonts w:ascii="Calibri" w:hAnsi="Calibri" w:cs="Calibri"/>
          <w:b w:val="0"/>
          <w:bCs w:val="0"/>
          <w:sz w:val="22"/>
          <w:szCs w:val="22"/>
        </w:rPr>
      </w:pPr>
      <w:r w:rsidRPr="00DB33B9">
        <w:rPr>
          <w:rFonts w:ascii="Calibri" w:hAnsi="Calibri" w:cs="Calibri"/>
          <w:sz w:val="22"/>
          <w:szCs w:val="22"/>
        </w:rPr>
        <w:t xml:space="preserve">będzie pozostawał w </w:t>
      </w:r>
      <w:r w:rsidRPr="00DB33B9">
        <w:rPr>
          <w:rStyle w:val="Pogrubienie"/>
          <w:rFonts w:ascii="Calibri" w:hAnsi="Calibri" w:cs="Calibri"/>
          <w:b w:val="0"/>
          <w:sz w:val="22"/>
          <w:szCs w:val="22"/>
        </w:rPr>
        <w:t>zatrudnieniu, wykonywał inną pracę zarobkową lub będzie prowadził działalność gospodarczą przez okres co najmniej 6 miesięcy.</w:t>
      </w:r>
    </w:p>
    <w:p w14:paraId="2045FE21" w14:textId="77777777" w:rsidR="00F55D5A" w:rsidRPr="00DB33B9" w:rsidRDefault="00F55D5A" w:rsidP="005E2267">
      <w:pPr>
        <w:pStyle w:val="NormalnyWeb"/>
        <w:spacing w:before="0" w:beforeAutospacing="0" w:after="0" w:afterAutospacing="0" w:line="240" w:lineRule="auto"/>
        <w:jc w:val="both"/>
        <w:rPr>
          <w:rStyle w:val="Pogrubienie"/>
          <w:rFonts w:ascii="Calibri" w:hAnsi="Calibri" w:cs="Calibri"/>
          <w:b w:val="0"/>
          <w:sz w:val="22"/>
          <w:szCs w:val="22"/>
        </w:rPr>
      </w:pPr>
      <w:r w:rsidRPr="00DB33B9">
        <w:rPr>
          <w:rStyle w:val="Pogrubienie"/>
          <w:rFonts w:ascii="Calibri" w:hAnsi="Calibri" w:cs="Calibri"/>
          <w:b w:val="0"/>
          <w:sz w:val="22"/>
          <w:szCs w:val="22"/>
        </w:rPr>
        <w:t>Wyżej wymienione przesłanki muszą zostać spełnione łącznie.</w:t>
      </w:r>
    </w:p>
    <w:p w14:paraId="3832E924" w14:textId="77777777" w:rsidR="00F55D5A" w:rsidRPr="00DB33B9" w:rsidRDefault="00F55D5A" w:rsidP="005E2267">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Bezrobotny po otrzymaniu bonu jest zobowiązany w terminie:</w:t>
      </w:r>
    </w:p>
    <w:p w14:paraId="1426E9EA" w14:textId="77777777" w:rsidR="00F55D5A" w:rsidRPr="00DB33B9" w:rsidRDefault="00F55D5A" w:rsidP="00B13586">
      <w:pPr>
        <w:pStyle w:val="Akapitzlist"/>
        <w:numPr>
          <w:ilvl w:val="0"/>
          <w:numId w:val="67"/>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do 30 dni od dnia</w:t>
      </w:r>
      <w:r w:rsidRPr="00DB33B9">
        <w:rPr>
          <w:rFonts w:ascii="Calibri" w:eastAsia="Times New Roman" w:hAnsi="Calibri" w:cs="Calibri"/>
          <w:sz w:val="22"/>
          <w:szCs w:val="22"/>
        </w:rPr>
        <w:t xml:space="preserve"> otrzymania bonu na zasiedlenie dostarczyć do powiatowego urzędu pracy dokument potwierdzający zatrudnienie, inną pracę zarobkową lub działalność gospodarczą i oświadczenie dotyczące odległości dojazdu do miejsca pracy;</w:t>
      </w:r>
    </w:p>
    <w:p w14:paraId="33E875B3" w14:textId="47631EA8" w:rsidR="00F55D5A" w:rsidRPr="00DB33B9" w:rsidRDefault="00F55D5A" w:rsidP="00B13586">
      <w:pPr>
        <w:pStyle w:val="Akapitzlist"/>
        <w:numPr>
          <w:ilvl w:val="0"/>
          <w:numId w:val="67"/>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 xml:space="preserve">do 7 dni </w:t>
      </w:r>
      <w:r w:rsidRPr="00DB33B9">
        <w:rPr>
          <w:rFonts w:ascii="Calibri" w:eastAsia="Times New Roman" w:hAnsi="Calibri" w:cs="Calibri"/>
          <w:sz w:val="22"/>
          <w:szCs w:val="22"/>
        </w:rPr>
        <w:t>od dnia utraty zatrudnienia i podjęcia nowej pracy przedłożyć oświadczenie o tym fakcie oraz oświadczenie dotyczące odległości dojazdu do miejsca pracy;</w:t>
      </w:r>
    </w:p>
    <w:p w14:paraId="0389576A" w14:textId="35D8D028" w:rsidR="00F55D5A" w:rsidRPr="00DB33B9" w:rsidRDefault="00F55D5A" w:rsidP="00B13586">
      <w:pPr>
        <w:pStyle w:val="Akapitzlist"/>
        <w:numPr>
          <w:ilvl w:val="0"/>
          <w:numId w:val="67"/>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do 8 miesięcy</w:t>
      </w:r>
      <w:r w:rsidRPr="00DB33B9">
        <w:rPr>
          <w:rFonts w:ascii="Calibri" w:eastAsia="Times New Roman" w:hAnsi="Calibri" w:cs="Calibri"/>
          <w:sz w:val="22"/>
          <w:szCs w:val="22"/>
        </w:rPr>
        <w:t xml:space="preserve"> od dnia otrzymania bonu na zasiedlenie udokumentować pozostawanie</w:t>
      </w:r>
      <w:r w:rsidR="00EB413A" w:rsidRPr="00DB33B9">
        <w:rPr>
          <w:rFonts w:ascii="Calibri" w:eastAsia="Times New Roman" w:hAnsi="Calibri" w:cs="Calibri"/>
          <w:sz w:val="22"/>
          <w:szCs w:val="22"/>
        </w:rPr>
        <w:t xml:space="preserve"> </w:t>
      </w:r>
      <w:r w:rsidRPr="00DB33B9">
        <w:rPr>
          <w:rFonts w:ascii="Calibri" w:eastAsia="Times New Roman" w:hAnsi="Calibri" w:cs="Calibri"/>
          <w:sz w:val="22"/>
          <w:szCs w:val="22"/>
        </w:rPr>
        <w:t>w</w:t>
      </w:r>
      <w:r w:rsidR="006852F1"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zatrudnieniu, wykonywanie innej pracy zarobkowej lub prowadzenie działalności gospodarczej przez okres 6 miesięcy.</w:t>
      </w:r>
    </w:p>
    <w:p w14:paraId="46EB3C13" w14:textId="77777777" w:rsidR="00F55D5A" w:rsidRPr="00DB33B9" w:rsidRDefault="00F55D5A" w:rsidP="005E2267">
      <w:pPr>
        <w:pStyle w:val="NormalnyWeb"/>
        <w:spacing w:before="0" w:beforeAutospacing="0" w:after="0" w:afterAutospacing="0" w:line="240" w:lineRule="auto"/>
        <w:jc w:val="both"/>
        <w:rPr>
          <w:rStyle w:val="Pogrubienie"/>
          <w:rFonts w:ascii="Calibri" w:hAnsi="Calibri" w:cs="Calibri"/>
          <w:b w:val="0"/>
          <w:sz w:val="22"/>
          <w:szCs w:val="22"/>
        </w:rPr>
      </w:pPr>
      <w:r w:rsidRPr="00DB33B9">
        <w:rPr>
          <w:rStyle w:val="Pogrubienie"/>
          <w:rFonts w:ascii="Calibri" w:hAnsi="Calibri" w:cs="Calibri"/>
          <w:b w:val="0"/>
          <w:sz w:val="22"/>
          <w:szCs w:val="22"/>
        </w:rPr>
        <w:t>Obowiązek zwrotu otrzymanych środków związanych z przyznaniem bonu (w terminie 30 dni od dnia doręczenia wezwania), o których, mowa w:</w:t>
      </w:r>
    </w:p>
    <w:p w14:paraId="496C7214" w14:textId="77777777" w:rsidR="00F55D5A" w:rsidRPr="00DB33B9" w:rsidRDefault="00F55D5A" w:rsidP="00B13586">
      <w:pPr>
        <w:pStyle w:val="NormalnyWeb"/>
        <w:numPr>
          <w:ilvl w:val="0"/>
          <w:numId w:val="21"/>
        </w:numPr>
        <w:spacing w:before="0" w:beforeAutospacing="0" w:after="0" w:afterAutospacing="0" w:line="240" w:lineRule="auto"/>
        <w:jc w:val="both"/>
        <w:rPr>
          <w:rFonts w:ascii="Calibri" w:hAnsi="Calibri" w:cs="Calibri"/>
          <w:sz w:val="22"/>
          <w:szCs w:val="22"/>
        </w:rPr>
      </w:pPr>
      <w:r w:rsidRPr="00DB33B9">
        <w:rPr>
          <w:rStyle w:val="Pogrubienie"/>
          <w:rFonts w:ascii="Calibri" w:hAnsi="Calibri" w:cs="Calibri"/>
          <w:b w:val="0"/>
          <w:sz w:val="22"/>
          <w:szCs w:val="22"/>
        </w:rPr>
        <w:t>pkt 1 i 2 kwota bonu na zasiedlenie podlega zwrotowi w całości w sytuacji gdy nie  zostanie dostarczony dokument potwierdzający zatrudnienie lub podjęcie działalności gospodarczej oraz nie zostaną złożone wymagane oświadczenia,</w:t>
      </w:r>
    </w:p>
    <w:p w14:paraId="6061468D" w14:textId="77777777" w:rsidR="00F55D5A" w:rsidRPr="00DB33B9" w:rsidRDefault="00F55D5A" w:rsidP="00B13586">
      <w:pPr>
        <w:pStyle w:val="NormalnyWeb"/>
        <w:numPr>
          <w:ilvl w:val="0"/>
          <w:numId w:val="21"/>
        </w:numPr>
        <w:spacing w:before="0" w:beforeAutospacing="0" w:after="0" w:afterAutospacing="0" w:line="240" w:lineRule="auto"/>
        <w:jc w:val="both"/>
        <w:rPr>
          <w:rStyle w:val="Pogrubienie"/>
          <w:rFonts w:ascii="Calibri" w:hAnsi="Calibri" w:cs="Calibri"/>
          <w:b w:val="0"/>
          <w:bCs w:val="0"/>
          <w:sz w:val="22"/>
          <w:szCs w:val="22"/>
        </w:rPr>
      </w:pPr>
      <w:r w:rsidRPr="00DB33B9">
        <w:rPr>
          <w:rStyle w:val="Pogrubienie"/>
          <w:rFonts w:ascii="Calibri" w:hAnsi="Calibri" w:cs="Calibri"/>
          <w:b w:val="0"/>
          <w:sz w:val="22"/>
          <w:szCs w:val="22"/>
        </w:rPr>
        <w:t>pkt 3 kwota bonu na zasiedlenie podlega zwrotowi proporcjonalnie do udokumentowanego okresu zatrudnienia.</w:t>
      </w:r>
    </w:p>
    <w:p w14:paraId="0EDC6E89" w14:textId="510C97E3" w:rsidR="00F55D5A" w:rsidRPr="00DB33B9" w:rsidRDefault="006C4D6F" w:rsidP="005E2267">
      <w:pPr>
        <w:pStyle w:val="NormalnyWeb"/>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Dyrektor PUP</w:t>
      </w:r>
      <w:r w:rsidR="00F55D5A" w:rsidRPr="00DB33B9">
        <w:rPr>
          <w:rFonts w:ascii="Calibri" w:hAnsi="Calibri" w:cs="Calibri"/>
          <w:sz w:val="22"/>
          <w:szCs w:val="22"/>
        </w:rPr>
        <w:t xml:space="preserve"> dopuszcza możliwość zmiany zarówno pracodawcy jak i miejsca świadczenia </w:t>
      </w:r>
      <w:r w:rsidR="00F55D5A" w:rsidRPr="00DB33B9">
        <w:rPr>
          <w:rFonts w:ascii="Calibri" w:hAnsi="Calibri" w:cs="Calibri"/>
          <w:sz w:val="22"/>
          <w:szCs w:val="22"/>
        </w:rPr>
        <w:br/>
        <w:t>pracy / prowadzenia działalności gospodarczej przez Wnioskodawcę w trakcie realizacji umowy. O</w:t>
      </w:r>
      <w:r w:rsidR="001E07B7" w:rsidRPr="00DB33B9">
        <w:rPr>
          <w:rFonts w:ascii="Calibri" w:hAnsi="Calibri" w:cs="Calibri"/>
          <w:sz w:val="22"/>
          <w:szCs w:val="22"/>
        </w:rPr>
        <w:t> </w:t>
      </w:r>
      <w:r w:rsidR="00F55D5A" w:rsidRPr="00DB33B9">
        <w:rPr>
          <w:rFonts w:ascii="Calibri" w:hAnsi="Calibri" w:cs="Calibri"/>
          <w:sz w:val="22"/>
          <w:szCs w:val="22"/>
        </w:rPr>
        <w:t xml:space="preserve"> wszelkich zmianach należy informować </w:t>
      </w:r>
      <w:r w:rsidR="00571109" w:rsidRPr="00DB33B9">
        <w:rPr>
          <w:rFonts w:ascii="Calibri" w:hAnsi="Calibri" w:cs="Calibri"/>
          <w:sz w:val="22"/>
          <w:szCs w:val="22"/>
        </w:rPr>
        <w:t xml:space="preserve">Dyrektora PUP </w:t>
      </w:r>
      <w:r w:rsidR="00F55D5A" w:rsidRPr="00DB33B9">
        <w:rPr>
          <w:rFonts w:ascii="Calibri" w:hAnsi="Calibri" w:cs="Calibri"/>
          <w:sz w:val="22"/>
          <w:szCs w:val="22"/>
        </w:rPr>
        <w:t>zgodnie z zawartą umową.</w:t>
      </w:r>
    </w:p>
    <w:p w14:paraId="3989330B" w14:textId="4E0E2213" w:rsidR="00F55D5A" w:rsidRPr="00DB33B9" w:rsidRDefault="00F55D5A" w:rsidP="005E2267">
      <w:pPr>
        <w:pStyle w:val="NormalnyWeb"/>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Złożenie wniosku o przyznanie bonu nie gwarantuje jego wydania. Komisja rozpatrując wnioski o</w:t>
      </w:r>
      <w:r w:rsidR="001E07B7" w:rsidRPr="00DB33B9">
        <w:rPr>
          <w:rFonts w:ascii="Calibri" w:hAnsi="Calibri" w:cs="Calibri"/>
          <w:sz w:val="22"/>
          <w:szCs w:val="22"/>
        </w:rPr>
        <w:t> </w:t>
      </w:r>
      <w:r w:rsidRPr="00DB33B9">
        <w:rPr>
          <w:rFonts w:ascii="Calibri" w:hAnsi="Calibri" w:cs="Calibri"/>
          <w:sz w:val="22"/>
          <w:szCs w:val="22"/>
        </w:rPr>
        <w:t xml:space="preserve"> wydanie bonów na zasiedlenie bierze pod uwagę:</w:t>
      </w:r>
    </w:p>
    <w:p w14:paraId="5F780C74" w14:textId="12B22B33" w:rsidR="00F55D5A" w:rsidRPr="00DB33B9" w:rsidRDefault="00F55D5A" w:rsidP="00ED25E6">
      <w:pPr>
        <w:pStyle w:val="NormalnyWeb"/>
        <w:numPr>
          <w:ilvl w:val="0"/>
          <w:numId w:val="78"/>
        </w:numPr>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sytuację na lokalnym rynku pracy,</w:t>
      </w:r>
    </w:p>
    <w:p w14:paraId="1B82A7B8" w14:textId="43886583" w:rsidR="00F55D5A" w:rsidRPr="00DB33B9" w:rsidRDefault="00F55D5A" w:rsidP="00ED25E6">
      <w:pPr>
        <w:pStyle w:val="NormalnyWeb"/>
        <w:numPr>
          <w:ilvl w:val="0"/>
          <w:numId w:val="78"/>
        </w:numPr>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indywidualne potrzeby bezrobotnego,</w:t>
      </w:r>
    </w:p>
    <w:p w14:paraId="7E68EEB2" w14:textId="5BC8CA26" w:rsidR="00F55D5A" w:rsidRPr="00DB33B9" w:rsidRDefault="00F55D5A" w:rsidP="00ED25E6">
      <w:pPr>
        <w:pStyle w:val="NormalnyWeb"/>
        <w:numPr>
          <w:ilvl w:val="0"/>
          <w:numId w:val="78"/>
        </w:numPr>
        <w:spacing w:before="0" w:beforeAutospacing="0" w:after="0" w:afterAutospacing="0" w:line="240" w:lineRule="auto"/>
        <w:jc w:val="both"/>
        <w:rPr>
          <w:rFonts w:ascii="Calibri" w:hAnsi="Calibri" w:cs="Calibri"/>
          <w:sz w:val="22"/>
          <w:szCs w:val="22"/>
        </w:rPr>
      </w:pPr>
      <w:r w:rsidRPr="00DB33B9">
        <w:rPr>
          <w:rFonts w:ascii="Calibri" w:hAnsi="Calibri" w:cs="Calibri"/>
          <w:sz w:val="22"/>
          <w:szCs w:val="22"/>
        </w:rPr>
        <w:t>uzasadnienie wniosku o przyznanie bonu na zasiedlenie.</w:t>
      </w:r>
    </w:p>
    <w:p w14:paraId="22F11629" w14:textId="77777777" w:rsidR="00F55D5A" w:rsidRPr="00DB33B9" w:rsidRDefault="00F55D5A" w:rsidP="005E2267">
      <w:pPr>
        <w:spacing w:after="0" w:line="240" w:lineRule="auto"/>
        <w:jc w:val="both"/>
        <w:rPr>
          <w:rFonts w:ascii="Calibri" w:hAnsi="Calibri" w:cs="Calibri"/>
          <w:sz w:val="22"/>
          <w:szCs w:val="22"/>
        </w:rPr>
      </w:pPr>
    </w:p>
    <w:p w14:paraId="15EBEAFA" w14:textId="77777777" w:rsidR="00F55D5A" w:rsidRPr="00DB33B9" w:rsidRDefault="00F55D5A" w:rsidP="005E2267">
      <w:pPr>
        <w:spacing w:after="0" w:line="240" w:lineRule="auto"/>
        <w:ind w:firstLine="567"/>
        <w:jc w:val="both"/>
        <w:rPr>
          <w:rFonts w:ascii="Calibri" w:hAnsi="Calibri" w:cs="Calibri"/>
          <w:bCs/>
          <w:sz w:val="22"/>
          <w:szCs w:val="22"/>
        </w:rPr>
      </w:pPr>
      <w:r w:rsidRPr="00DB33B9">
        <w:rPr>
          <w:rFonts w:ascii="Calibri" w:hAnsi="Calibri" w:cs="Calibri"/>
          <w:sz w:val="22"/>
          <w:szCs w:val="22"/>
        </w:rPr>
        <w:t xml:space="preserve">Wysokość środków w ramach przyznanego bonu nie może być wyższa niż </w:t>
      </w:r>
      <w:r w:rsidRPr="00DB33B9">
        <w:rPr>
          <w:rFonts w:ascii="Calibri" w:hAnsi="Calibri" w:cs="Calibri"/>
          <w:bCs/>
          <w:sz w:val="22"/>
          <w:szCs w:val="22"/>
        </w:rPr>
        <w:t xml:space="preserve">200% przeciętnego wynagrodzenia za pracę. </w:t>
      </w:r>
    </w:p>
    <w:p w14:paraId="6AC8C065" w14:textId="6E35C369" w:rsidR="00F55D5A" w:rsidRPr="00DB33B9" w:rsidRDefault="00F55D5A" w:rsidP="00E30434">
      <w:pPr>
        <w:spacing w:after="0" w:line="240" w:lineRule="auto"/>
        <w:ind w:firstLine="567"/>
        <w:jc w:val="both"/>
        <w:rPr>
          <w:rFonts w:ascii="Calibri" w:hAnsi="Calibri" w:cs="Calibri"/>
          <w:bCs/>
          <w:sz w:val="22"/>
          <w:szCs w:val="22"/>
        </w:rPr>
      </w:pPr>
      <w:r w:rsidRPr="00DB33B9">
        <w:rPr>
          <w:rFonts w:ascii="Calibri" w:hAnsi="Calibri" w:cs="Calibri"/>
          <w:sz w:val="22"/>
          <w:szCs w:val="22"/>
        </w:rPr>
        <w:t>W roku 202</w:t>
      </w:r>
      <w:r w:rsidR="005E08F8" w:rsidRPr="00DB33B9">
        <w:rPr>
          <w:rFonts w:ascii="Calibri" w:hAnsi="Calibri" w:cs="Calibri"/>
          <w:sz w:val="22"/>
          <w:szCs w:val="22"/>
        </w:rPr>
        <w:t>2</w:t>
      </w:r>
      <w:r w:rsidRPr="00DB33B9">
        <w:rPr>
          <w:rFonts w:ascii="Calibri" w:hAnsi="Calibri" w:cs="Calibri"/>
          <w:sz w:val="22"/>
          <w:szCs w:val="22"/>
        </w:rPr>
        <w:t xml:space="preserve"> </w:t>
      </w:r>
      <w:r w:rsidR="006C4D6F" w:rsidRPr="00DB33B9">
        <w:rPr>
          <w:rFonts w:ascii="Calibri" w:hAnsi="Calibri" w:cs="Calibri"/>
          <w:sz w:val="22"/>
          <w:szCs w:val="22"/>
        </w:rPr>
        <w:t>Dyrektor PUP</w:t>
      </w:r>
      <w:r w:rsidRPr="00DB33B9">
        <w:rPr>
          <w:rFonts w:ascii="Calibri" w:hAnsi="Calibri" w:cs="Calibri"/>
          <w:sz w:val="22"/>
          <w:szCs w:val="22"/>
        </w:rPr>
        <w:t xml:space="preserve"> będzie wypłacał środki w ramach bonów na zasiedlenie</w:t>
      </w:r>
      <w:r w:rsidRPr="00DB33B9">
        <w:rPr>
          <w:rFonts w:ascii="Calibri" w:hAnsi="Calibri" w:cs="Calibri"/>
          <w:bCs/>
          <w:sz w:val="22"/>
          <w:szCs w:val="22"/>
        </w:rPr>
        <w:t xml:space="preserve"> </w:t>
      </w:r>
      <w:r w:rsidR="00E30434" w:rsidRPr="00DB33B9">
        <w:rPr>
          <w:rFonts w:ascii="Calibri" w:hAnsi="Calibri" w:cs="Calibri"/>
          <w:bCs/>
          <w:sz w:val="22"/>
          <w:szCs w:val="22"/>
        </w:rPr>
        <w:t xml:space="preserve"> w </w:t>
      </w:r>
      <w:r w:rsidRPr="00DB33B9">
        <w:rPr>
          <w:rFonts w:ascii="Calibri" w:hAnsi="Calibri" w:cs="Calibri"/>
          <w:bCs/>
          <w:sz w:val="22"/>
          <w:szCs w:val="22"/>
        </w:rPr>
        <w:t xml:space="preserve">wysokości </w:t>
      </w:r>
      <w:r w:rsidR="005E08F8" w:rsidRPr="00DB33B9">
        <w:rPr>
          <w:rFonts w:ascii="Calibri" w:hAnsi="Calibri" w:cs="Calibri"/>
          <w:b/>
          <w:bCs/>
          <w:sz w:val="22"/>
          <w:szCs w:val="22"/>
        </w:rPr>
        <w:t>10</w:t>
      </w:r>
      <w:r w:rsidRPr="00DB33B9">
        <w:rPr>
          <w:rFonts w:ascii="Calibri" w:hAnsi="Calibri" w:cs="Calibri"/>
          <w:b/>
          <w:bCs/>
          <w:sz w:val="22"/>
          <w:szCs w:val="22"/>
        </w:rPr>
        <w:t xml:space="preserve"> 000 zł.</w:t>
      </w:r>
    </w:p>
    <w:p w14:paraId="3289CB38" w14:textId="77777777" w:rsidR="00F55D5A" w:rsidRPr="00DB33B9" w:rsidRDefault="00F55D5A" w:rsidP="00F55D5A">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6B45E5CE" w14:textId="023E2A33" w:rsidR="00F55D5A" w:rsidRPr="00DB33B9" w:rsidRDefault="00F55D5A" w:rsidP="00A7618E">
      <w:pPr>
        <w:ind w:left="284"/>
        <w:rPr>
          <w:rFonts w:ascii="Calibri" w:hAnsi="Calibri" w:cs="Calibri"/>
          <w:bCs/>
          <w:sz w:val="16"/>
          <w:szCs w:val="16"/>
        </w:rPr>
      </w:pPr>
      <w:r w:rsidRPr="00DB33B9">
        <w:rPr>
          <w:rFonts w:ascii="Calibri" w:hAnsi="Calibri" w:cs="Calibri"/>
          <w:bCs/>
          <w:sz w:val="16"/>
          <w:szCs w:val="16"/>
        </w:rPr>
        <w:t>Art. 66n ustawy z dnia 20 kwietnia 2004 r. o promocji i zatrudniania i instytucjach rynku pracy</w:t>
      </w:r>
      <w:r w:rsidRPr="00DB33B9">
        <w:rPr>
          <w:rFonts w:ascii="Calibri" w:eastAsia="Times New Roman" w:hAnsi="Calibri" w:cs="Calibri"/>
          <w:sz w:val="16"/>
          <w:szCs w:val="16"/>
        </w:rPr>
        <w:t xml:space="preserve"> </w:t>
      </w:r>
      <w:r w:rsidRPr="00DB33B9">
        <w:rPr>
          <w:rFonts w:ascii="Calibri" w:hAnsi="Calibri" w:cs="Calibri"/>
          <w:bCs/>
          <w:sz w:val="16"/>
          <w:szCs w:val="16"/>
        </w:rPr>
        <w:t xml:space="preserve">(Dz. U. </w:t>
      </w:r>
      <w:r w:rsidR="005377BB" w:rsidRPr="00DB33B9">
        <w:rPr>
          <w:rFonts w:ascii="Calibri" w:eastAsia="Times New Roman" w:hAnsi="Calibri" w:cs="Calibri"/>
          <w:sz w:val="16"/>
          <w:szCs w:val="16"/>
        </w:rPr>
        <w:t xml:space="preserve">2021 r. poz. 1100  </w:t>
      </w:r>
      <w:r w:rsidRPr="00DB33B9">
        <w:rPr>
          <w:rFonts w:ascii="Calibri" w:hAnsi="Calibri" w:cs="Calibri"/>
          <w:bCs/>
          <w:sz w:val="16"/>
          <w:szCs w:val="16"/>
        </w:rPr>
        <w:t>z</w:t>
      </w:r>
      <w:r w:rsidR="001E07B7" w:rsidRPr="00DB33B9">
        <w:rPr>
          <w:rFonts w:ascii="Calibri" w:hAnsi="Calibri" w:cs="Calibri"/>
          <w:bCs/>
          <w:sz w:val="16"/>
          <w:szCs w:val="16"/>
        </w:rPr>
        <w:t> </w:t>
      </w:r>
      <w:r w:rsidRPr="00DB33B9">
        <w:rPr>
          <w:rFonts w:ascii="Calibri" w:hAnsi="Calibri" w:cs="Calibri"/>
          <w:bCs/>
          <w:sz w:val="16"/>
          <w:szCs w:val="16"/>
        </w:rPr>
        <w:t xml:space="preserve"> </w:t>
      </w:r>
      <w:proofErr w:type="spellStart"/>
      <w:r w:rsidRPr="00DB33B9">
        <w:rPr>
          <w:rFonts w:ascii="Calibri" w:hAnsi="Calibri" w:cs="Calibri"/>
          <w:bCs/>
          <w:sz w:val="16"/>
          <w:szCs w:val="16"/>
        </w:rPr>
        <w:t>późn</w:t>
      </w:r>
      <w:proofErr w:type="spellEnd"/>
      <w:r w:rsidRPr="00DB33B9">
        <w:rPr>
          <w:rFonts w:ascii="Calibri" w:hAnsi="Calibri" w:cs="Calibri"/>
          <w:bCs/>
          <w:sz w:val="16"/>
          <w:szCs w:val="16"/>
        </w:rPr>
        <w:t>. zm.).</w:t>
      </w:r>
    </w:p>
    <w:p w14:paraId="738DEE18" w14:textId="77777777" w:rsidR="00F55D5A" w:rsidRPr="00DB33B9" w:rsidRDefault="00F55D5A" w:rsidP="00F55D5A">
      <w:pPr>
        <w:rPr>
          <w:rFonts w:ascii="Calibri" w:hAnsi="Calibri" w:cs="Calibri"/>
        </w:rPr>
      </w:pPr>
    </w:p>
    <w:p w14:paraId="63D2F6F4" w14:textId="77777777" w:rsidR="00D22DB8" w:rsidRPr="00DB33B9" w:rsidRDefault="00D22DB8" w:rsidP="00B13586">
      <w:pPr>
        <w:pStyle w:val="Nagwek1"/>
        <w:numPr>
          <w:ilvl w:val="0"/>
          <w:numId w:val="40"/>
        </w:numPr>
        <w:spacing w:before="240" w:after="240"/>
        <w:rPr>
          <w:rFonts w:ascii="Calibri" w:hAnsi="Calibri" w:cs="Calibri"/>
          <w:color w:val="auto"/>
        </w:rPr>
      </w:pPr>
      <w:r w:rsidRPr="00DB33B9">
        <w:rPr>
          <w:rFonts w:ascii="Calibri" w:hAnsi="Calibri" w:cs="Calibri"/>
          <w:color w:val="auto"/>
        </w:rPr>
        <w:lastRenderedPageBreak/>
        <w:t>Bon zatrudnieniowy</w:t>
      </w:r>
      <w:bookmarkEnd w:id="37"/>
    </w:p>
    <w:p w14:paraId="2F58E87A" w14:textId="5D334766" w:rsidR="00D22DB8" w:rsidRPr="00DB33B9" w:rsidRDefault="00D22DB8"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Bon zatrudnieniowy stanowi dla pracodawcy gwarancję refundacji części kosztów wynagrodzenia i</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składek na ubezpieczenia społeczne w związku z zatrudnieniem osoby bezrobotnej, której powiatowy urząd pracy przyzna przedmiotowy bon.</w:t>
      </w:r>
    </w:p>
    <w:p w14:paraId="00DB5123" w14:textId="77777777" w:rsidR="00D22DB8" w:rsidRPr="00DB33B9" w:rsidRDefault="00D22DB8"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Bon zatrudnieniowy może być przyznany na wniosek bezrobotnego do 30 roku życia, na podstawie indywidualnego planu działania.</w:t>
      </w:r>
    </w:p>
    <w:p w14:paraId="23587247" w14:textId="6024889B" w:rsidR="00CF4ABF" w:rsidRPr="00DB33B9" w:rsidRDefault="00CF4ABF"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Termin ważności bonu określa </w:t>
      </w:r>
      <w:r w:rsidR="00AC594A" w:rsidRPr="00DB33B9">
        <w:rPr>
          <w:rFonts w:ascii="Calibri" w:eastAsia="Times New Roman" w:hAnsi="Calibri" w:cs="Calibri"/>
          <w:sz w:val="22"/>
          <w:szCs w:val="22"/>
        </w:rPr>
        <w:t>Dyrektor PUP</w:t>
      </w:r>
      <w:r w:rsidRPr="00DB33B9">
        <w:rPr>
          <w:rFonts w:ascii="Calibri" w:eastAsia="Times New Roman" w:hAnsi="Calibri" w:cs="Calibri"/>
          <w:sz w:val="22"/>
          <w:szCs w:val="22"/>
        </w:rPr>
        <w:t xml:space="preserve">. </w:t>
      </w:r>
    </w:p>
    <w:p w14:paraId="21340496" w14:textId="1324D295" w:rsidR="00D22DB8" w:rsidRPr="00DB33B9" w:rsidRDefault="00D22DB8" w:rsidP="005E2267">
      <w:pPr>
        <w:spacing w:after="0" w:line="240" w:lineRule="auto"/>
        <w:ind w:firstLine="567"/>
        <w:jc w:val="both"/>
        <w:rPr>
          <w:rFonts w:ascii="Calibri" w:hAnsi="Calibri" w:cs="Calibri"/>
          <w:sz w:val="22"/>
          <w:szCs w:val="22"/>
        </w:rPr>
      </w:pPr>
      <w:r w:rsidRPr="00DB33B9">
        <w:rPr>
          <w:rFonts w:ascii="Calibri" w:eastAsia="Times New Roman" w:hAnsi="Calibri" w:cs="Calibri"/>
          <w:sz w:val="22"/>
          <w:szCs w:val="22"/>
        </w:rPr>
        <w:t>Realizacja bonu następuje na podstawie umowy zawieranej z pracodawcą.</w:t>
      </w:r>
    </w:p>
    <w:p w14:paraId="63A0BE4A" w14:textId="0EA2B78D" w:rsidR="00D22DB8" w:rsidRPr="00DB33B9" w:rsidRDefault="00D22DB8" w:rsidP="005E2267">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Starosta refunduje pracodawcy część kosztów wynagrodzenia i składek na ubezpieczenia społeczne, przez okres 12 miesięcy, w wysokości zasiłku, o którym mowa w art. 72 ust. 1 pkt 1 </w:t>
      </w:r>
      <w:r w:rsidR="00AC594A" w:rsidRPr="00DB33B9">
        <w:rPr>
          <w:rFonts w:ascii="Calibri" w:hAnsi="Calibri" w:cs="Calibri"/>
          <w:sz w:val="22"/>
          <w:szCs w:val="22"/>
        </w:rPr>
        <w:t>U</w:t>
      </w:r>
      <w:r w:rsidRPr="00DB33B9">
        <w:rPr>
          <w:rFonts w:ascii="Calibri" w:hAnsi="Calibri" w:cs="Calibri"/>
          <w:sz w:val="22"/>
          <w:szCs w:val="22"/>
        </w:rPr>
        <w:t>stawy</w:t>
      </w:r>
      <w:r w:rsidR="00AC594A" w:rsidRPr="00DB33B9">
        <w:rPr>
          <w:rFonts w:ascii="Calibri" w:hAnsi="Calibri" w:cs="Calibri"/>
          <w:sz w:val="22"/>
          <w:szCs w:val="22"/>
        </w:rPr>
        <w:t xml:space="preserve">. </w:t>
      </w:r>
      <w:r w:rsidRPr="00DB33B9">
        <w:rPr>
          <w:rFonts w:ascii="Calibri" w:hAnsi="Calibri" w:cs="Calibri"/>
          <w:sz w:val="22"/>
          <w:szCs w:val="22"/>
        </w:rPr>
        <w:t>Pracodawca zobowiązany jest do dalszego zatrudniania skierowanego bezrobotnego przez okres 6 miesięcy po zakończeniu okresu refundacyjnego.</w:t>
      </w:r>
    </w:p>
    <w:p w14:paraId="28B107E2" w14:textId="77777777" w:rsidR="00D22DB8" w:rsidRPr="00DB33B9" w:rsidRDefault="00D22DB8"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Z pracodawcą wskazanym we wniosku umowa może zostać zawarta jeśli spełni on warunki konieczne do otrzymania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 xml:space="preserve"> i spełni warunki ujęte w definicji pracodawcy (oznacza to jednostkę organizacyjną, chociażby nie posiadała osobowości prawnej, a także osobę fizyczną, jeżeli zatrudniają one co najmniej jednego pracownika).</w:t>
      </w:r>
    </w:p>
    <w:p w14:paraId="2A882B44" w14:textId="77777777" w:rsidR="00D22DB8" w:rsidRPr="00DB33B9" w:rsidRDefault="00D22DB8"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Złożenie wniosku o przyznanie bonu zatrudnieniowego nie gwarantuje jego wydania.</w:t>
      </w:r>
    </w:p>
    <w:p w14:paraId="5BCF1644" w14:textId="69221C72" w:rsidR="00D22DB8" w:rsidRPr="00DB33B9" w:rsidRDefault="00086DE1" w:rsidP="005E2267">
      <w:pPr>
        <w:spacing w:after="0" w:line="240" w:lineRule="auto"/>
        <w:ind w:firstLine="567"/>
        <w:jc w:val="both"/>
        <w:rPr>
          <w:rFonts w:ascii="Calibri" w:eastAsia="Times New Roman" w:hAnsi="Calibri" w:cs="Calibri"/>
          <w:sz w:val="22"/>
          <w:szCs w:val="22"/>
        </w:rPr>
      </w:pPr>
      <w:r w:rsidRPr="00DB33B9">
        <w:rPr>
          <w:rFonts w:ascii="Calibri" w:hAnsi="Calibri" w:cs="Calibri"/>
          <w:sz w:val="22"/>
          <w:szCs w:val="22"/>
        </w:rPr>
        <w:t xml:space="preserve">W 2022 r. Dyrektor PUP nie planuje </w:t>
      </w:r>
      <w:r w:rsidRPr="00DB33B9">
        <w:rPr>
          <w:rFonts w:ascii="Calibri" w:eastAsia="Times New Roman" w:hAnsi="Calibri" w:cs="Calibri"/>
          <w:bCs/>
          <w:sz w:val="22"/>
          <w:szCs w:val="22"/>
        </w:rPr>
        <w:t xml:space="preserve">finansowania </w:t>
      </w:r>
      <w:r w:rsidR="00673D71" w:rsidRPr="00DB33B9">
        <w:rPr>
          <w:rFonts w:ascii="Calibri" w:eastAsia="Times New Roman" w:hAnsi="Calibri" w:cs="Calibri"/>
          <w:bCs/>
          <w:sz w:val="22"/>
          <w:szCs w:val="22"/>
        </w:rPr>
        <w:t>bon</w:t>
      </w:r>
      <w:r w:rsidR="009C10CA" w:rsidRPr="00DB33B9">
        <w:rPr>
          <w:rFonts w:ascii="Calibri" w:eastAsia="Times New Roman" w:hAnsi="Calibri" w:cs="Calibri"/>
          <w:bCs/>
          <w:sz w:val="22"/>
          <w:szCs w:val="22"/>
        </w:rPr>
        <w:t>ów zatrudnieniowych</w:t>
      </w:r>
      <w:r w:rsidR="00673D71" w:rsidRPr="00DB33B9">
        <w:rPr>
          <w:rFonts w:ascii="Calibri" w:eastAsia="Times New Roman" w:hAnsi="Calibri" w:cs="Calibri"/>
          <w:bCs/>
          <w:sz w:val="22"/>
          <w:szCs w:val="22"/>
        </w:rPr>
        <w:t>.</w:t>
      </w:r>
    </w:p>
    <w:p w14:paraId="44F09217" w14:textId="77777777" w:rsidR="00D22DB8" w:rsidRPr="00DB33B9" w:rsidRDefault="00D22DB8" w:rsidP="00D22DB8">
      <w:pPr>
        <w:pStyle w:val="Nagwek3"/>
        <w:spacing w:after="120"/>
        <w:rPr>
          <w:rFonts w:ascii="Calibri" w:hAnsi="Calibri" w:cs="Calibri"/>
          <w:color w:val="auto"/>
          <w:sz w:val="28"/>
          <w:szCs w:val="28"/>
        </w:rPr>
      </w:pPr>
      <w:bookmarkStart w:id="38" w:name="_Toc414006121"/>
      <w:r w:rsidRPr="00DB33B9">
        <w:rPr>
          <w:rFonts w:ascii="Calibri" w:hAnsi="Calibri" w:cs="Calibri"/>
          <w:color w:val="auto"/>
          <w:sz w:val="28"/>
          <w:szCs w:val="28"/>
        </w:rPr>
        <w:t>Podstawa prawna</w:t>
      </w:r>
      <w:bookmarkEnd w:id="38"/>
    </w:p>
    <w:p w14:paraId="02B04A2D" w14:textId="7385D337" w:rsidR="00D22DB8" w:rsidRPr="00DB33B9" w:rsidRDefault="00D22DB8" w:rsidP="00D22DB8">
      <w:pPr>
        <w:ind w:left="284"/>
        <w:rPr>
          <w:rFonts w:ascii="Calibri" w:hAnsi="Calibri" w:cs="Calibri"/>
          <w:sz w:val="16"/>
          <w:szCs w:val="16"/>
        </w:rPr>
      </w:pPr>
      <w:r w:rsidRPr="00DB33B9">
        <w:rPr>
          <w:rFonts w:ascii="Calibri" w:eastAsia="Times New Roman" w:hAnsi="Calibri" w:cs="Calibri"/>
          <w:sz w:val="16"/>
          <w:szCs w:val="16"/>
        </w:rPr>
        <w:t>Art. 66m ustawy z dnia 20 kwietnia 2004 r. o promocji zatrudnienia i instytucjach rynku pracy</w:t>
      </w:r>
      <w:r w:rsidR="006E19FF" w:rsidRPr="00DB33B9">
        <w:rPr>
          <w:rFonts w:ascii="Calibri" w:eastAsia="Times New Roman" w:hAnsi="Calibri" w:cs="Calibri"/>
          <w:sz w:val="16"/>
          <w:szCs w:val="16"/>
        </w:rPr>
        <w:t xml:space="preserve"> ( Dz. U. z </w:t>
      </w:r>
      <w:r w:rsidR="005377BB" w:rsidRPr="00DB33B9">
        <w:rPr>
          <w:rFonts w:ascii="Calibri" w:eastAsia="Times New Roman" w:hAnsi="Calibri" w:cs="Calibri"/>
          <w:sz w:val="16"/>
          <w:szCs w:val="16"/>
        </w:rPr>
        <w:t xml:space="preserve">2021 r. poz. 1100  </w:t>
      </w:r>
      <w:r w:rsidR="004C5F93" w:rsidRPr="00DB33B9">
        <w:rPr>
          <w:rFonts w:ascii="Calibri" w:eastAsia="Times New Roman" w:hAnsi="Calibri" w:cs="Calibri"/>
          <w:sz w:val="16"/>
          <w:szCs w:val="16"/>
        </w:rPr>
        <w:t xml:space="preserve">z </w:t>
      </w:r>
      <w:proofErr w:type="spellStart"/>
      <w:r w:rsidR="004C5F93" w:rsidRPr="00DB33B9">
        <w:rPr>
          <w:rFonts w:ascii="Calibri" w:eastAsia="Times New Roman" w:hAnsi="Calibri" w:cs="Calibri"/>
          <w:sz w:val="16"/>
          <w:szCs w:val="16"/>
        </w:rPr>
        <w:t>późn</w:t>
      </w:r>
      <w:proofErr w:type="spellEnd"/>
      <w:r w:rsidR="004C5F93" w:rsidRPr="00DB33B9">
        <w:rPr>
          <w:rFonts w:ascii="Calibri" w:eastAsia="Times New Roman" w:hAnsi="Calibri" w:cs="Calibri"/>
          <w:sz w:val="16"/>
          <w:szCs w:val="16"/>
        </w:rPr>
        <w:t>. zm.)</w:t>
      </w:r>
      <w:r w:rsidR="004C5F93" w:rsidRPr="00DB33B9">
        <w:rPr>
          <w:rFonts w:ascii="Calibri" w:hAnsi="Calibri" w:cs="Calibri"/>
          <w:sz w:val="16"/>
          <w:szCs w:val="16"/>
        </w:rPr>
        <w:t>.</w:t>
      </w:r>
    </w:p>
    <w:p w14:paraId="341199FE" w14:textId="2BC25779" w:rsidR="006360C8" w:rsidRPr="00DB33B9" w:rsidRDefault="00561431" w:rsidP="00B13586">
      <w:pPr>
        <w:pStyle w:val="Nagwek1"/>
        <w:numPr>
          <w:ilvl w:val="0"/>
          <w:numId w:val="40"/>
        </w:numPr>
        <w:spacing w:before="240" w:after="240"/>
        <w:rPr>
          <w:rFonts w:ascii="Calibri" w:hAnsi="Calibri" w:cs="Calibri"/>
          <w:color w:val="auto"/>
        </w:rPr>
      </w:pPr>
      <w:bookmarkStart w:id="39" w:name="_Toc414006124"/>
      <w:r w:rsidRPr="00DB33B9">
        <w:rPr>
          <w:rFonts w:ascii="Calibri" w:hAnsi="Calibri" w:cs="Calibri"/>
          <w:color w:val="auto"/>
        </w:rPr>
        <w:t>Dofinansowanie wynagrodzenia za zatrudnienie bezrobotnego, który ukończył</w:t>
      </w:r>
      <w:r w:rsidR="006360C8" w:rsidRPr="00DB33B9">
        <w:rPr>
          <w:rFonts w:ascii="Calibri" w:hAnsi="Calibri" w:cs="Calibri"/>
          <w:color w:val="auto"/>
        </w:rPr>
        <w:t xml:space="preserve"> 50 </w:t>
      </w:r>
      <w:bookmarkEnd w:id="39"/>
      <w:r w:rsidRPr="00DB33B9">
        <w:rPr>
          <w:rFonts w:ascii="Calibri" w:hAnsi="Calibri" w:cs="Calibri"/>
          <w:color w:val="auto"/>
        </w:rPr>
        <w:t>rok życia</w:t>
      </w:r>
    </w:p>
    <w:p w14:paraId="2BD0F638" w14:textId="7C074C44" w:rsidR="00F55D5A" w:rsidRPr="00DB33B9" w:rsidRDefault="00AC594A" w:rsidP="00C0466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Dyrektor PUP</w:t>
      </w:r>
      <w:r w:rsidR="008D4FA9" w:rsidRPr="00DB33B9">
        <w:rPr>
          <w:rFonts w:ascii="Calibri" w:eastAsia="Times New Roman" w:hAnsi="Calibri" w:cs="Calibri"/>
          <w:sz w:val="22"/>
          <w:szCs w:val="22"/>
        </w:rPr>
        <w:t xml:space="preserve"> może na podstawie zawartej umowy, przyznać pracodawcy lub przedsiębiorcy dofinansowanie wynagrodzenia za zatrudnienie skierowanego bezrobotnego, który ukończył 50 rok życia.</w:t>
      </w:r>
    </w:p>
    <w:p w14:paraId="3E396C43" w14:textId="7A2303C0" w:rsidR="00F55D5A" w:rsidRPr="00DB33B9" w:rsidRDefault="002D39F0" w:rsidP="005E2267">
      <w:pPr>
        <w:spacing w:after="0"/>
        <w:ind w:firstLine="567"/>
        <w:jc w:val="both"/>
        <w:rPr>
          <w:rFonts w:ascii="Calibri" w:eastAsia="Times New Roman" w:hAnsi="Calibri" w:cs="Calibri"/>
          <w:sz w:val="36"/>
          <w:szCs w:val="36"/>
        </w:rPr>
      </w:pPr>
      <w:r w:rsidRPr="00DB33B9">
        <w:rPr>
          <w:rFonts w:ascii="Calibri" w:eastAsia="Times New Roman" w:hAnsi="Calibri" w:cs="Calibri"/>
          <w:sz w:val="36"/>
          <w:szCs w:val="36"/>
        </w:rPr>
        <w:t>Wniosek i załączniki</w:t>
      </w:r>
    </w:p>
    <w:p w14:paraId="54D9E5B6" w14:textId="69FA3112" w:rsidR="002D39F0" w:rsidRPr="00DB33B9" w:rsidRDefault="002D39F0" w:rsidP="00C0466B">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Wniosek o dofinansowanie wynagrodzenia za zatrudnienie skierowanego bezrobotnego, który ukończył 50 rok życia zawiera w szczególności :</w:t>
      </w:r>
    </w:p>
    <w:p w14:paraId="464E480A"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Nazwę pracodawcy, adres siedziby oraz miejsce prowadzenia działalności.</w:t>
      </w:r>
    </w:p>
    <w:p w14:paraId="442E8811"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Wskazanie osoby reprezentującej wnioskodawcę oraz osoby do kontaktu.</w:t>
      </w:r>
    </w:p>
    <w:p w14:paraId="4826C53F"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REGON.</w:t>
      </w:r>
    </w:p>
    <w:p w14:paraId="1269F042"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Numer NIP(jeśli został nadany).</w:t>
      </w:r>
    </w:p>
    <w:p w14:paraId="0532DCD0"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Oznaczenie formy organizacyjno-prawnej.</w:t>
      </w:r>
    </w:p>
    <w:p w14:paraId="0B4DB9F5"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Liczbę bezrobotnych proponowanych do zatrudnienia.</w:t>
      </w:r>
    </w:p>
    <w:p w14:paraId="3FE3ADCB"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Miejsce i rodzaj prac, które mają być wykonywane.</w:t>
      </w:r>
    </w:p>
    <w:p w14:paraId="1C8F0AA8" w14:textId="77777777"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Pożądane i niezbędne kwalifikacje  skierowanych bezrobotnych.</w:t>
      </w:r>
    </w:p>
    <w:p w14:paraId="36989491" w14:textId="50547383" w:rsidR="002D39F0"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 xml:space="preserve">Stan zatrudnienia </w:t>
      </w:r>
      <w:r w:rsidR="0071775A" w:rsidRPr="00DB33B9">
        <w:rPr>
          <w:rFonts w:ascii="Calibri" w:eastAsia="Times New Roman" w:hAnsi="Calibri" w:cs="Calibri"/>
          <w:sz w:val="22"/>
          <w:szCs w:val="22"/>
        </w:rPr>
        <w:t xml:space="preserve">u wnioskodawcy </w:t>
      </w:r>
      <w:r w:rsidRPr="00DB33B9">
        <w:rPr>
          <w:rFonts w:ascii="Calibri" w:eastAsia="Times New Roman" w:hAnsi="Calibri" w:cs="Calibri"/>
          <w:sz w:val="22"/>
          <w:szCs w:val="22"/>
        </w:rPr>
        <w:t xml:space="preserve"> za okres ostatnich 6 miesięcy.</w:t>
      </w:r>
    </w:p>
    <w:p w14:paraId="016671A1" w14:textId="16D0F2E8" w:rsidR="00C005E7" w:rsidRPr="00DB33B9" w:rsidRDefault="002D39F0" w:rsidP="00C0466B">
      <w:pPr>
        <w:pStyle w:val="Akapitzlist"/>
        <w:keepNext/>
        <w:keepLines/>
        <w:numPr>
          <w:ilvl w:val="0"/>
          <w:numId w:val="47"/>
        </w:numPr>
        <w:spacing w:before="120" w:after="120" w:line="240" w:lineRule="auto"/>
        <w:ind w:left="567" w:hanging="283"/>
        <w:outlineLvl w:val="1"/>
        <w:rPr>
          <w:rFonts w:ascii="Calibri" w:eastAsia="Times New Roman" w:hAnsi="Calibri" w:cs="Calibri"/>
          <w:sz w:val="22"/>
          <w:szCs w:val="22"/>
        </w:rPr>
      </w:pPr>
      <w:r w:rsidRPr="00DB33B9">
        <w:rPr>
          <w:rFonts w:ascii="Calibri" w:eastAsia="Times New Roman" w:hAnsi="Calibri" w:cs="Calibri"/>
          <w:sz w:val="22"/>
          <w:szCs w:val="22"/>
        </w:rPr>
        <w:t>Informację o współpracy z PUP.</w:t>
      </w:r>
    </w:p>
    <w:p w14:paraId="7B058E75" w14:textId="77777777" w:rsidR="00C005E7" w:rsidRPr="00DB33B9" w:rsidRDefault="00C005E7" w:rsidP="00C0466B">
      <w:pPr>
        <w:spacing w:after="120" w:line="240" w:lineRule="auto"/>
        <w:jc w:val="both"/>
        <w:rPr>
          <w:rFonts w:ascii="Calibri" w:hAnsi="Calibri" w:cs="Calibri"/>
          <w:b/>
          <w:sz w:val="22"/>
          <w:szCs w:val="22"/>
        </w:rPr>
      </w:pPr>
      <w:r w:rsidRPr="00DB33B9">
        <w:rPr>
          <w:rFonts w:ascii="Calibri" w:hAnsi="Calibri" w:cs="Calibri"/>
          <w:sz w:val="22"/>
          <w:szCs w:val="22"/>
        </w:rPr>
        <w:t>Do wniosku należy załączyć</w:t>
      </w:r>
      <w:r w:rsidRPr="00DB33B9">
        <w:rPr>
          <w:rFonts w:ascii="Calibri" w:hAnsi="Calibri" w:cs="Calibri"/>
          <w:b/>
          <w:sz w:val="22"/>
          <w:szCs w:val="22"/>
        </w:rPr>
        <w:t>:</w:t>
      </w:r>
    </w:p>
    <w:p w14:paraId="511AD901" w14:textId="77777777" w:rsidR="002D39F0" w:rsidRPr="00DB33B9" w:rsidRDefault="002D39F0" w:rsidP="00C0466B">
      <w:pPr>
        <w:pStyle w:val="Akapitzlist"/>
        <w:numPr>
          <w:ilvl w:val="0"/>
          <w:numId w:val="58"/>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Oświadczenie Wnioskodawcy.</w:t>
      </w:r>
    </w:p>
    <w:p w14:paraId="0E03E8C3" w14:textId="77777777" w:rsidR="002D39F0" w:rsidRPr="00DB33B9" w:rsidRDefault="002D39F0" w:rsidP="00C0466B">
      <w:pPr>
        <w:pStyle w:val="Akapitzlist"/>
        <w:numPr>
          <w:ilvl w:val="0"/>
          <w:numId w:val="58"/>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Dokument potwierdzający uprawnienie osoby do reprezentowania pracodawcy/przedsiębiorcy np. uwierzytelnione pełnomocnictwo, pełnomocnictwo notarialne, upoważnienie, umowę spółki cywilnej wraz z aneksami, aktualny statut </w:t>
      </w:r>
      <w:r w:rsidRPr="00DB33B9">
        <w:rPr>
          <w:rFonts w:ascii="Calibri" w:hAnsi="Calibri" w:cs="Calibri"/>
          <w:sz w:val="22"/>
          <w:szCs w:val="22"/>
        </w:rPr>
        <w:lastRenderedPageBreak/>
        <w:t>organizacji pozarządowej itp. (nie dotyczy osób uprawnionych do reprezentowania Pracodawcy zgodnie  z wpisem  do odpowiedniego rejestru).</w:t>
      </w:r>
    </w:p>
    <w:p w14:paraId="47053BCF" w14:textId="77777777" w:rsidR="002D39F0" w:rsidRPr="00DB33B9" w:rsidRDefault="002D39F0" w:rsidP="00C0466B">
      <w:pPr>
        <w:pStyle w:val="Akapitzlist"/>
        <w:numPr>
          <w:ilvl w:val="0"/>
          <w:numId w:val="58"/>
        </w:numPr>
        <w:autoSpaceDN w:val="0"/>
        <w:spacing w:after="0" w:line="240" w:lineRule="auto"/>
        <w:ind w:left="851" w:hanging="284"/>
        <w:jc w:val="both"/>
        <w:rPr>
          <w:rFonts w:ascii="Calibri" w:hAnsi="Calibri" w:cs="Calibri"/>
          <w:sz w:val="22"/>
          <w:szCs w:val="22"/>
        </w:rPr>
      </w:pPr>
      <w:r w:rsidRPr="00DB33B9">
        <w:rPr>
          <w:rFonts w:ascii="Calibri" w:hAnsi="Calibri" w:cs="Calibri"/>
          <w:sz w:val="22"/>
          <w:szCs w:val="22"/>
        </w:rPr>
        <w:t xml:space="preserve">Wnioskodawcy spełniający warunki dopuszczalności udzielenia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składają dodatkowo:</w:t>
      </w:r>
    </w:p>
    <w:p w14:paraId="2ED44C2B" w14:textId="16F06936" w:rsidR="002D39F0" w:rsidRPr="00DB33B9" w:rsidRDefault="002D39F0" w:rsidP="00C0466B">
      <w:pPr>
        <w:numPr>
          <w:ilvl w:val="1"/>
          <w:numId w:val="48"/>
        </w:numPr>
        <w:tabs>
          <w:tab w:val="clear" w:pos="1080"/>
          <w:tab w:val="num" w:pos="1134"/>
        </w:tabs>
        <w:autoSpaceDN w:val="0"/>
        <w:spacing w:after="0" w:line="240" w:lineRule="auto"/>
        <w:ind w:hanging="229"/>
        <w:jc w:val="both"/>
        <w:rPr>
          <w:rFonts w:ascii="Calibri" w:hAnsi="Calibri" w:cs="Calibri"/>
          <w:sz w:val="22"/>
          <w:szCs w:val="22"/>
          <w:u w:val="single"/>
        </w:rPr>
      </w:pPr>
      <w:r w:rsidRPr="00DB33B9">
        <w:rPr>
          <w:rFonts w:ascii="Calibri" w:hAnsi="Calibri" w:cs="Calibri"/>
          <w:i/>
          <w:sz w:val="22"/>
          <w:szCs w:val="22"/>
        </w:rPr>
        <w:t>Formularz informacji przedstawianych przy ubieganiu się o pomoc de</w:t>
      </w:r>
      <w:r w:rsidRPr="00DB33B9">
        <w:rPr>
          <w:rFonts w:ascii="Calibri" w:hAnsi="Calibri" w:cs="Calibri"/>
          <w:b/>
          <w:i/>
          <w:sz w:val="22"/>
          <w:szCs w:val="22"/>
        </w:rPr>
        <w:t xml:space="preserve"> </w:t>
      </w:r>
      <w:proofErr w:type="spellStart"/>
      <w:r w:rsidRPr="00DB33B9">
        <w:rPr>
          <w:rFonts w:ascii="Calibri" w:hAnsi="Calibri" w:cs="Calibri"/>
          <w:i/>
          <w:sz w:val="22"/>
          <w:szCs w:val="22"/>
        </w:rPr>
        <w:t>minimis</w:t>
      </w:r>
      <w:proofErr w:type="spellEnd"/>
      <w:r w:rsidRPr="00DB33B9">
        <w:rPr>
          <w:rFonts w:ascii="Calibri" w:hAnsi="Calibri" w:cs="Calibri"/>
          <w:b/>
          <w:i/>
          <w:sz w:val="22"/>
          <w:szCs w:val="22"/>
        </w:rPr>
        <w:t xml:space="preserve"> </w:t>
      </w:r>
      <w:r w:rsidRPr="00DB33B9">
        <w:rPr>
          <w:rFonts w:ascii="Calibri" w:hAnsi="Calibri" w:cs="Calibri"/>
          <w:sz w:val="22"/>
          <w:szCs w:val="22"/>
        </w:rPr>
        <w:t xml:space="preserve">– załącznik do Rozporządzenia Rady Ministrów z dnia 24 października 2014 r. zmieniające rozporządzenie </w:t>
      </w:r>
      <w:r w:rsidR="004D1F15" w:rsidRPr="00DB33B9">
        <w:rPr>
          <w:rFonts w:ascii="Calibri" w:hAnsi="Calibri" w:cs="Calibri"/>
          <w:sz w:val="22"/>
          <w:szCs w:val="22"/>
        </w:rPr>
        <w:t xml:space="preserve">   </w:t>
      </w:r>
      <w:r w:rsidRPr="00DB33B9">
        <w:rPr>
          <w:rFonts w:ascii="Calibri" w:hAnsi="Calibri" w:cs="Calibri"/>
          <w:sz w:val="22"/>
          <w:szCs w:val="22"/>
        </w:rPr>
        <w:t xml:space="preserve">w sprawie zakresu informacji przedstawianych przez podmiot ubiegający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(Dz. U. z 2014 r. poz. 1543) lub</w:t>
      </w:r>
      <w:r w:rsidRPr="00DB33B9">
        <w:rPr>
          <w:rFonts w:ascii="Calibri" w:hAnsi="Calibri" w:cs="Calibri"/>
          <w:i/>
          <w:sz w:val="22"/>
          <w:szCs w:val="22"/>
        </w:rPr>
        <w:t xml:space="preserve"> formularz informacji przedstawionych przez wnioskodawcę</w:t>
      </w:r>
      <w:r w:rsidRPr="00DB33B9">
        <w:rPr>
          <w:rFonts w:ascii="Calibri" w:hAnsi="Calibri" w:cs="Calibri"/>
          <w:sz w:val="22"/>
          <w:szCs w:val="22"/>
        </w:rPr>
        <w:t xml:space="preserve">, stanowiący załącznik do Rozporządzenia Rady Ministrów z dnia 11 czerwca 2010 r. w sprawie informacji składanych przez podmioty ubiegające się o pomoc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 lub rybołówstwie (Dz. U. nr 121, poz. 810).</w:t>
      </w:r>
    </w:p>
    <w:p w14:paraId="217ACA8A" w14:textId="1346ED99" w:rsidR="002D39F0" w:rsidRPr="00DB33B9" w:rsidRDefault="002D39F0" w:rsidP="00C0466B">
      <w:pPr>
        <w:numPr>
          <w:ilvl w:val="1"/>
          <w:numId w:val="48"/>
        </w:numPr>
        <w:tabs>
          <w:tab w:val="clear" w:pos="1080"/>
          <w:tab w:val="num" w:pos="1134"/>
        </w:tabs>
        <w:autoSpaceDN w:val="0"/>
        <w:spacing w:after="0" w:line="240" w:lineRule="auto"/>
        <w:ind w:hanging="229"/>
        <w:jc w:val="both"/>
        <w:rPr>
          <w:rFonts w:ascii="Calibri" w:hAnsi="Calibri" w:cs="Calibri"/>
          <w:sz w:val="22"/>
          <w:szCs w:val="22"/>
        </w:rPr>
      </w:pPr>
      <w:r w:rsidRPr="00DB33B9">
        <w:rPr>
          <w:rFonts w:ascii="Calibri" w:hAnsi="Calibri" w:cs="Calibri"/>
          <w:i/>
          <w:sz w:val="22"/>
          <w:szCs w:val="22"/>
        </w:rPr>
        <w:t xml:space="preserve">Zaświadczenia o otrzymanej pomocy 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t>
      </w:r>
      <w:r w:rsidR="004D1F15" w:rsidRPr="00DB33B9">
        <w:rPr>
          <w:rFonts w:ascii="Calibri" w:hAnsi="Calibri" w:cs="Calibri"/>
          <w:sz w:val="22"/>
          <w:szCs w:val="22"/>
        </w:rPr>
        <w:t xml:space="preserve">        </w:t>
      </w:r>
      <w:r w:rsidRPr="00DB33B9">
        <w:rPr>
          <w:rFonts w:ascii="Calibri" w:hAnsi="Calibri" w:cs="Calibri"/>
          <w:sz w:val="22"/>
          <w:szCs w:val="22"/>
        </w:rPr>
        <w:t>w</w:t>
      </w:r>
      <w:r w:rsidR="001E07B7" w:rsidRPr="00DB33B9">
        <w:rPr>
          <w:rFonts w:ascii="Calibri" w:hAnsi="Calibri" w:cs="Calibri"/>
          <w:sz w:val="22"/>
          <w:szCs w:val="22"/>
        </w:rPr>
        <w:t> </w:t>
      </w:r>
      <w:r w:rsidR="005E2267" w:rsidRPr="00DB33B9">
        <w:rPr>
          <w:rFonts w:ascii="Calibri" w:hAnsi="Calibri" w:cs="Calibri"/>
          <w:sz w:val="22"/>
          <w:szCs w:val="22"/>
        </w:rPr>
        <w:t xml:space="preserve"> </w:t>
      </w:r>
      <w:r w:rsidRPr="00DB33B9">
        <w:rPr>
          <w:rFonts w:ascii="Calibri" w:hAnsi="Calibri" w:cs="Calibri"/>
          <w:sz w:val="22"/>
          <w:szCs w:val="22"/>
        </w:rPr>
        <w:t xml:space="preserve">rolnictwie/rybołówstwie lub oświadczenie o wysokości otrzymanej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i/>
          <w:sz w:val="22"/>
          <w:szCs w:val="22"/>
        </w:rPr>
        <w:t xml:space="preserve"> </w:t>
      </w:r>
      <w:r w:rsidRPr="00DB33B9">
        <w:rPr>
          <w:rFonts w:ascii="Calibri" w:hAnsi="Calibri" w:cs="Calibri"/>
          <w:sz w:val="22"/>
          <w:szCs w:val="22"/>
        </w:rPr>
        <w:t xml:space="preserve">lub pomocy </w:t>
      </w:r>
      <w:r w:rsidRPr="00DB33B9">
        <w:rPr>
          <w:rFonts w:ascii="Calibri" w:hAnsi="Calibri" w:cs="Calibri"/>
          <w:i/>
          <w:sz w:val="22"/>
          <w:szCs w:val="22"/>
        </w:rPr>
        <w:t xml:space="preserve">de </w:t>
      </w:r>
      <w:proofErr w:type="spellStart"/>
      <w:r w:rsidRPr="00DB33B9">
        <w:rPr>
          <w:rFonts w:ascii="Calibri" w:hAnsi="Calibri" w:cs="Calibri"/>
          <w:i/>
          <w:sz w:val="22"/>
          <w:szCs w:val="22"/>
        </w:rPr>
        <w:t>minimis</w:t>
      </w:r>
      <w:proofErr w:type="spellEnd"/>
      <w:r w:rsidRPr="00DB33B9">
        <w:rPr>
          <w:rFonts w:ascii="Calibri" w:hAnsi="Calibri" w:cs="Calibri"/>
          <w:sz w:val="22"/>
          <w:szCs w:val="22"/>
        </w:rPr>
        <w:t xml:space="preserve"> w rolnictwie/rybołówstwie – dotyczy podmiotów, które otrzymały taką pomoc w roku bieżącym oraz w ciągu 2 poprzedzających go lat.</w:t>
      </w:r>
    </w:p>
    <w:p w14:paraId="452829C6" w14:textId="2315BC62" w:rsidR="002D39F0" w:rsidRPr="00DB33B9" w:rsidRDefault="002D39F0" w:rsidP="00C0466B">
      <w:pPr>
        <w:autoSpaceDN w:val="0"/>
        <w:spacing w:after="0" w:line="240" w:lineRule="auto"/>
        <w:jc w:val="both"/>
        <w:rPr>
          <w:rFonts w:ascii="Calibri" w:hAnsi="Calibri" w:cs="Calibri"/>
          <w:sz w:val="22"/>
          <w:szCs w:val="22"/>
        </w:rPr>
      </w:pPr>
      <w:r w:rsidRPr="00DB33B9">
        <w:rPr>
          <w:rFonts w:ascii="Calibri" w:hAnsi="Calibri" w:cs="Calibri"/>
          <w:sz w:val="22"/>
          <w:szCs w:val="22"/>
        </w:rPr>
        <w:t>W uzasadnionych przypadkach starosta może wymagać dostarczenia dodatkowych informacji lub</w:t>
      </w:r>
      <w:r w:rsidR="001E07B7" w:rsidRPr="00DB33B9">
        <w:rPr>
          <w:rFonts w:ascii="Calibri" w:hAnsi="Calibri" w:cs="Calibri"/>
          <w:sz w:val="22"/>
          <w:szCs w:val="22"/>
        </w:rPr>
        <w:t> </w:t>
      </w:r>
      <w:r w:rsidRPr="00DB33B9">
        <w:rPr>
          <w:rFonts w:ascii="Calibri" w:hAnsi="Calibri" w:cs="Calibri"/>
          <w:sz w:val="22"/>
          <w:szCs w:val="22"/>
        </w:rPr>
        <w:t xml:space="preserve"> dokumentów.</w:t>
      </w:r>
    </w:p>
    <w:p w14:paraId="291C4DCE" w14:textId="77777777" w:rsidR="006D327E" w:rsidRPr="00DB33B9" w:rsidRDefault="006D327E" w:rsidP="006D327E">
      <w:pPr>
        <w:keepNext/>
        <w:keepLines/>
        <w:spacing w:before="120" w:after="120" w:line="240" w:lineRule="auto"/>
        <w:outlineLvl w:val="1"/>
        <w:rPr>
          <w:rFonts w:ascii="Calibri" w:eastAsia="Times New Roman" w:hAnsi="Calibri" w:cs="Calibri"/>
          <w:sz w:val="36"/>
          <w:szCs w:val="36"/>
        </w:rPr>
      </w:pPr>
      <w:r w:rsidRPr="00DB33B9">
        <w:rPr>
          <w:rFonts w:ascii="Calibri" w:eastAsia="Times New Roman" w:hAnsi="Calibri" w:cs="Calibri"/>
          <w:sz w:val="36"/>
          <w:szCs w:val="36"/>
        </w:rPr>
        <w:t xml:space="preserve">Ocena wniosków </w:t>
      </w:r>
    </w:p>
    <w:p w14:paraId="3DE194FA" w14:textId="45607C13" w:rsidR="006D327E" w:rsidRPr="00DB33B9" w:rsidRDefault="006D327E" w:rsidP="005E2267">
      <w:pPr>
        <w:spacing w:after="0" w:line="240" w:lineRule="auto"/>
        <w:ind w:firstLine="708"/>
        <w:jc w:val="both"/>
        <w:rPr>
          <w:rFonts w:ascii="Calibri" w:hAnsi="Calibri" w:cs="Calibri"/>
          <w:sz w:val="22"/>
          <w:szCs w:val="22"/>
        </w:rPr>
      </w:pPr>
      <w:r w:rsidRPr="00DB33B9">
        <w:rPr>
          <w:rFonts w:ascii="Calibri" w:hAnsi="Calibri" w:cs="Calibri"/>
          <w:sz w:val="22"/>
          <w:szCs w:val="22"/>
        </w:rPr>
        <w:t xml:space="preserve">Złożone wnioski o dofinansowanie wynagrodzenia zostają poddane ocenie w  dwóch etapach: </w:t>
      </w:r>
    </w:p>
    <w:p w14:paraId="121D1D0E" w14:textId="43B0C187" w:rsidR="006D327E" w:rsidRPr="00DB33B9" w:rsidRDefault="006D327E" w:rsidP="005E2267">
      <w:pPr>
        <w:spacing w:after="0" w:line="240" w:lineRule="auto"/>
        <w:jc w:val="both"/>
        <w:rPr>
          <w:rFonts w:ascii="Calibri" w:hAnsi="Calibri" w:cs="Calibri"/>
          <w:sz w:val="22"/>
          <w:szCs w:val="22"/>
        </w:rPr>
      </w:pPr>
      <w:r w:rsidRPr="00DB33B9">
        <w:rPr>
          <w:rFonts w:ascii="Calibri" w:hAnsi="Calibri" w:cs="Calibri"/>
          <w:b/>
          <w:sz w:val="22"/>
          <w:szCs w:val="22"/>
        </w:rPr>
        <w:t>I etap  - ocena formalna</w:t>
      </w:r>
      <w:r w:rsidRPr="00DB33B9">
        <w:rPr>
          <w:rFonts w:ascii="Calibri" w:hAnsi="Calibri" w:cs="Calibri"/>
          <w:sz w:val="22"/>
          <w:szCs w:val="22"/>
        </w:rPr>
        <w:t xml:space="preserve">  przeprowadzana jest przez pracownika merytorycznego realizującego zadania z zakresu</w:t>
      </w:r>
      <w:r w:rsidRPr="00DB33B9">
        <w:rPr>
          <w:rFonts w:ascii="Calibri" w:eastAsia="Times New Roman" w:hAnsi="Calibri" w:cs="Calibri"/>
          <w:sz w:val="22"/>
          <w:szCs w:val="22"/>
        </w:rPr>
        <w:t xml:space="preserve"> dofinansowania wynagrodzenia za zatrudnienie skierowanego bezrobotnego, który ukończył 50 rok życia.</w:t>
      </w:r>
      <w:r w:rsidR="005E08F8" w:rsidRPr="00DB33B9">
        <w:rPr>
          <w:rFonts w:ascii="Calibri" w:eastAsia="Times New Roman" w:hAnsi="Calibri" w:cs="Calibri"/>
          <w:sz w:val="22"/>
          <w:szCs w:val="22"/>
        </w:rPr>
        <w:t xml:space="preserve"> </w:t>
      </w:r>
      <w:r w:rsidR="00D0755C" w:rsidRPr="00DB33B9">
        <w:rPr>
          <w:rFonts w:ascii="Calibri" w:eastAsia="Times New Roman" w:hAnsi="Calibri" w:cs="Calibri"/>
          <w:sz w:val="22"/>
          <w:szCs w:val="22"/>
        </w:rPr>
        <w:t>Podczas oceny formalnej pracownik merytoryczny ocenia spełnienie warunków ubiegania się  wnioskodawcy o  dofinansowanie oraz sprawdza prawidłowość sporządzenia wniosku.</w:t>
      </w:r>
    </w:p>
    <w:p w14:paraId="5E00FCF0" w14:textId="652D270D" w:rsidR="00736A3B" w:rsidRPr="00DB33B9" w:rsidRDefault="00736A3B" w:rsidP="005E2267">
      <w:pPr>
        <w:spacing w:after="0" w:line="240" w:lineRule="auto"/>
        <w:jc w:val="both"/>
        <w:rPr>
          <w:rFonts w:ascii="Calibri" w:hAnsi="Calibri" w:cs="Calibri"/>
          <w:sz w:val="22"/>
          <w:szCs w:val="22"/>
        </w:rPr>
      </w:pPr>
      <w:r w:rsidRPr="00DB33B9">
        <w:rPr>
          <w:rFonts w:ascii="Calibri" w:eastAsia="Times New Roman" w:hAnsi="Calibri" w:cs="Calibri"/>
          <w:b/>
          <w:sz w:val="22"/>
          <w:szCs w:val="22"/>
        </w:rPr>
        <w:t>II etap - ocena merytoryczna</w:t>
      </w:r>
      <w:r w:rsidRPr="00DB33B9">
        <w:rPr>
          <w:rFonts w:ascii="Calibri" w:eastAsia="Times New Roman" w:hAnsi="Calibri" w:cs="Calibri"/>
          <w:sz w:val="22"/>
          <w:szCs w:val="22"/>
        </w:rPr>
        <w:t xml:space="preserve"> </w:t>
      </w:r>
      <w:r w:rsidRPr="00DB33B9">
        <w:rPr>
          <w:rFonts w:ascii="Calibri" w:hAnsi="Calibri" w:cs="Calibri"/>
          <w:sz w:val="22"/>
          <w:szCs w:val="22"/>
        </w:rPr>
        <w:t xml:space="preserve">przeprowadzana jest </w:t>
      </w:r>
      <w:r w:rsidRPr="00DB33B9">
        <w:rPr>
          <w:rFonts w:ascii="Calibri" w:eastAsia="Times New Roman" w:hAnsi="Calibri" w:cs="Calibri"/>
          <w:sz w:val="22"/>
          <w:szCs w:val="22"/>
        </w:rPr>
        <w:t xml:space="preserve">przez </w:t>
      </w:r>
      <w:r w:rsidRPr="00DB33B9">
        <w:rPr>
          <w:rFonts w:ascii="Calibri" w:hAnsi="Calibri" w:cs="Calibri"/>
          <w:sz w:val="22"/>
          <w:szCs w:val="22"/>
        </w:rPr>
        <w:t xml:space="preserve"> Komisję do spraw rozpatrywania wniosków powołaną Zarządzeniem Dyrektora</w:t>
      </w:r>
      <w:r w:rsidR="00AC594A" w:rsidRPr="00DB33B9">
        <w:rPr>
          <w:rFonts w:ascii="Calibri" w:hAnsi="Calibri" w:cs="Calibri"/>
          <w:sz w:val="22"/>
          <w:szCs w:val="22"/>
        </w:rPr>
        <w:t xml:space="preserve"> PUP</w:t>
      </w:r>
      <w:r w:rsidRPr="00DB33B9">
        <w:rPr>
          <w:rFonts w:ascii="Calibri" w:hAnsi="Calibri" w:cs="Calibri"/>
          <w:sz w:val="22"/>
          <w:szCs w:val="22"/>
        </w:rPr>
        <w:t xml:space="preserve">. Podczas rozpatrywania wniosku Komisja bierze pod uwagę m.in. możliwość skierowania do pracy osób bezrobotnych o określonych we wniosku kwalifikacjach pożądanych i niezbędnych, stan zatrudnienia u wnioskodawcy, dotychczasową współpracę z PUP.  Komisja przedstawia Dyrektorowi </w:t>
      </w:r>
      <w:r w:rsidR="00AC594A" w:rsidRPr="00DB33B9">
        <w:rPr>
          <w:rFonts w:ascii="Calibri" w:hAnsi="Calibri" w:cs="Calibri"/>
          <w:sz w:val="22"/>
          <w:szCs w:val="22"/>
        </w:rPr>
        <w:t xml:space="preserve">PUP </w:t>
      </w:r>
      <w:r w:rsidRPr="00DB33B9">
        <w:rPr>
          <w:rFonts w:ascii="Calibri" w:hAnsi="Calibri" w:cs="Calibri"/>
          <w:sz w:val="22"/>
          <w:szCs w:val="22"/>
        </w:rPr>
        <w:t xml:space="preserve">ocenę wniosku: pozytywną lub negatywną. </w:t>
      </w:r>
    </w:p>
    <w:p w14:paraId="66F47D05" w14:textId="6B5BBBCB" w:rsidR="00736A3B" w:rsidRPr="00DB33B9" w:rsidRDefault="00736A3B" w:rsidP="005E2267">
      <w:pPr>
        <w:spacing w:after="0" w:line="240" w:lineRule="auto"/>
        <w:ind w:firstLine="567"/>
        <w:jc w:val="both"/>
        <w:rPr>
          <w:rFonts w:ascii="Calibri" w:hAnsi="Calibri" w:cs="Calibri"/>
          <w:sz w:val="22"/>
          <w:szCs w:val="22"/>
        </w:rPr>
      </w:pPr>
      <w:r w:rsidRPr="00DB33B9">
        <w:rPr>
          <w:rFonts w:ascii="Calibri" w:hAnsi="Calibri" w:cs="Calibri"/>
          <w:sz w:val="22"/>
          <w:szCs w:val="22"/>
        </w:rPr>
        <w:t xml:space="preserve">Dyrektor </w:t>
      </w:r>
      <w:r w:rsidR="00AC594A" w:rsidRPr="00DB33B9">
        <w:rPr>
          <w:rFonts w:ascii="Calibri" w:hAnsi="Calibri" w:cs="Calibri"/>
          <w:sz w:val="22"/>
          <w:szCs w:val="22"/>
        </w:rPr>
        <w:t xml:space="preserve">PUP </w:t>
      </w:r>
      <w:r w:rsidRPr="00DB33B9">
        <w:rPr>
          <w:rFonts w:ascii="Calibri" w:hAnsi="Calibri" w:cs="Calibri"/>
          <w:sz w:val="22"/>
          <w:szCs w:val="22"/>
        </w:rPr>
        <w:t xml:space="preserve"> podejmuje ostateczną decyzję o</w:t>
      </w:r>
      <w:r w:rsidR="001E07B7" w:rsidRPr="00DB33B9">
        <w:rPr>
          <w:rFonts w:ascii="Calibri" w:hAnsi="Calibri" w:cs="Calibri"/>
          <w:sz w:val="22"/>
          <w:szCs w:val="22"/>
        </w:rPr>
        <w:t> </w:t>
      </w:r>
      <w:r w:rsidRPr="00DB33B9">
        <w:rPr>
          <w:rFonts w:ascii="Calibri" w:hAnsi="Calibri" w:cs="Calibri"/>
          <w:sz w:val="22"/>
          <w:szCs w:val="22"/>
        </w:rPr>
        <w:t xml:space="preserve"> sposobie rozpatrzenia wniosku </w:t>
      </w:r>
      <w:r w:rsidRPr="00DB33B9">
        <w:rPr>
          <w:rFonts w:ascii="Calibri" w:eastAsia="Times New Roman" w:hAnsi="Calibri" w:cs="Calibri"/>
          <w:sz w:val="22"/>
          <w:szCs w:val="22"/>
        </w:rPr>
        <w:t>w terminie 30 dni od dnia złożenia kompletnego wniosku</w:t>
      </w:r>
      <w:r w:rsidRPr="00DB33B9">
        <w:rPr>
          <w:rFonts w:ascii="Calibri" w:hAnsi="Calibri" w:cs="Calibri"/>
          <w:sz w:val="22"/>
          <w:szCs w:val="22"/>
        </w:rPr>
        <w:t xml:space="preserve">, biorąc pod uwagę przeprowadzoną ocenę wniosków przez Komisję. </w:t>
      </w:r>
    </w:p>
    <w:p w14:paraId="0F0B61B0" w14:textId="7F061A66" w:rsidR="00736A3B" w:rsidRPr="00DB33B9" w:rsidRDefault="00736A3B" w:rsidP="005E2267">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 xml:space="preserve">W przypadku negatywnie rozpatrzonego wniosku Dyrektor </w:t>
      </w:r>
      <w:r w:rsidR="00AC594A" w:rsidRPr="00DB33B9">
        <w:rPr>
          <w:rFonts w:ascii="Calibri" w:eastAsia="Times New Roman" w:hAnsi="Calibri" w:cs="Calibri"/>
          <w:sz w:val="22"/>
          <w:szCs w:val="22"/>
        </w:rPr>
        <w:t xml:space="preserve">PUP </w:t>
      </w:r>
      <w:r w:rsidRPr="00DB33B9">
        <w:rPr>
          <w:rFonts w:ascii="Calibri" w:eastAsia="Times New Roman" w:hAnsi="Calibri" w:cs="Calibri"/>
          <w:sz w:val="22"/>
          <w:szCs w:val="22"/>
        </w:rPr>
        <w:t>podaje pisemnie przyczynę odmowy, od</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której nie przysługuje odwołanie.</w:t>
      </w:r>
    </w:p>
    <w:p w14:paraId="0B27986B" w14:textId="77777777" w:rsidR="002C7ABB" w:rsidRPr="00DB33B9" w:rsidRDefault="002A6AD6" w:rsidP="002C7ABB">
      <w:pPr>
        <w:keepNext/>
        <w:keepLines/>
        <w:spacing w:before="120" w:after="120" w:line="240" w:lineRule="auto"/>
        <w:outlineLvl w:val="1"/>
        <w:rPr>
          <w:rFonts w:ascii="Calibri" w:eastAsia="Times New Roman" w:hAnsi="Calibri" w:cs="Calibri"/>
        </w:rPr>
      </w:pPr>
      <w:r w:rsidRPr="00DB33B9">
        <w:rPr>
          <w:rFonts w:ascii="Calibri" w:eastAsia="Times New Roman" w:hAnsi="Calibri" w:cs="Calibri"/>
          <w:sz w:val="32"/>
          <w:szCs w:val="32"/>
        </w:rPr>
        <w:t xml:space="preserve">Osoby uprawnione do zatrudnienia w ramach </w:t>
      </w:r>
      <w:r w:rsidR="002C7ABB" w:rsidRPr="00DB33B9">
        <w:rPr>
          <w:rFonts w:ascii="Calibri" w:eastAsia="Times New Roman" w:hAnsi="Calibri" w:cs="Calibri"/>
          <w:sz w:val="32"/>
          <w:szCs w:val="32"/>
        </w:rPr>
        <w:t>dofinansowania wynagrodzenia za zatrudnienie skierowanego bezrobotnego, który ukończył 50 rok życia.</w:t>
      </w:r>
    </w:p>
    <w:p w14:paraId="1595FF86" w14:textId="090EEE35" w:rsidR="002A6AD6" w:rsidRPr="00DB33B9" w:rsidRDefault="002A6AD6" w:rsidP="00AC594A">
      <w:pPr>
        <w:keepNext/>
        <w:keepLines/>
        <w:spacing w:after="0" w:line="240" w:lineRule="auto"/>
        <w:ind w:firstLine="567"/>
        <w:jc w:val="both"/>
        <w:outlineLvl w:val="1"/>
        <w:rPr>
          <w:rFonts w:ascii="Calibri" w:hAnsi="Calibri" w:cs="Calibri"/>
          <w:sz w:val="22"/>
          <w:szCs w:val="22"/>
        </w:rPr>
      </w:pPr>
      <w:r w:rsidRPr="00DB33B9">
        <w:rPr>
          <w:rFonts w:ascii="Calibri" w:hAnsi="Calibri" w:cs="Calibri"/>
          <w:sz w:val="22"/>
          <w:szCs w:val="22"/>
        </w:rPr>
        <w:t>Osoba skierowana do pracy na refundowanym stanowisku musi posiadać status osoby bezrobotnej w rozumieniu przepisów ustawy o promocji zatrudnienia i instytucjach rynku pracy.</w:t>
      </w:r>
    </w:p>
    <w:p w14:paraId="6A18A427" w14:textId="63AAD021" w:rsidR="002A6AD6" w:rsidRPr="00DB33B9" w:rsidRDefault="002A6AD6"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W ramach umów współfinansowanych ze środków Europejskiego Funduszu Społecznego bądź rezerwy Ministra </w:t>
      </w:r>
      <w:r w:rsidR="00216653" w:rsidRPr="00DB33B9">
        <w:rPr>
          <w:rFonts w:ascii="Calibri" w:eastAsia="Times New Roman" w:hAnsi="Calibri" w:cs="Calibri"/>
          <w:sz w:val="22"/>
          <w:szCs w:val="22"/>
        </w:rPr>
        <w:t>Rodziny i Polityki Społecznej</w:t>
      </w:r>
      <w:r w:rsidR="00FA2E1B" w:rsidRPr="00DB33B9">
        <w:rPr>
          <w:rFonts w:ascii="Calibri" w:eastAsia="Times New Roman" w:hAnsi="Calibri" w:cs="Calibri"/>
          <w:sz w:val="22"/>
          <w:szCs w:val="22"/>
        </w:rPr>
        <w:t>,</w:t>
      </w:r>
      <w:r w:rsidRPr="00DB33B9">
        <w:rPr>
          <w:rFonts w:ascii="Calibri" w:eastAsia="Times New Roman" w:hAnsi="Calibri" w:cs="Calibri"/>
          <w:sz w:val="22"/>
          <w:szCs w:val="22"/>
        </w:rPr>
        <w:t xml:space="preserve"> będą kierowani bezrobotni spełniający wymagania określone w realizowanych projektach.</w:t>
      </w:r>
    </w:p>
    <w:p w14:paraId="2A19569B" w14:textId="51566F77" w:rsidR="006D327E" w:rsidRPr="00DB33B9" w:rsidRDefault="00736A3B" w:rsidP="008E3BD4">
      <w:pPr>
        <w:spacing w:after="0"/>
        <w:jc w:val="both"/>
        <w:rPr>
          <w:rFonts w:ascii="Calibri" w:eastAsia="Times New Roman" w:hAnsi="Calibri" w:cs="Calibri"/>
          <w:sz w:val="32"/>
          <w:szCs w:val="32"/>
        </w:rPr>
      </w:pPr>
      <w:r w:rsidRPr="00DB33B9">
        <w:rPr>
          <w:rFonts w:ascii="Calibri" w:eastAsia="Times New Roman" w:hAnsi="Calibri" w:cs="Calibri"/>
          <w:sz w:val="32"/>
          <w:szCs w:val="32"/>
        </w:rPr>
        <w:t>Dofinansowanie wynagrodzenia</w:t>
      </w:r>
    </w:p>
    <w:p w14:paraId="04EDBA75" w14:textId="77777777" w:rsidR="008D4FA9" w:rsidRPr="00DB33B9" w:rsidRDefault="008D4FA9" w:rsidP="005E2267">
      <w:pPr>
        <w:spacing w:after="0" w:line="240" w:lineRule="auto"/>
        <w:rPr>
          <w:rFonts w:ascii="Calibri" w:eastAsia="Times New Roman" w:hAnsi="Calibri" w:cs="Calibri"/>
          <w:sz w:val="22"/>
          <w:szCs w:val="22"/>
        </w:rPr>
      </w:pPr>
      <w:r w:rsidRPr="00DB33B9">
        <w:rPr>
          <w:rFonts w:ascii="Calibri" w:eastAsia="Times New Roman" w:hAnsi="Calibri" w:cs="Calibri"/>
          <w:sz w:val="22"/>
          <w:szCs w:val="22"/>
        </w:rPr>
        <w:t>Dofinansowanie wynagrodzenia przysługuje przez okres:</w:t>
      </w:r>
    </w:p>
    <w:p w14:paraId="2F16BDCC" w14:textId="77777777" w:rsidR="008D4FA9" w:rsidRPr="00DB33B9" w:rsidRDefault="008D4FA9" w:rsidP="00B13586">
      <w:pPr>
        <w:numPr>
          <w:ilvl w:val="0"/>
          <w:numId w:val="18"/>
        </w:numPr>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bCs/>
          <w:sz w:val="22"/>
          <w:szCs w:val="22"/>
        </w:rPr>
        <w:t>12 miesięcy</w:t>
      </w:r>
      <w:r w:rsidRPr="00DB33B9">
        <w:rPr>
          <w:rFonts w:ascii="Calibri" w:eastAsia="Times New Roman" w:hAnsi="Calibri" w:cs="Calibri"/>
          <w:sz w:val="22"/>
          <w:szCs w:val="22"/>
        </w:rPr>
        <w:t> – w przypadku zatrudnienia bezrobotnego, który ukończył 50 lat, a nie ukończył 60 lat. Pracodawca lub przedsiębiorca jest obowiązany do dalszego zatrudnienia skierowanego bezrobotnego po upływie okresu przysługiwania dofinansowania wynagrodzenia, odpowiednio przez okres 6 miesięcy;</w:t>
      </w:r>
    </w:p>
    <w:p w14:paraId="167C03CB" w14:textId="73904C2D" w:rsidR="008D4FA9" w:rsidRPr="00DB33B9" w:rsidRDefault="008D4FA9" w:rsidP="00B13586">
      <w:pPr>
        <w:numPr>
          <w:ilvl w:val="0"/>
          <w:numId w:val="18"/>
        </w:numPr>
        <w:spacing w:after="0" w:line="240" w:lineRule="auto"/>
        <w:contextualSpacing/>
        <w:jc w:val="both"/>
        <w:rPr>
          <w:rFonts w:ascii="Calibri" w:eastAsia="Times New Roman" w:hAnsi="Calibri" w:cs="Calibri"/>
          <w:sz w:val="22"/>
          <w:szCs w:val="22"/>
        </w:rPr>
      </w:pPr>
      <w:r w:rsidRPr="00DB33B9">
        <w:rPr>
          <w:rFonts w:ascii="Calibri" w:eastAsia="Times New Roman" w:hAnsi="Calibri" w:cs="Calibri"/>
          <w:bCs/>
          <w:sz w:val="22"/>
          <w:szCs w:val="22"/>
        </w:rPr>
        <w:lastRenderedPageBreak/>
        <w:t>24 miesięcy</w:t>
      </w:r>
      <w:r w:rsidRPr="00DB33B9">
        <w:rPr>
          <w:rFonts w:ascii="Calibri" w:eastAsia="Times New Roman" w:hAnsi="Calibri" w:cs="Calibri"/>
          <w:sz w:val="22"/>
          <w:szCs w:val="22"/>
        </w:rPr>
        <w:t> – w przypadku zatrudnienia bezrobotnego, który ukończył 60 lat. Pracodawca lub przedsiębiorca jest obowiązany do dalszego zatrudnienia skierowanego bezrobotnego po</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upływie okresu przysługiwania dofinansowania wynagrodzenia, odpowiednio przez okres 12 miesięcy.</w:t>
      </w:r>
    </w:p>
    <w:p w14:paraId="2EAA3D91" w14:textId="77777777" w:rsidR="008D4FA9" w:rsidRPr="00DB33B9" w:rsidRDefault="008D4FA9"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Dofinansowanie wynagrodzenia przysługuje w kwocie określonej w umowie, nie wyższej jednak niż połowa minimalnego wynagrodzenia za pracę miesięcznie obowiązującego w dniu zawarcia umowy, za każdego zatrudnionego bezrobotnego.</w:t>
      </w:r>
    </w:p>
    <w:p w14:paraId="5408ADB4" w14:textId="676FF11A" w:rsidR="008D4FA9" w:rsidRPr="00DB33B9" w:rsidRDefault="008D4FA9"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 przypadku niewywiązania się z powyższych warunków, tj. nieutrzymania zatrudnienia w okresie przysługiwania dofinansowania wynagrodzenia</w:t>
      </w:r>
      <w:r w:rsidR="00FA2E1B" w:rsidRPr="00DB33B9">
        <w:rPr>
          <w:rFonts w:ascii="Calibri" w:eastAsia="Times New Roman" w:hAnsi="Calibri" w:cs="Calibri"/>
          <w:sz w:val="22"/>
          <w:szCs w:val="22"/>
        </w:rPr>
        <w:t xml:space="preserve"> </w:t>
      </w:r>
      <w:r w:rsidRPr="00DB33B9">
        <w:rPr>
          <w:rFonts w:ascii="Calibri" w:eastAsia="Times New Roman" w:hAnsi="Calibri" w:cs="Calibri"/>
          <w:sz w:val="22"/>
          <w:szCs w:val="22"/>
        </w:rPr>
        <w:t>oraz nieutrzymania zatrudnienia po upływie okresu przysługiwania dofinansowania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w:t>
      </w:r>
    </w:p>
    <w:p w14:paraId="6BFCBDE9" w14:textId="01C75263" w:rsidR="008D4FA9" w:rsidRPr="00DB33B9" w:rsidRDefault="008D4FA9"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 przypadku utrzymania zatrudnienia skierowanego bezrobotnego przez okres przysługiwania dofinansowania wynagrodzenia oraz przez co najmniej połowę okresu zobowiązania  do dalszego zatrudnienia po upływie okresu dofinansowania, pracodawca lub przedsiębiorca są obowiązani do</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zwrotu 50% łącznej kwoty, o której wyżej mowa, w terminie 30 dni od dnia doręczenia wezwania starosty.</w:t>
      </w:r>
    </w:p>
    <w:p w14:paraId="10840E91" w14:textId="77777777" w:rsidR="002C7ABB" w:rsidRPr="00DB33B9" w:rsidRDefault="002C7ABB"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 przypadku:</w:t>
      </w:r>
    </w:p>
    <w:p w14:paraId="385C3BDC" w14:textId="77777777" w:rsidR="002C7ABB" w:rsidRPr="00DB33B9" w:rsidRDefault="008D4FA9" w:rsidP="00B13586">
      <w:pPr>
        <w:pStyle w:val="Akapitzlist"/>
        <w:numPr>
          <w:ilvl w:val="0"/>
          <w:numId w:val="52"/>
        </w:numPr>
        <w:spacing w:after="0" w:line="240" w:lineRule="auto"/>
        <w:ind w:left="567" w:hanging="283"/>
        <w:jc w:val="both"/>
        <w:rPr>
          <w:rFonts w:ascii="Calibri" w:hAnsi="Calibri" w:cs="Calibri"/>
          <w:sz w:val="22"/>
          <w:szCs w:val="22"/>
        </w:rPr>
      </w:pPr>
      <w:r w:rsidRPr="00DB33B9">
        <w:rPr>
          <w:rFonts w:ascii="Calibri" w:eastAsia="Times New Roman" w:hAnsi="Calibri" w:cs="Calibri"/>
          <w:sz w:val="22"/>
          <w:szCs w:val="22"/>
        </w:rPr>
        <w:t>rozwiązania umowy o pracę przez skierowanego bezrobotnego</w:t>
      </w:r>
      <w:r w:rsidR="002C7ABB" w:rsidRPr="00DB33B9">
        <w:rPr>
          <w:rFonts w:ascii="Calibri" w:eastAsia="Times New Roman" w:hAnsi="Calibri" w:cs="Calibri"/>
          <w:sz w:val="22"/>
          <w:szCs w:val="22"/>
        </w:rPr>
        <w:t xml:space="preserve"> (wypowiedzenie umowy)</w:t>
      </w:r>
      <w:r w:rsidRPr="00DB33B9">
        <w:rPr>
          <w:rFonts w:ascii="Calibri" w:eastAsia="Times New Roman" w:hAnsi="Calibri" w:cs="Calibri"/>
          <w:sz w:val="22"/>
          <w:szCs w:val="22"/>
        </w:rPr>
        <w:t>,</w:t>
      </w:r>
    </w:p>
    <w:p w14:paraId="2222294B" w14:textId="77777777" w:rsidR="002C7ABB" w:rsidRPr="00DB33B9" w:rsidRDefault="008D4FA9" w:rsidP="00B13586">
      <w:pPr>
        <w:pStyle w:val="Akapitzlist"/>
        <w:numPr>
          <w:ilvl w:val="0"/>
          <w:numId w:val="52"/>
        </w:numPr>
        <w:spacing w:after="0" w:line="240" w:lineRule="auto"/>
        <w:ind w:left="567" w:hanging="283"/>
        <w:jc w:val="both"/>
        <w:rPr>
          <w:rFonts w:ascii="Calibri" w:hAnsi="Calibri" w:cs="Calibri"/>
          <w:sz w:val="22"/>
          <w:szCs w:val="22"/>
        </w:rPr>
      </w:pPr>
      <w:r w:rsidRPr="00DB33B9">
        <w:rPr>
          <w:rFonts w:ascii="Calibri" w:eastAsia="Times New Roman" w:hAnsi="Calibri" w:cs="Calibri"/>
          <w:sz w:val="22"/>
          <w:szCs w:val="22"/>
        </w:rPr>
        <w:t xml:space="preserve"> rozwiązania z nim umowy o pracę na podstawie art. 52 ustawy z dnia 26 czerwca 1974 r. – Kodeks pracy</w:t>
      </w:r>
      <w:r w:rsidR="002C7ABB" w:rsidRPr="00DB33B9">
        <w:rPr>
          <w:rFonts w:ascii="Calibri" w:eastAsia="Times New Roman" w:hAnsi="Calibri" w:cs="Calibri"/>
          <w:sz w:val="22"/>
          <w:szCs w:val="22"/>
        </w:rPr>
        <w:t>,</w:t>
      </w:r>
    </w:p>
    <w:p w14:paraId="2828D9F4" w14:textId="015EEDA3" w:rsidR="002C7ABB" w:rsidRPr="00DB33B9" w:rsidRDefault="002C7ABB" w:rsidP="00B13586">
      <w:pPr>
        <w:pStyle w:val="Akapitzlist"/>
        <w:numPr>
          <w:ilvl w:val="0"/>
          <w:numId w:val="52"/>
        </w:numPr>
        <w:spacing w:after="0" w:line="240" w:lineRule="auto"/>
        <w:ind w:left="567" w:hanging="283"/>
        <w:jc w:val="both"/>
        <w:rPr>
          <w:rFonts w:ascii="Calibri" w:eastAsia="Times New Roman" w:hAnsi="Calibri" w:cs="Calibri"/>
          <w:sz w:val="22"/>
          <w:szCs w:val="22"/>
        </w:rPr>
      </w:pPr>
      <w:r w:rsidRPr="00DB33B9">
        <w:rPr>
          <w:rFonts w:ascii="Calibri" w:eastAsia="Times New Roman" w:hAnsi="Calibri" w:cs="Calibri"/>
          <w:sz w:val="22"/>
          <w:szCs w:val="22"/>
        </w:rPr>
        <w:t xml:space="preserve"> </w:t>
      </w:r>
      <w:r w:rsidR="008D4FA9" w:rsidRPr="00DB33B9">
        <w:rPr>
          <w:rFonts w:ascii="Calibri" w:eastAsia="Times New Roman" w:hAnsi="Calibri" w:cs="Calibri"/>
          <w:sz w:val="22"/>
          <w:szCs w:val="22"/>
        </w:rPr>
        <w:t xml:space="preserve">wygaśnięcia stosunku pracy skierowanego bezrobotnego w trakcie okresu objętego dofinansowaniem albo przed upływem okresu odpowiednio 6 lub 12 miesięcy (zobowiązania do dalszego zatrudnienia), starosta kieruje na zwolnione stanowisko pracy innego bezrobotnego. </w:t>
      </w:r>
      <w:r w:rsidRPr="00DB33B9">
        <w:rPr>
          <w:rFonts w:ascii="Calibri" w:eastAsia="Times New Roman" w:hAnsi="Calibri" w:cs="Calibri"/>
          <w:sz w:val="22"/>
          <w:szCs w:val="22"/>
        </w:rPr>
        <w:t xml:space="preserve"> </w:t>
      </w:r>
    </w:p>
    <w:p w14:paraId="09E26121" w14:textId="59B64DFF" w:rsidR="003A62BE" w:rsidRPr="00DB33B9" w:rsidRDefault="00AC594A" w:rsidP="005E2267">
      <w:pPr>
        <w:spacing w:after="0" w:line="240" w:lineRule="auto"/>
        <w:ind w:left="284"/>
        <w:jc w:val="both"/>
        <w:rPr>
          <w:rFonts w:ascii="Calibri" w:hAnsi="Calibri" w:cs="Calibri"/>
          <w:sz w:val="22"/>
          <w:szCs w:val="22"/>
        </w:rPr>
      </w:pPr>
      <w:r w:rsidRPr="00DB33B9">
        <w:rPr>
          <w:rFonts w:ascii="Calibri" w:hAnsi="Calibri" w:cs="Calibri"/>
          <w:b/>
          <w:sz w:val="22"/>
          <w:szCs w:val="22"/>
        </w:rPr>
        <w:t xml:space="preserve">UWAGA: </w:t>
      </w:r>
      <w:r w:rsidR="003A62BE" w:rsidRPr="00DB33B9">
        <w:rPr>
          <w:rFonts w:ascii="Calibri" w:hAnsi="Calibri" w:cs="Calibri"/>
          <w:b/>
          <w:sz w:val="22"/>
          <w:szCs w:val="22"/>
        </w:rPr>
        <w:t>Rozwiązanie umowy o pracę  przez skierowanego bezrobotnego oznacza rozwiązanie umowy na podstawie wypowiedzenia. W wymienionych przypadkach nie ma rozwiązania umowy o pracę  na mocy porozumienia stron, nawet jeśli to pracownik wystąpi do pracodawcy z</w:t>
      </w:r>
      <w:r w:rsidR="006852F1" w:rsidRPr="00DB33B9">
        <w:rPr>
          <w:rFonts w:ascii="Calibri" w:hAnsi="Calibri" w:cs="Calibri"/>
          <w:b/>
          <w:sz w:val="22"/>
          <w:szCs w:val="22"/>
        </w:rPr>
        <w:t> </w:t>
      </w:r>
      <w:r w:rsidR="003A62BE" w:rsidRPr="00DB33B9">
        <w:rPr>
          <w:rFonts w:ascii="Calibri" w:hAnsi="Calibri" w:cs="Calibri"/>
          <w:b/>
          <w:sz w:val="22"/>
          <w:szCs w:val="22"/>
        </w:rPr>
        <w:t xml:space="preserve"> wnioskiem o</w:t>
      </w:r>
      <w:r w:rsidR="001E07B7" w:rsidRPr="00DB33B9">
        <w:rPr>
          <w:rFonts w:ascii="Calibri" w:hAnsi="Calibri" w:cs="Calibri"/>
          <w:b/>
          <w:sz w:val="22"/>
          <w:szCs w:val="22"/>
        </w:rPr>
        <w:t> </w:t>
      </w:r>
      <w:r w:rsidR="003A62BE" w:rsidRPr="00DB33B9">
        <w:rPr>
          <w:rFonts w:ascii="Calibri" w:hAnsi="Calibri" w:cs="Calibri"/>
          <w:b/>
          <w:sz w:val="22"/>
          <w:szCs w:val="22"/>
        </w:rPr>
        <w:t xml:space="preserve"> takie rozwiązanie.</w:t>
      </w:r>
      <w:r w:rsidR="003A62BE" w:rsidRPr="00DB33B9">
        <w:rPr>
          <w:rFonts w:ascii="Calibri" w:hAnsi="Calibri" w:cs="Calibri"/>
          <w:sz w:val="22"/>
          <w:szCs w:val="22"/>
        </w:rPr>
        <w:t xml:space="preserve"> </w:t>
      </w:r>
    </w:p>
    <w:p w14:paraId="5A0E8695" w14:textId="0987D543" w:rsidR="008D4FA9" w:rsidRPr="00DB33B9" w:rsidRDefault="008D4FA9"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W przypadku braku odpowiedniego bezrobotnego pracodawca lub przedsiębiorca nie zwracają uzyskanego dofinansowania wynagrodzenia za okres zatrudniania skierowanego bezrobotnego.</w:t>
      </w:r>
    </w:p>
    <w:p w14:paraId="7A4DF48B" w14:textId="77777777" w:rsidR="008D4FA9" w:rsidRPr="00DB33B9" w:rsidRDefault="008D4FA9" w:rsidP="005E2267">
      <w:pPr>
        <w:spacing w:after="0" w:line="240" w:lineRule="auto"/>
        <w:ind w:firstLine="567"/>
        <w:rPr>
          <w:rFonts w:ascii="Calibri" w:eastAsia="Times New Roman" w:hAnsi="Calibri" w:cs="Calibri"/>
          <w:sz w:val="22"/>
          <w:szCs w:val="22"/>
        </w:rPr>
      </w:pPr>
      <w:r w:rsidRPr="00DB33B9">
        <w:rPr>
          <w:rFonts w:ascii="Calibri" w:eastAsia="Times New Roman" w:hAnsi="Calibri" w:cs="Calibri"/>
          <w:sz w:val="22"/>
          <w:szCs w:val="22"/>
        </w:rPr>
        <w:t xml:space="preserve">Dofinansowanie wynagrodzenia jest udzielane zgodnie z warunkami dopuszczalności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w:t>
      </w:r>
    </w:p>
    <w:p w14:paraId="1BAB6059" w14:textId="4B3C0F27" w:rsidR="008D4FA9" w:rsidRPr="00DB33B9" w:rsidRDefault="00B40275" w:rsidP="005E2267">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W </w:t>
      </w:r>
      <w:r w:rsidR="003A61E6" w:rsidRPr="00DB33B9">
        <w:rPr>
          <w:rFonts w:ascii="Calibri" w:eastAsia="Times New Roman" w:hAnsi="Calibri" w:cs="Calibri"/>
          <w:sz w:val="22"/>
          <w:szCs w:val="22"/>
        </w:rPr>
        <w:t>202</w:t>
      </w:r>
      <w:r w:rsidR="00F967B6" w:rsidRPr="00DB33B9">
        <w:rPr>
          <w:rFonts w:ascii="Calibri" w:eastAsia="Times New Roman" w:hAnsi="Calibri" w:cs="Calibri"/>
          <w:sz w:val="22"/>
          <w:szCs w:val="22"/>
        </w:rPr>
        <w:t>2</w:t>
      </w:r>
      <w:r w:rsidR="008D4FA9" w:rsidRPr="00DB33B9">
        <w:rPr>
          <w:rFonts w:ascii="Calibri" w:eastAsia="Times New Roman" w:hAnsi="Calibri" w:cs="Calibri"/>
          <w:sz w:val="22"/>
          <w:szCs w:val="22"/>
        </w:rPr>
        <w:t xml:space="preserve"> r</w:t>
      </w:r>
      <w:r w:rsidR="00086DE1" w:rsidRPr="00DB33B9">
        <w:rPr>
          <w:rFonts w:ascii="Calibri" w:eastAsia="Times New Roman" w:hAnsi="Calibri" w:cs="Calibri"/>
          <w:sz w:val="22"/>
          <w:szCs w:val="22"/>
        </w:rPr>
        <w:t>.</w:t>
      </w:r>
      <w:r w:rsidR="008D4FA9" w:rsidRPr="00DB33B9">
        <w:rPr>
          <w:rFonts w:ascii="Calibri" w:eastAsia="Times New Roman" w:hAnsi="Calibri" w:cs="Calibri"/>
          <w:sz w:val="22"/>
          <w:szCs w:val="22"/>
        </w:rPr>
        <w:t xml:space="preserve"> </w:t>
      </w:r>
      <w:r w:rsidR="00AC594A" w:rsidRPr="00DB33B9">
        <w:rPr>
          <w:rFonts w:ascii="Calibri" w:eastAsia="Times New Roman" w:hAnsi="Calibri" w:cs="Calibri"/>
          <w:sz w:val="22"/>
          <w:szCs w:val="22"/>
        </w:rPr>
        <w:t>Dyrektor PUP</w:t>
      </w:r>
      <w:r w:rsidR="008D4FA9" w:rsidRPr="00DB33B9">
        <w:rPr>
          <w:rFonts w:ascii="Calibri" w:eastAsia="Times New Roman" w:hAnsi="Calibri" w:cs="Calibri"/>
          <w:sz w:val="22"/>
          <w:szCs w:val="22"/>
        </w:rPr>
        <w:t xml:space="preserve"> będzie </w:t>
      </w:r>
      <w:r w:rsidR="00AC594A" w:rsidRPr="00DB33B9">
        <w:rPr>
          <w:rFonts w:ascii="Calibri" w:eastAsia="Times New Roman" w:hAnsi="Calibri" w:cs="Calibri"/>
          <w:sz w:val="22"/>
          <w:szCs w:val="22"/>
        </w:rPr>
        <w:t xml:space="preserve">wypłacał </w:t>
      </w:r>
      <w:r w:rsidR="008D4FA9" w:rsidRPr="00DB33B9">
        <w:rPr>
          <w:rFonts w:ascii="Calibri" w:eastAsia="Times New Roman" w:hAnsi="Calibri" w:cs="Calibri"/>
          <w:sz w:val="22"/>
          <w:szCs w:val="22"/>
        </w:rPr>
        <w:t xml:space="preserve">dofinansowanie wynagrodzenia za zatrudnienie bezrobotnego w wieku powyżej 50 lat w </w:t>
      </w:r>
      <w:r w:rsidR="00AC594A" w:rsidRPr="00DB33B9">
        <w:rPr>
          <w:rFonts w:ascii="Calibri" w:eastAsia="Times New Roman" w:hAnsi="Calibri" w:cs="Calibri"/>
          <w:sz w:val="22"/>
          <w:szCs w:val="22"/>
        </w:rPr>
        <w:t xml:space="preserve">formie refundacji w </w:t>
      </w:r>
      <w:r w:rsidR="008D4FA9" w:rsidRPr="00DB33B9">
        <w:rPr>
          <w:rFonts w:ascii="Calibri" w:eastAsia="Times New Roman" w:hAnsi="Calibri" w:cs="Calibri"/>
          <w:sz w:val="22"/>
          <w:szCs w:val="22"/>
        </w:rPr>
        <w:t xml:space="preserve">kwocie </w:t>
      </w:r>
      <w:r w:rsidR="008D4FA9" w:rsidRPr="00DB33B9">
        <w:rPr>
          <w:rFonts w:ascii="Calibri" w:eastAsia="Times New Roman" w:hAnsi="Calibri" w:cs="Calibri"/>
          <w:b/>
          <w:sz w:val="22"/>
          <w:szCs w:val="22"/>
        </w:rPr>
        <w:t>1</w:t>
      </w:r>
      <w:r w:rsidR="007D10DF" w:rsidRPr="00DB33B9">
        <w:rPr>
          <w:rFonts w:ascii="Calibri" w:eastAsia="Times New Roman" w:hAnsi="Calibri" w:cs="Calibri"/>
          <w:b/>
          <w:sz w:val="22"/>
          <w:szCs w:val="22"/>
        </w:rPr>
        <w:t xml:space="preserve"> </w:t>
      </w:r>
      <w:r w:rsidR="00F967B6" w:rsidRPr="00DB33B9">
        <w:rPr>
          <w:rFonts w:ascii="Calibri" w:eastAsia="Times New Roman" w:hAnsi="Calibri" w:cs="Calibri"/>
          <w:b/>
          <w:sz w:val="22"/>
          <w:szCs w:val="22"/>
        </w:rPr>
        <w:t>200</w:t>
      </w:r>
      <w:r w:rsidR="007D10DF" w:rsidRPr="00DB33B9">
        <w:rPr>
          <w:rFonts w:ascii="Calibri" w:eastAsia="Times New Roman" w:hAnsi="Calibri" w:cs="Calibri"/>
          <w:b/>
          <w:sz w:val="22"/>
          <w:szCs w:val="22"/>
        </w:rPr>
        <w:t xml:space="preserve"> </w:t>
      </w:r>
      <w:r w:rsidR="008D4FA9" w:rsidRPr="00DB33B9">
        <w:rPr>
          <w:rFonts w:ascii="Calibri" w:eastAsia="Times New Roman" w:hAnsi="Calibri" w:cs="Calibri"/>
          <w:b/>
          <w:sz w:val="22"/>
          <w:szCs w:val="22"/>
        </w:rPr>
        <w:t xml:space="preserve">zł </w:t>
      </w:r>
      <w:r w:rsidR="008D4FA9" w:rsidRPr="00DB33B9">
        <w:rPr>
          <w:rFonts w:ascii="Calibri" w:eastAsia="Times New Roman" w:hAnsi="Calibri" w:cs="Calibri"/>
          <w:sz w:val="22"/>
          <w:szCs w:val="22"/>
        </w:rPr>
        <w:t>miesięcznie.</w:t>
      </w:r>
    </w:p>
    <w:p w14:paraId="189C06E2" w14:textId="77777777" w:rsidR="008D4FA9" w:rsidRPr="00DB33B9" w:rsidRDefault="008D4FA9" w:rsidP="008D4FA9">
      <w:pPr>
        <w:keepNext/>
        <w:keepLines/>
        <w:spacing w:before="80" w:after="120" w:line="240" w:lineRule="auto"/>
        <w:outlineLvl w:val="2"/>
        <w:rPr>
          <w:rFonts w:ascii="Calibri" w:eastAsia="Times New Roman" w:hAnsi="Calibri" w:cs="Calibri"/>
          <w:sz w:val="28"/>
          <w:szCs w:val="28"/>
        </w:rPr>
      </w:pPr>
      <w:bookmarkStart w:id="40" w:name="_Toc414006125"/>
      <w:r w:rsidRPr="00DB33B9">
        <w:rPr>
          <w:rFonts w:ascii="Calibri" w:eastAsia="Times New Roman" w:hAnsi="Calibri" w:cs="Calibri"/>
          <w:sz w:val="28"/>
          <w:szCs w:val="28"/>
        </w:rPr>
        <w:t>Podstawa prawna</w:t>
      </w:r>
      <w:bookmarkEnd w:id="40"/>
      <w:r w:rsidRPr="00DB33B9">
        <w:rPr>
          <w:rFonts w:ascii="Calibri" w:eastAsia="Times New Roman" w:hAnsi="Calibri" w:cs="Calibri"/>
          <w:sz w:val="28"/>
          <w:szCs w:val="28"/>
        </w:rPr>
        <w:t> </w:t>
      </w:r>
    </w:p>
    <w:p w14:paraId="17A0D49B" w14:textId="08153F99" w:rsidR="00B40E6A" w:rsidRPr="00DB33B9" w:rsidRDefault="008D4FA9" w:rsidP="00243D3E">
      <w:pPr>
        <w:ind w:left="284"/>
        <w:rPr>
          <w:rFonts w:ascii="Calibri" w:hAnsi="Calibri" w:cs="Calibri"/>
          <w:sz w:val="16"/>
          <w:szCs w:val="16"/>
        </w:rPr>
      </w:pPr>
      <w:r w:rsidRPr="00DB33B9">
        <w:rPr>
          <w:rFonts w:ascii="Calibri" w:eastAsia="Times New Roman" w:hAnsi="Calibri" w:cs="Calibri"/>
          <w:sz w:val="16"/>
          <w:szCs w:val="16"/>
        </w:rPr>
        <w:t xml:space="preserve">Art. 60d ustawy z dnia 20 kwietnia 2004 r. o promocji zatrudnienia i instytucjach rynku pracy </w:t>
      </w:r>
      <w:r w:rsidR="006E19FF" w:rsidRPr="00DB33B9">
        <w:rPr>
          <w:rFonts w:ascii="Calibri" w:eastAsia="Times New Roman" w:hAnsi="Calibri" w:cs="Calibri"/>
          <w:sz w:val="16"/>
          <w:szCs w:val="16"/>
        </w:rPr>
        <w:t xml:space="preserve">(Dz. U. z </w:t>
      </w:r>
      <w:r w:rsidR="005377BB" w:rsidRPr="00DB33B9">
        <w:rPr>
          <w:rFonts w:ascii="Calibri" w:eastAsia="Times New Roman" w:hAnsi="Calibri" w:cs="Calibri"/>
          <w:sz w:val="16"/>
          <w:szCs w:val="16"/>
        </w:rPr>
        <w:t xml:space="preserve">2021 r. poz. 1100  </w:t>
      </w:r>
      <w:r w:rsidR="004C5F93" w:rsidRPr="00DB33B9">
        <w:rPr>
          <w:rFonts w:ascii="Calibri" w:eastAsia="Times New Roman" w:hAnsi="Calibri" w:cs="Calibri"/>
          <w:sz w:val="16"/>
          <w:szCs w:val="16"/>
        </w:rPr>
        <w:t>z</w:t>
      </w:r>
      <w:r w:rsidR="001E07B7" w:rsidRPr="00DB33B9">
        <w:rPr>
          <w:rFonts w:ascii="Calibri" w:eastAsia="Times New Roman" w:hAnsi="Calibri" w:cs="Calibri"/>
          <w:sz w:val="16"/>
          <w:szCs w:val="16"/>
        </w:rPr>
        <w:t> </w:t>
      </w:r>
      <w:r w:rsidR="004C5F93" w:rsidRPr="00DB33B9">
        <w:rPr>
          <w:rFonts w:ascii="Calibri" w:eastAsia="Times New Roman" w:hAnsi="Calibri" w:cs="Calibri"/>
          <w:sz w:val="16"/>
          <w:szCs w:val="16"/>
        </w:rPr>
        <w:t xml:space="preserve"> późn.zm.)</w:t>
      </w:r>
      <w:r w:rsidR="004C5F93" w:rsidRPr="00DB33B9">
        <w:rPr>
          <w:rFonts w:ascii="Calibri" w:hAnsi="Calibri" w:cs="Calibri"/>
          <w:sz w:val="16"/>
          <w:szCs w:val="16"/>
        </w:rPr>
        <w:t>.</w:t>
      </w:r>
    </w:p>
    <w:p w14:paraId="73129CA8" w14:textId="77777777" w:rsidR="00A7618E" w:rsidRPr="00DB33B9" w:rsidRDefault="00A7618E" w:rsidP="00243D3E">
      <w:pPr>
        <w:ind w:left="284"/>
        <w:rPr>
          <w:rFonts w:ascii="Calibri" w:eastAsia="Times New Roman" w:hAnsi="Calibri" w:cs="Calibri"/>
          <w:sz w:val="16"/>
          <w:szCs w:val="16"/>
        </w:rPr>
      </w:pPr>
    </w:p>
    <w:p w14:paraId="67CD7F66" w14:textId="054FE88C" w:rsidR="002F3592" w:rsidRPr="00DB33B9" w:rsidRDefault="00561431" w:rsidP="00B13586">
      <w:pPr>
        <w:pStyle w:val="Nagwek1"/>
        <w:numPr>
          <w:ilvl w:val="0"/>
          <w:numId w:val="40"/>
        </w:numPr>
        <w:spacing w:before="240" w:after="240"/>
        <w:rPr>
          <w:rFonts w:ascii="Calibri" w:hAnsi="Calibri" w:cs="Calibri"/>
          <w:color w:val="auto"/>
        </w:rPr>
      </w:pPr>
      <w:r w:rsidRPr="00DB33B9">
        <w:rPr>
          <w:rFonts w:ascii="Calibri" w:hAnsi="Calibri" w:cs="Calibri"/>
          <w:color w:val="auto"/>
        </w:rPr>
        <w:t>Grant na utworzenie stanowiska pracy w formie telepracy</w:t>
      </w:r>
    </w:p>
    <w:p w14:paraId="726AC83C" w14:textId="5FAA0CB0" w:rsidR="00CF4ABF" w:rsidRPr="00DB33B9" w:rsidRDefault="00AC594A" w:rsidP="005E2267">
      <w:pPr>
        <w:spacing w:after="0" w:line="240" w:lineRule="auto"/>
        <w:ind w:firstLine="567"/>
        <w:jc w:val="both"/>
        <w:rPr>
          <w:rFonts w:ascii="Calibri" w:eastAsia="Times New Roman" w:hAnsi="Calibri" w:cs="Calibri"/>
          <w:bCs/>
          <w:sz w:val="22"/>
          <w:szCs w:val="22"/>
        </w:rPr>
      </w:pPr>
      <w:r w:rsidRPr="00DB33B9">
        <w:rPr>
          <w:rFonts w:ascii="Calibri" w:hAnsi="Calibri" w:cs="Calibri"/>
          <w:sz w:val="22"/>
          <w:szCs w:val="22"/>
        </w:rPr>
        <w:t>Dyrektor PUP</w:t>
      </w:r>
      <w:r w:rsidR="00CF4ABF" w:rsidRPr="00DB33B9">
        <w:rPr>
          <w:rFonts w:ascii="Calibri" w:hAnsi="Calibri" w:cs="Calibri"/>
          <w:sz w:val="22"/>
          <w:szCs w:val="22"/>
        </w:rPr>
        <w:t xml:space="preserve"> może, na podstawie zawartej umowy, przyznać pracodawcy lub przedsiębiorcy środki Funduszu Pracy, zwane dalej „grantem”, na utworzenie stanowiska pracy w formie telepracy w</w:t>
      </w:r>
      <w:r w:rsidR="00F31A90" w:rsidRPr="00DB33B9">
        <w:rPr>
          <w:rFonts w:ascii="Calibri" w:hAnsi="Calibri" w:cs="Calibri"/>
          <w:sz w:val="22"/>
          <w:szCs w:val="22"/>
        </w:rPr>
        <w:t> </w:t>
      </w:r>
      <w:r w:rsidR="00CF4ABF" w:rsidRPr="00DB33B9">
        <w:rPr>
          <w:rFonts w:ascii="Calibri" w:hAnsi="Calibri" w:cs="Calibri"/>
          <w:sz w:val="22"/>
          <w:szCs w:val="22"/>
        </w:rPr>
        <w:t xml:space="preserve"> rozumieniu art. 67</w:t>
      </w:r>
      <w:r w:rsidR="00CF4ABF" w:rsidRPr="00DB33B9">
        <w:rPr>
          <w:rFonts w:ascii="Calibri" w:hAnsi="Calibri" w:cs="Calibri"/>
          <w:sz w:val="22"/>
          <w:szCs w:val="22"/>
          <w:vertAlign w:val="superscript"/>
        </w:rPr>
        <w:t>5</w:t>
      </w:r>
      <w:r w:rsidR="00CF4ABF" w:rsidRPr="00DB33B9">
        <w:rPr>
          <w:rFonts w:ascii="Calibri" w:hAnsi="Calibri" w:cs="Calibri"/>
          <w:sz w:val="22"/>
          <w:szCs w:val="22"/>
        </w:rPr>
        <w:t xml:space="preserve"> ustawy z dnia 26 czerwca 1974 r. – Kodeks pracy dla skierowanego bezrobotnego</w:t>
      </w:r>
      <w:r w:rsidR="002F3592" w:rsidRPr="00DB33B9">
        <w:rPr>
          <w:rFonts w:ascii="Calibri" w:eastAsia="Times New Roman" w:hAnsi="Calibri" w:cs="Calibri"/>
          <w:bCs/>
          <w:sz w:val="22"/>
          <w:szCs w:val="22"/>
        </w:rPr>
        <w:t>:</w:t>
      </w:r>
    </w:p>
    <w:p w14:paraId="1F68D07D" w14:textId="41DB03B5" w:rsidR="002F3592" w:rsidRPr="00DB33B9" w:rsidRDefault="002F3592" w:rsidP="00B13586">
      <w:pPr>
        <w:pStyle w:val="Akapitzlist"/>
        <w:numPr>
          <w:ilvl w:val="0"/>
          <w:numId w:val="59"/>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rodzica powracającego na rynek pracy, posiadającego co najmniej jedno dziecko w wieku do</w:t>
      </w:r>
      <w:r w:rsidR="006852F1"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6</w:t>
      </w:r>
      <w:r w:rsidR="001E07B7" w:rsidRPr="00DB33B9">
        <w:rPr>
          <w:rFonts w:ascii="Calibri" w:eastAsia="Times New Roman" w:hAnsi="Calibri" w:cs="Calibri"/>
          <w:bCs/>
          <w:sz w:val="22"/>
          <w:szCs w:val="22"/>
        </w:rPr>
        <w:t> </w:t>
      </w:r>
      <w:r w:rsidRPr="00DB33B9">
        <w:rPr>
          <w:rFonts w:ascii="Calibri" w:eastAsia="Times New Roman" w:hAnsi="Calibri" w:cs="Calibri"/>
          <w:bCs/>
          <w:sz w:val="22"/>
          <w:szCs w:val="22"/>
        </w:rPr>
        <w:t xml:space="preserve"> lat, </w:t>
      </w:r>
    </w:p>
    <w:p w14:paraId="1312FFB7" w14:textId="51335C4B" w:rsidR="002F3592" w:rsidRPr="00DB33B9" w:rsidRDefault="002F3592" w:rsidP="00B13586">
      <w:pPr>
        <w:pStyle w:val="Akapitzlist"/>
        <w:numPr>
          <w:ilvl w:val="0"/>
          <w:numId w:val="59"/>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lastRenderedPageBreak/>
        <w:t>bezrobotnego sprawującego opiekę nad osobą zależną</w:t>
      </w:r>
      <w:r w:rsidRPr="00DB33B9">
        <w:rPr>
          <w:rFonts w:ascii="Calibri" w:eastAsia="Times New Roman" w:hAnsi="Calibri" w:cs="Calibri"/>
          <w:sz w:val="22"/>
          <w:szCs w:val="22"/>
        </w:rPr>
        <w:t>, który w okresie 3 lat przed rejestracją w urzędzie pracy jako bezrobotny zrezygnował z zatrudnienia lub innej pracy zarobkowej z</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uwagi na konieczność wychowywania dziecka lub sprawowania opieki nad osobą zależną.</w:t>
      </w:r>
    </w:p>
    <w:p w14:paraId="5AE8BAB6" w14:textId="77777777" w:rsidR="002F3592" w:rsidRPr="00DB33B9" w:rsidRDefault="002F3592" w:rsidP="005E2267">
      <w:pPr>
        <w:spacing w:after="0" w:line="240" w:lineRule="auto"/>
        <w:rPr>
          <w:rFonts w:ascii="Calibri" w:eastAsia="Times New Roman" w:hAnsi="Calibri" w:cs="Calibri"/>
          <w:sz w:val="22"/>
          <w:szCs w:val="22"/>
        </w:rPr>
      </w:pPr>
      <w:r w:rsidRPr="00DB33B9">
        <w:rPr>
          <w:rFonts w:ascii="Calibri" w:eastAsia="Times New Roman" w:hAnsi="Calibri" w:cs="Calibri"/>
          <w:bCs/>
          <w:sz w:val="22"/>
          <w:szCs w:val="22"/>
        </w:rPr>
        <w:t>Grant nie może zostać przyznany</w:t>
      </w:r>
      <w:r w:rsidRPr="00DB33B9">
        <w:rPr>
          <w:rFonts w:ascii="Calibri" w:eastAsia="Times New Roman" w:hAnsi="Calibri" w:cs="Calibri"/>
          <w:sz w:val="22"/>
          <w:szCs w:val="22"/>
        </w:rPr>
        <w:t xml:space="preserve"> na utworzenie stanowiska pracy dla bezrobotnego:</w:t>
      </w:r>
    </w:p>
    <w:p w14:paraId="2D4FD0E7" w14:textId="77777777" w:rsidR="002F3592" w:rsidRPr="00DB33B9" w:rsidRDefault="002F3592" w:rsidP="00B13586">
      <w:pPr>
        <w:pStyle w:val="Akapitzlist"/>
        <w:numPr>
          <w:ilvl w:val="0"/>
          <w:numId w:val="29"/>
        </w:numPr>
        <w:spacing w:after="0" w:line="240" w:lineRule="auto"/>
        <w:ind w:left="567" w:hanging="425"/>
        <w:rPr>
          <w:rFonts w:ascii="Calibri" w:eastAsia="Times New Roman" w:hAnsi="Calibri" w:cs="Calibri"/>
          <w:sz w:val="22"/>
          <w:szCs w:val="22"/>
        </w:rPr>
      </w:pPr>
      <w:r w:rsidRPr="00DB33B9">
        <w:rPr>
          <w:rFonts w:ascii="Calibri" w:eastAsia="Times New Roman" w:hAnsi="Calibri" w:cs="Calibri"/>
          <w:sz w:val="22"/>
          <w:szCs w:val="22"/>
        </w:rPr>
        <w:t>małżonka pracodawcy lub przedsiębiorcy;</w:t>
      </w:r>
    </w:p>
    <w:p w14:paraId="6A0E0043" w14:textId="77777777" w:rsidR="002F3592" w:rsidRPr="00DB33B9" w:rsidRDefault="002F3592" w:rsidP="00B13586">
      <w:pPr>
        <w:pStyle w:val="Akapitzlist"/>
        <w:numPr>
          <w:ilvl w:val="0"/>
          <w:numId w:val="29"/>
        </w:numPr>
        <w:spacing w:after="0" w:line="240" w:lineRule="auto"/>
        <w:ind w:left="567" w:hanging="425"/>
        <w:rPr>
          <w:rFonts w:ascii="Calibri" w:eastAsia="Times New Roman" w:hAnsi="Calibri" w:cs="Calibri"/>
          <w:sz w:val="22"/>
          <w:szCs w:val="22"/>
        </w:rPr>
      </w:pPr>
      <w:r w:rsidRPr="00DB33B9">
        <w:rPr>
          <w:rFonts w:ascii="Calibri" w:eastAsia="Times New Roman" w:hAnsi="Calibri" w:cs="Calibri"/>
          <w:sz w:val="22"/>
          <w:szCs w:val="22"/>
        </w:rPr>
        <w:t>rodzica pracodawcy lub przedsiębiorcy;</w:t>
      </w:r>
    </w:p>
    <w:p w14:paraId="362CFC15" w14:textId="77777777" w:rsidR="002F3592" w:rsidRPr="00DB33B9" w:rsidRDefault="002F3592" w:rsidP="00B13586">
      <w:pPr>
        <w:pStyle w:val="Akapitzlist"/>
        <w:numPr>
          <w:ilvl w:val="0"/>
          <w:numId w:val="29"/>
        </w:numPr>
        <w:spacing w:after="0" w:line="240" w:lineRule="auto"/>
        <w:ind w:left="567" w:hanging="425"/>
        <w:rPr>
          <w:rFonts w:ascii="Calibri" w:eastAsia="Times New Roman" w:hAnsi="Calibri" w:cs="Calibri"/>
          <w:sz w:val="22"/>
          <w:szCs w:val="22"/>
        </w:rPr>
      </w:pPr>
      <w:r w:rsidRPr="00DB33B9">
        <w:rPr>
          <w:rFonts w:ascii="Calibri" w:eastAsia="Times New Roman" w:hAnsi="Calibri" w:cs="Calibri"/>
          <w:sz w:val="22"/>
          <w:szCs w:val="22"/>
        </w:rPr>
        <w:t>rodzeństwa pracodawcy lub przedsiębiorcy;</w:t>
      </w:r>
    </w:p>
    <w:p w14:paraId="76CF8120" w14:textId="77777777" w:rsidR="002F3592" w:rsidRPr="00DB33B9" w:rsidRDefault="002F3592" w:rsidP="00B13586">
      <w:pPr>
        <w:pStyle w:val="Akapitzlist"/>
        <w:numPr>
          <w:ilvl w:val="0"/>
          <w:numId w:val="29"/>
        </w:numPr>
        <w:spacing w:after="0" w:line="240" w:lineRule="auto"/>
        <w:ind w:left="567" w:hanging="425"/>
        <w:rPr>
          <w:rFonts w:ascii="Calibri" w:eastAsia="Times New Roman" w:hAnsi="Calibri" w:cs="Calibri"/>
          <w:sz w:val="22"/>
          <w:szCs w:val="22"/>
        </w:rPr>
      </w:pPr>
      <w:r w:rsidRPr="00DB33B9">
        <w:rPr>
          <w:rFonts w:ascii="Calibri" w:eastAsia="Times New Roman" w:hAnsi="Calibri" w:cs="Calibri"/>
          <w:sz w:val="22"/>
          <w:szCs w:val="22"/>
        </w:rPr>
        <w:t>dziecka własnego lub przysposobionego: pracodawcy lub przedsiębiorcy, małżonka pracodawcy lub przedsiębiorcy, rodzeństwa pracodawcy lub przedsiębiorcy.</w:t>
      </w:r>
    </w:p>
    <w:p w14:paraId="11999E1E" w14:textId="5699533E" w:rsidR="002F3592" w:rsidRPr="00DB33B9" w:rsidRDefault="002F3592"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Grant przysługuje w kwocie określonej w umowie zawartej ze starostą, nie wyższej jednak niż 6-</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krotność minimalnego wynagrodzenia za pracę obowiązującego w dniu zawarcia umowy, za</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każdego skierowanego bezrobotnego.</w:t>
      </w:r>
    </w:p>
    <w:p w14:paraId="4D53912E" w14:textId="77777777" w:rsidR="002F3592" w:rsidRPr="00DB33B9" w:rsidRDefault="002F3592"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Grant wypłacany jest jako dotacja (z „góry”) na utworzenie stanowiska pracy w formie telepracy stosownie do przedstawionego przez wnioskodawcę i zaakceptowanego przez urząd kosztorysu. Przyznane grantem środki powinny być wydatkowane na koszty związane z utworzeniem stanowiska pracy tj. koszty zakupu sprzętu teleinformatycznego, jego ubezpieczenia i instalacji oraz przeszkolenia pracownika z obsługi sprzętu, o ile jest to przewidziane.</w:t>
      </w:r>
    </w:p>
    <w:p w14:paraId="19F578F7" w14:textId="3FE229D4" w:rsidR="002F3592" w:rsidRPr="00DB33B9" w:rsidRDefault="00AC594A" w:rsidP="005E2267">
      <w:pPr>
        <w:spacing w:after="0" w:line="240" w:lineRule="auto"/>
        <w:ind w:firstLine="360"/>
        <w:jc w:val="both"/>
        <w:rPr>
          <w:rFonts w:ascii="Calibri" w:eastAsia="Times New Roman" w:hAnsi="Calibri" w:cs="Calibri"/>
          <w:bCs/>
          <w:sz w:val="22"/>
          <w:szCs w:val="22"/>
        </w:rPr>
      </w:pPr>
      <w:r w:rsidRPr="00DB33B9">
        <w:rPr>
          <w:rFonts w:ascii="Calibri" w:eastAsia="Times New Roman" w:hAnsi="Calibri" w:cs="Calibri"/>
          <w:bCs/>
          <w:sz w:val="22"/>
          <w:szCs w:val="22"/>
        </w:rPr>
        <w:t>Dyrektor PUP</w:t>
      </w:r>
      <w:r w:rsidR="002F3592" w:rsidRPr="00DB33B9">
        <w:rPr>
          <w:rFonts w:ascii="Calibri" w:eastAsia="Times New Roman" w:hAnsi="Calibri" w:cs="Calibri"/>
          <w:bCs/>
          <w:sz w:val="22"/>
          <w:szCs w:val="22"/>
        </w:rPr>
        <w:t xml:space="preserve"> może, na podstawie zawartej umowy, przyznać pracodawcy lub przedsiębiorcy grant za</w:t>
      </w:r>
      <w:r w:rsidR="001E07B7" w:rsidRPr="00DB33B9">
        <w:rPr>
          <w:rFonts w:ascii="Calibri" w:eastAsia="Times New Roman" w:hAnsi="Calibri" w:cs="Calibri"/>
          <w:bCs/>
          <w:sz w:val="22"/>
          <w:szCs w:val="22"/>
        </w:rPr>
        <w:t> </w:t>
      </w:r>
      <w:r w:rsidR="002F3592" w:rsidRPr="00DB33B9">
        <w:rPr>
          <w:rFonts w:ascii="Calibri" w:eastAsia="Times New Roman" w:hAnsi="Calibri" w:cs="Calibri"/>
          <w:bCs/>
          <w:sz w:val="22"/>
          <w:szCs w:val="22"/>
        </w:rPr>
        <w:t xml:space="preserve"> zatrudnienie skierowanego bezrobotnego opiekuna osoby niepełnosprawnej. Grant przysługuje w</w:t>
      </w:r>
      <w:r w:rsidR="001E07B7" w:rsidRPr="00DB33B9">
        <w:rPr>
          <w:rFonts w:ascii="Calibri" w:eastAsia="Times New Roman" w:hAnsi="Calibri" w:cs="Calibri"/>
          <w:bCs/>
          <w:sz w:val="22"/>
          <w:szCs w:val="22"/>
        </w:rPr>
        <w:t> </w:t>
      </w:r>
      <w:r w:rsidR="002F3592" w:rsidRPr="00DB33B9">
        <w:rPr>
          <w:rFonts w:ascii="Calibri" w:eastAsia="Times New Roman" w:hAnsi="Calibri" w:cs="Calibri"/>
          <w:bCs/>
          <w:sz w:val="22"/>
          <w:szCs w:val="22"/>
        </w:rPr>
        <w:t xml:space="preserve"> kwocie określonej w umowie zawartej ze starostą, nie wyższej jednak niż 12-krotność minimalnego wynagrodzenia za pracę obowiązującego w dniu zawarcia umowy, za każdego skierowanego bezrobotnego opiekuna osoby niepełnosprawnej.</w:t>
      </w:r>
    </w:p>
    <w:p w14:paraId="792E5ABE" w14:textId="77777777" w:rsidR="002F3592" w:rsidRPr="00DB33B9" w:rsidRDefault="002F3592"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Pracodawca lub przedsiębiorca są obowiązani, stosownie do zawartej umowy, do utrzymania zatrudnienia skierowanego bezrobotnego przez okres 12 miesięcy w pełnym wymiarze czasu pracy lub przez okres 18 miesięcy w połowie wymiaru czasu pracy. Niewywiązanie się z warunku, o którym mowa powyżej lub wykorzystanie grantu niezgodnie z umową, lub jego niewykorzystanie powoduje obowiązek zwrotu grantu wraz z odsetkami ustawowymi naliczonymi od dnia otrzymania grantu, w terminie 30 dni od dnia doręczenia wezwania starosty. </w:t>
      </w:r>
    </w:p>
    <w:p w14:paraId="025C2203" w14:textId="77777777" w:rsidR="002F3592" w:rsidRPr="00DB33B9" w:rsidRDefault="002F3592" w:rsidP="005E2267">
      <w:pPr>
        <w:spacing w:after="0" w:line="240" w:lineRule="auto"/>
        <w:rPr>
          <w:rFonts w:ascii="Calibri" w:eastAsia="Times New Roman" w:hAnsi="Calibri" w:cs="Calibri"/>
          <w:sz w:val="22"/>
          <w:szCs w:val="22"/>
        </w:rPr>
      </w:pPr>
      <w:r w:rsidRPr="00DB33B9">
        <w:rPr>
          <w:rFonts w:ascii="Calibri" w:eastAsia="Times New Roman" w:hAnsi="Calibri" w:cs="Calibri"/>
          <w:sz w:val="22"/>
          <w:szCs w:val="22"/>
        </w:rPr>
        <w:t>Zwrot grantu następuje:</w:t>
      </w:r>
    </w:p>
    <w:p w14:paraId="239191A7" w14:textId="230E6EB8" w:rsidR="002F3592" w:rsidRPr="00DB33B9" w:rsidRDefault="002F3592" w:rsidP="00B13586">
      <w:pPr>
        <w:pStyle w:val="Akapitzlist"/>
        <w:numPr>
          <w:ilvl w:val="0"/>
          <w:numId w:val="60"/>
        </w:numPr>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w kwocie proporcjonalnej do okresu, w którym ww. warunek nie został spełniony, wraz z</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odsetkami ustawowymi naliczonymi od dnia otrzymania grantu – w przypadku niewywiązania się z tego warunku;</w:t>
      </w:r>
    </w:p>
    <w:p w14:paraId="228D6EDE" w14:textId="7BBA5857" w:rsidR="002F3592" w:rsidRPr="00DB33B9" w:rsidRDefault="002F3592" w:rsidP="00B13586">
      <w:pPr>
        <w:pStyle w:val="Akapitzlist"/>
        <w:numPr>
          <w:ilvl w:val="0"/>
          <w:numId w:val="60"/>
        </w:numPr>
        <w:spacing w:after="0" w:line="240" w:lineRule="auto"/>
        <w:ind w:left="993" w:hanging="426"/>
        <w:jc w:val="both"/>
        <w:rPr>
          <w:rFonts w:ascii="Calibri" w:eastAsia="Times New Roman" w:hAnsi="Calibri" w:cs="Calibri"/>
          <w:sz w:val="22"/>
          <w:szCs w:val="22"/>
        </w:rPr>
      </w:pPr>
      <w:r w:rsidRPr="00DB33B9">
        <w:rPr>
          <w:rFonts w:ascii="Calibri" w:eastAsia="Times New Roman" w:hAnsi="Calibri" w:cs="Calibri"/>
          <w:sz w:val="22"/>
          <w:szCs w:val="22"/>
        </w:rPr>
        <w:t>w całości wraz z odsetkami ustawowymi naliczonymi od dnia otrzymania grantu – w</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przypadku wykorzystania grantu niezgodnie z umową lub jego niewykorzystania.</w:t>
      </w:r>
    </w:p>
    <w:p w14:paraId="78AFCC22" w14:textId="77777777" w:rsidR="00AC594A" w:rsidRPr="00DB33B9" w:rsidRDefault="002F3592" w:rsidP="005E2267">
      <w:pPr>
        <w:spacing w:after="0" w:line="240" w:lineRule="auto"/>
        <w:jc w:val="both"/>
        <w:rPr>
          <w:rFonts w:ascii="Calibri" w:hAnsi="Calibri" w:cs="Calibri"/>
          <w:b/>
          <w:sz w:val="22"/>
          <w:szCs w:val="22"/>
        </w:rPr>
      </w:pPr>
      <w:r w:rsidRPr="00DB33B9">
        <w:rPr>
          <w:rFonts w:ascii="Calibri" w:eastAsia="Times New Roman" w:hAnsi="Calibri" w:cs="Calibri"/>
          <w:sz w:val="22"/>
          <w:szCs w:val="22"/>
        </w:rPr>
        <w:t>W przypadku rozwiązania umowy o pracę przez skierowanego bezrobotnego</w:t>
      </w:r>
      <w:r w:rsidR="00E826C4" w:rsidRPr="00DB33B9">
        <w:rPr>
          <w:rFonts w:ascii="Calibri" w:eastAsia="Times New Roman" w:hAnsi="Calibri" w:cs="Calibri"/>
          <w:sz w:val="22"/>
          <w:szCs w:val="22"/>
        </w:rPr>
        <w:t xml:space="preserve"> (wypowiedzenie umowy)</w:t>
      </w:r>
      <w:r w:rsidRPr="00DB33B9">
        <w:rPr>
          <w:rFonts w:ascii="Calibri" w:eastAsia="Times New Roman" w:hAnsi="Calibri" w:cs="Calibri"/>
          <w:sz w:val="22"/>
          <w:szCs w:val="22"/>
        </w:rPr>
        <w:t>, rozwiązania z nim umowy o pracę na podstawie art. 52 ustawy z dnia 26 czerwca 1974 r. – Kodeks pracy lub wygaśnięcia stosunku pracy skierowanego bezrobotnego przed upływem okresu odpowiednio 12 lub 18 miesięcy, starosta kieruje na zwolnione stanowisko pracy innego bezrobotnego.</w:t>
      </w:r>
      <w:r w:rsidR="00E826C4" w:rsidRPr="00DB33B9">
        <w:rPr>
          <w:rFonts w:ascii="Calibri" w:eastAsia="Times New Roman" w:hAnsi="Calibri" w:cs="Calibri"/>
          <w:sz w:val="22"/>
          <w:szCs w:val="22"/>
        </w:rPr>
        <w:t xml:space="preserve"> </w:t>
      </w:r>
    </w:p>
    <w:p w14:paraId="26E2F1CC" w14:textId="0A2A08F4" w:rsidR="002F3592" w:rsidRPr="00DB33B9" w:rsidRDefault="00AC594A" w:rsidP="005E2267">
      <w:pPr>
        <w:spacing w:after="0" w:line="240" w:lineRule="auto"/>
        <w:jc w:val="both"/>
        <w:rPr>
          <w:rFonts w:ascii="Calibri" w:hAnsi="Calibri" w:cs="Calibri"/>
          <w:sz w:val="22"/>
          <w:szCs w:val="22"/>
        </w:rPr>
      </w:pPr>
      <w:r w:rsidRPr="00DB33B9">
        <w:rPr>
          <w:rFonts w:ascii="Calibri" w:hAnsi="Calibri" w:cs="Calibri"/>
          <w:b/>
          <w:sz w:val="22"/>
          <w:szCs w:val="22"/>
        </w:rPr>
        <w:t xml:space="preserve">UWAGA: </w:t>
      </w:r>
      <w:r w:rsidR="003C67C8" w:rsidRPr="00DB33B9">
        <w:rPr>
          <w:rFonts w:ascii="Calibri" w:hAnsi="Calibri" w:cs="Calibri"/>
          <w:b/>
          <w:sz w:val="22"/>
          <w:szCs w:val="22"/>
        </w:rPr>
        <w:t>Rozwiązanie umowy o pracę  przez skierowanego bezrobotnego oznacza rozwiązanie umowy na podstawie wypowiedzenia. W wymienionych przypadkach nie ma rozwiązania umowy o</w:t>
      </w:r>
      <w:r w:rsidR="006852F1" w:rsidRPr="00DB33B9">
        <w:rPr>
          <w:rFonts w:ascii="Calibri" w:hAnsi="Calibri" w:cs="Calibri"/>
          <w:b/>
          <w:sz w:val="22"/>
          <w:szCs w:val="22"/>
        </w:rPr>
        <w:t> </w:t>
      </w:r>
      <w:r w:rsidR="003C67C8" w:rsidRPr="00DB33B9">
        <w:rPr>
          <w:rFonts w:ascii="Calibri" w:hAnsi="Calibri" w:cs="Calibri"/>
          <w:b/>
          <w:sz w:val="22"/>
          <w:szCs w:val="22"/>
        </w:rPr>
        <w:t xml:space="preserve"> pracę  na mocy porozumienia stron, nawet jeśli to pracownik wystąpi do</w:t>
      </w:r>
      <w:r w:rsidR="001E07B7" w:rsidRPr="00DB33B9">
        <w:rPr>
          <w:rFonts w:ascii="Calibri" w:hAnsi="Calibri" w:cs="Calibri"/>
          <w:b/>
          <w:sz w:val="22"/>
          <w:szCs w:val="22"/>
        </w:rPr>
        <w:t> </w:t>
      </w:r>
      <w:r w:rsidR="003C67C8" w:rsidRPr="00DB33B9">
        <w:rPr>
          <w:rFonts w:ascii="Calibri" w:hAnsi="Calibri" w:cs="Calibri"/>
          <w:b/>
          <w:sz w:val="22"/>
          <w:szCs w:val="22"/>
        </w:rPr>
        <w:t xml:space="preserve"> pracodawcy z wnioskiem o takie rozwiązanie.</w:t>
      </w:r>
      <w:r w:rsidR="003C67C8" w:rsidRPr="00DB33B9">
        <w:rPr>
          <w:rFonts w:ascii="Calibri" w:hAnsi="Calibri" w:cs="Calibri"/>
          <w:sz w:val="22"/>
          <w:szCs w:val="22"/>
        </w:rPr>
        <w:t xml:space="preserve"> </w:t>
      </w:r>
    </w:p>
    <w:p w14:paraId="6B62ECF5" w14:textId="77777777" w:rsidR="002F3592" w:rsidRPr="00DB33B9" w:rsidRDefault="002F3592"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W przypadku odmowy przyjęcia skierowanego bezrobotnego na zwolnione stanowisko pracy pracodawca lub przedsiębiorca zwraca grant w kwocie proporcjonalnej do okresu, w którym odpowiedni warunek umowy nie został spełniony, wraz z odsetkami ustawowymi naliczonymi od dnia otrzymania grantu. W przypadku braku możliwości skierowania odpowiedniego bezrobotnego przez urząd pracy na zwolnione stanowisko pracy pracodawca lub przedsiębiorca nie zwraca grantu za okres zatrudniania skierowanego bezrobotnego.</w:t>
      </w:r>
    </w:p>
    <w:p w14:paraId="4D2968A4" w14:textId="77777777" w:rsidR="002F3592" w:rsidRPr="00DB33B9" w:rsidRDefault="002F3592" w:rsidP="005E2267">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Grant jest udzielany zgodnie z warunkami dopuszczalności pomocy </w:t>
      </w:r>
      <w:r w:rsidRPr="00DB33B9">
        <w:rPr>
          <w:rFonts w:ascii="Calibri" w:eastAsia="Times New Roman" w:hAnsi="Calibri" w:cs="Calibri"/>
          <w:i/>
          <w:sz w:val="22"/>
          <w:szCs w:val="22"/>
        </w:rPr>
        <w:t xml:space="preserve">de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w:t>
      </w:r>
    </w:p>
    <w:p w14:paraId="6683719A" w14:textId="09A63616" w:rsidR="002F3592" w:rsidRPr="00DB33B9" w:rsidRDefault="00C1624B" w:rsidP="005E2267">
      <w:pPr>
        <w:spacing w:after="0" w:line="240" w:lineRule="auto"/>
        <w:ind w:firstLine="360"/>
        <w:jc w:val="both"/>
        <w:rPr>
          <w:rStyle w:val="Pogrubienie"/>
          <w:rFonts w:ascii="Calibri" w:hAnsi="Calibri" w:cs="Calibri"/>
          <w:b w:val="0"/>
          <w:sz w:val="22"/>
          <w:szCs w:val="22"/>
        </w:rPr>
      </w:pPr>
      <w:r w:rsidRPr="00DB33B9">
        <w:rPr>
          <w:rFonts w:ascii="Calibri" w:hAnsi="Calibri" w:cs="Calibri"/>
          <w:sz w:val="22"/>
          <w:szCs w:val="22"/>
        </w:rPr>
        <w:lastRenderedPageBreak/>
        <w:t xml:space="preserve">W 2022 r. Dyrektor PUP nie planuje </w:t>
      </w:r>
      <w:r w:rsidRPr="00DB33B9">
        <w:rPr>
          <w:rFonts w:ascii="Calibri" w:eastAsia="Times New Roman" w:hAnsi="Calibri" w:cs="Calibri"/>
          <w:bCs/>
          <w:sz w:val="22"/>
          <w:szCs w:val="22"/>
        </w:rPr>
        <w:t xml:space="preserve">finansowania </w:t>
      </w:r>
      <w:r w:rsidR="009C10CA" w:rsidRPr="00DB33B9">
        <w:rPr>
          <w:rFonts w:ascii="Calibri" w:eastAsia="Times New Roman" w:hAnsi="Calibri" w:cs="Calibri"/>
          <w:bCs/>
          <w:sz w:val="22"/>
          <w:szCs w:val="22"/>
        </w:rPr>
        <w:t>grantów</w:t>
      </w:r>
      <w:r w:rsidR="00673D71" w:rsidRPr="00DB33B9">
        <w:rPr>
          <w:rFonts w:ascii="Calibri" w:eastAsia="Times New Roman" w:hAnsi="Calibri" w:cs="Calibri"/>
          <w:bCs/>
          <w:sz w:val="22"/>
          <w:szCs w:val="22"/>
        </w:rPr>
        <w:t xml:space="preserve"> na utworzenie stanowiska pracy w</w:t>
      </w:r>
      <w:r w:rsidR="006852F1" w:rsidRPr="00DB33B9">
        <w:rPr>
          <w:rFonts w:ascii="Calibri" w:eastAsia="Times New Roman" w:hAnsi="Calibri" w:cs="Calibri"/>
          <w:bCs/>
          <w:sz w:val="22"/>
          <w:szCs w:val="22"/>
        </w:rPr>
        <w:t> </w:t>
      </w:r>
      <w:r w:rsidR="00673D71" w:rsidRPr="00DB33B9">
        <w:rPr>
          <w:rFonts w:ascii="Calibri" w:eastAsia="Times New Roman" w:hAnsi="Calibri" w:cs="Calibri"/>
          <w:bCs/>
          <w:sz w:val="22"/>
          <w:szCs w:val="22"/>
        </w:rPr>
        <w:t xml:space="preserve"> formie telepracy</w:t>
      </w:r>
      <w:r w:rsidR="002F3592" w:rsidRPr="00DB33B9">
        <w:rPr>
          <w:rStyle w:val="Pogrubienie"/>
          <w:rFonts w:ascii="Calibri" w:hAnsi="Calibri" w:cs="Calibri"/>
          <w:b w:val="0"/>
          <w:sz w:val="22"/>
          <w:szCs w:val="22"/>
        </w:rPr>
        <w:t>.</w:t>
      </w:r>
    </w:p>
    <w:p w14:paraId="46368FA5" w14:textId="77777777" w:rsidR="002F3592" w:rsidRPr="00DB33B9" w:rsidRDefault="002F3592" w:rsidP="002F3592">
      <w:pPr>
        <w:pStyle w:val="Nagwek3"/>
        <w:spacing w:after="120"/>
        <w:rPr>
          <w:rFonts w:ascii="Calibri" w:hAnsi="Calibri" w:cs="Calibri"/>
          <w:color w:val="auto"/>
          <w:sz w:val="28"/>
          <w:szCs w:val="28"/>
        </w:rPr>
      </w:pPr>
      <w:bookmarkStart w:id="41" w:name="_Toc414006127"/>
      <w:r w:rsidRPr="00DB33B9">
        <w:rPr>
          <w:rFonts w:ascii="Calibri" w:hAnsi="Calibri" w:cs="Calibri"/>
          <w:color w:val="auto"/>
          <w:sz w:val="28"/>
          <w:szCs w:val="28"/>
        </w:rPr>
        <w:t>Podstawa prawna</w:t>
      </w:r>
      <w:bookmarkEnd w:id="41"/>
    </w:p>
    <w:p w14:paraId="36318AD4" w14:textId="169BC8F7" w:rsidR="002F3592" w:rsidRPr="00DB33B9" w:rsidRDefault="002F3592" w:rsidP="002F3592">
      <w:pPr>
        <w:spacing w:after="120"/>
        <w:ind w:left="284"/>
        <w:rPr>
          <w:rFonts w:ascii="Calibri" w:hAnsi="Calibri" w:cs="Calibri"/>
          <w:sz w:val="16"/>
          <w:szCs w:val="16"/>
        </w:rPr>
      </w:pPr>
      <w:r w:rsidRPr="00DB33B9">
        <w:rPr>
          <w:rFonts w:ascii="Calibri" w:eastAsia="Times New Roman" w:hAnsi="Calibri" w:cs="Calibri"/>
          <w:sz w:val="16"/>
          <w:szCs w:val="16"/>
        </w:rPr>
        <w:t>Art. 60a</w:t>
      </w:r>
      <w:r w:rsidR="00483D86" w:rsidRPr="00DB33B9">
        <w:rPr>
          <w:rFonts w:ascii="Calibri" w:eastAsia="Times New Roman" w:hAnsi="Calibri" w:cs="Calibri"/>
          <w:sz w:val="16"/>
          <w:szCs w:val="16"/>
        </w:rPr>
        <w:t xml:space="preserve"> i 60aa</w:t>
      </w:r>
      <w:r w:rsidRPr="00DB33B9">
        <w:rPr>
          <w:rFonts w:ascii="Calibri" w:eastAsia="Times New Roman" w:hAnsi="Calibri" w:cs="Calibri"/>
          <w:sz w:val="16"/>
          <w:szCs w:val="16"/>
        </w:rPr>
        <w:t xml:space="preserve"> ustawy z dnia 20 kwietnia 2004 r. o promocji zatrudnienia i instytucjach rynku pracy </w:t>
      </w:r>
      <w:r w:rsidR="006E19FF" w:rsidRPr="00DB33B9">
        <w:rPr>
          <w:rFonts w:ascii="Calibri" w:eastAsia="Times New Roman" w:hAnsi="Calibri" w:cs="Calibri"/>
          <w:sz w:val="16"/>
          <w:szCs w:val="16"/>
        </w:rPr>
        <w:t>(Dz. U. z 20</w:t>
      </w:r>
      <w:r w:rsidR="008A0A56" w:rsidRPr="00DB33B9">
        <w:rPr>
          <w:rFonts w:ascii="Calibri" w:eastAsia="Times New Roman" w:hAnsi="Calibri" w:cs="Calibri"/>
          <w:sz w:val="16"/>
          <w:szCs w:val="16"/>
        </w:rPr>
        <w:t>2</w:t>
      </w:r>
      <w:r w:rsidR="00F967B6" w:rsidRPr="00DB33B9">
        <w:rPr>
          <w:rFonts w:ascii="Calibri" w:eastAsia="Times New Roman" w:hAnsi="Calibri" w:cs="Calibri"/>
          <w:sz w:val="16"/>
          <w:szCs w:val="16"/>
        </w:rPr>
        <w:t>1</w:t>
      </w:r>
      <w:r w:rsidR="008A0A56" w:rsidRPr="00DB33B9">
        <w:rPr>
          <w:rFonts w:ascii="Calibri" w:eastAsia="Times New Roman" w:hAnsi="Calibri" w:cs="Calibri"/>
          <w:sz w:val="16"/>
          <w:szCs w:val="16"/>
        </w:rPr>
        <w:t xml:space="preserve"> </w:t>
      </w:r>
      <w:r w:rsidR="006E19FF" w:rsidRPr="00DB33B9">
        <w:rPr>
          <w:rFonts w:ascii="Calibri" w:eastAsia="Times New Roman" w:hAnsi="Calibri" w:cs="Calibri"/>
          <w:sz w:val="16"/>
          <w:szCs w:val="16"/>
        </w:rPr>
        <w:t xml:space="preserve">r. </w:t>
      </w:r>
      <w:r w:rsidR="00F07CB5" w:rsidRPr="00DB33B9">
        <w:rPr>
          <w:rFonts w:ascii="Calibri" w:eastAsia="Times New Roman" w:hAnsi="Calibri" w:cs="Calibri"/>
          <w:sz w:val="16"/>
          <w:szCs w:val="16"/>
        </w:rPr>
        <w:t xml:space="preserve"> </w:t>
      </w:r>
      <w:r w:rsidR="006E19FF" w:rsidRPr="00DB33B9">
        <w:rPr>
          <w:rFonts w:ascii="Calibri" w:eastAsia="Times New Roman" w:hAnsi="Calibri" w:cs="Calibri"/>
          <w:sz w:val="16"/>
          <w:szCs w:val="16"/>
        </w:rPr>
        <w:t xml:space="preserve">poz. </w:t>
      </w:r>
      <w:r w:rsidR="004C5F93" w:rsidRPr="00DB33B9">
        <w:rPr>
          <w:rFonts w:ascii="Calibri" w:eastAsia="Times New Roman" w:hAnsi="Calibri" w:cs="Calibri"/>
          <w:sz w:val="16"/>
          <w:szCs w:val="16"/>
        </w:rPr>
        <w:t>1</w:t>
      </w:r>
      <w:r w:rsidR="00F967B6" w:rsidRPr="00DB33B9">
        <w:rPr>
          <w:rFonts w:ascii="Calibri" w:eastAsia="Times New Roman" w:hAnsi="Calibri" w:cs="Calibri"/>
          <w:sz w:val="16"/>
          <w:szCs w:val="16"/>
        </w:rPr>
        <w:t>100</w:t>
      </w:r>
      <w:r w:rsidR="004C5F93" w:rsidRPr="00DB33B9">
        <w:rPr>
          <w:rFonts w:ascii="Calibri" w:eastAsia="Times New Roman" w:hAnsi="Calibri" w:cs="Calibri"/>
          <w:sz w:val="16"/>
          <w:szCs w:val="16"/>
        </w:rPr>
        <w:t xml:space="preserve"> z </w:t>
      </w:r>
      <w:proofErr w:type="spellStart"/>
      <w:r w:rsidR="004C5F93" w:rsidRPr="00DB33B9">
        <w:rPr>
          <w:rFonts w:ascii="Calibri" w:eastAsia="Times New Roman" w:hAnsi="Calibri" w:cs="Calibri"/>
          <w:sz w:val="16"/>
          <w:szCs w:val="16"/>
        </w:rPr>
        <w:t>późn</w:t>
      </w:r>
      <w:proofErr w:type="spellEnd"/>
      <w:r w:rsidR="004C5F93" w:rsidRPr="00DB33B9">
        <w:rPr>
          <w:rFonts w:ascii="Calibri" w:eastAsia="Times New Roman" w:hAnsi="Calibri" w:cs="Calibri"/>
          <w:sz w:val="16"/>
          <w:szCs w:val="16"/>
        </w:rPr>
        <w:t>. zm.)</w:t>
      </w:r>
      <w:r w:rsidR="004C5F93" w:rsidRPr="00DB33B9">
        <w:rPr>
          <w:rFonts w:ascii="Calibri" w:hAnsi="Calibri" w:cs="Calibri"/>
          <w:sz w:val="16"/>
          <w:szCs w:val="16"/>
        </w:rPr>
        <w:t>.</w:t>
      </w:r>
    </w:p>
    <w:p w14:paraId="25A7B159" w14:textId="77777777" w:rsidR="002F3592" w:rsidRPr="00DB33B9" w:rsidRDefault="002F3592" w:rsidP="00B13586">
      <w:pPr>
        <w:pStyle w:val="Nagwek1"/>
        <w:numPr>
          <w:ilvl w:val="0"/>
          <w:numId w:val="40"/>
        </w:numPr>
        <w:spacing w:before="240" w:after="240"/>
        <w:rPr>
          <w:rFonts w:ascii="Calibri" w:hAnsi="Calibri" w:cs="Calibri"/>
          <w:color w:val="auto"/>
        </w:rPr>
      </w:pPr>
      <w:bookmarkStart w:id="42" w:name="_Toc414006128"/>
      <w:r w:rsidRPr="00DB33B9">
        <w:rPr>
          <w:rFonts w:ascii="Calibri" w:hAnsi="Calibri" w:cs="Calibri"/>
          <w:color w:val="auto"/>
        </w:rPr>
        <w:t>Świadczenie aktywizacyjne</w:t>
      </w:r>
      <w:bookmarkEnd w:id="42"/>
    </w:p>
    <w:p w14:paraId="2D4B5E01" w14:textId="77777777" w:rsidR="002F3592" w:rsidRPr="00DB33B9" w:rsidRDefault="002F3592" w:rsidP="006B3CC5">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Świadczenie aktywizacyjne może zostać przyznane pracodawcy, który zatrudni w pełnym wymiarze czasu pracy skierowanego bezrobotnego rodzica powracającego na rynek pracy po przerwie związanej z wychowywaniem dziecka lub bezrobotnego sprawującego opiekę nad osobą zależną, który w okresie 3 lat przed rejestracją w urzędzie pracy jako bezrobotny zrezygnował z zatrudnienia lub innej pracy zarobkowej z uwagi na konieczność wychowywania dziecka lub sprawowania opieki nad osobą zależną.</w:t>
      </w:r>
    </w:p>
    <w:p w14:paraId="2EEB3DE8" w14:textId="77777777" w:rsidR="002F3592" w:rsidRPr="00DB33B9" w:rsidRDefault="002F3592" w:rsidP="006B3CC5">
      <w:p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Świadczenie aktywizacyjne przysługuje przez okres:</w:t>
      </w:r>
    </w:p>
    <w:p w14:paraId="11B2B91D" w14:textId="77777777" w:rsidR="002F3592" w:rsidRPr="00DB33B9" w:rsidRDefault="002F3592" w:rsidP="00B13586">
      <w:pPr>
        <w:numPr>
          <w:ilvl w:val="0"/>
          <w:numId w:val="61"/>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12 miesięcy w wysokości połowy minimalnego wynagrodzenia za pracę za każdego skierowanego bezrobotnego albo</w:t>
      </w:r>
    </w:p>
    <w:p w14:paraId="10743A1F" w14:textId="2FA3265E" w:rsidR="002F3592" w:rsidRPr="00DB33B9" w:rsidRDefault="002F3592" w:rsidP="00B13586">
      <w:pPr>
        <w:numPr>
          <w:ilvl w:val="0"/>
          <w:numId w:val="61"/>
        </w:numPr>
        <w:spacing w:after="0" w:line="240" w:lineRule="auto"/>
        <w:jc w:val="both"/>
        <w:rPr>
          <w:rFonts w:ascii="Calibri" w:eastAsia="Times New Roman" w:hAnsi="Calibri" w:cs="Calibri"/>
          <w:sz w:val="22"/>
          <w:szCs w:val="22"/>
        </w:rPr>
      </w:pPr>
      <w:r w:rsidRPr="00DB33B9">
        <w:rPr>
          <w:rFonts w:ascii="Calibri" w:eastAsia="Times New Roman" w:hAnsi="Calibri" w:cs="Calibri"/>
          <w:bCs/>
          <w:sz w:val="22"/>
          <w:szCs w:val="22"/>
        </w:rPr>
        <w:t>18 miesięcy</w:t>
      </w:r>
      <w:r w:rsidRPr="00DB33B9">
        <w:rPr>
          <w:rFonts w:ascii="Calibri" w:eastAsia="Times New Roman" w:hAnsi="Calibri" w:cs="Calibri"/>
          <w:sz w:val="22"/>
          <w:szCs w:val="22"/>
        </w:rPr>
        <w:t xml:space="preserve"> w wysokości </w:t>
      </w:r>
      <w:r w:rsidRPr="00DB33B9">
        <w:rPr>
          <w:rFonts w:ascii="Calibri" w:eastAsia="Times New Roman" w:hAnsi="Calibri" w:cs="Calibri"/>
          <w:bCs/>
          <w:sz w:val="22"/>
          <w:szCs w:val="22"/>
        </w:rPr>
        <w:t>jednej trzeciej minimalnego wynagrodzenia</w:t>
      </w:r>
      <w:r w:rsidRPr="00DB33B9">
        <w:rPr>
          <w:rFonts w:ascii="Calibri" w:eastAsia="Times New Roman" w:hAnsi="Calibri" w:cs="Calibri"/>
          <w:sz w:val="22"/>
          <w:szCs w:val="22"/>
        </w:rPr>
        <w:t xml:space="preserve"> za pracę miesięcznie za</w:t>
      </w:r>
      <w:r w:rsidR="001E07B7" w:rsidRPr="00DB33B9">
        <w:rPr>
          <w:rFonts w:ascii="Calibri" w:eastAsia="Times New Roman" w:hAnsi="Calibri" w:cs="Calibri"/>
          <w:sz w:val="22"/>
          <w:szCs w:val="22"/>
        </w:rPr>
        <w:t> </w:t>
      </w:r>
      <w:r w:rsidRPr="00DB33B9">
        <w:rPr>
          <w:rFonts w:ascii="Calibri" w:eastAsia="Times New Roman" w:hAnsi="Calibri" w:cs="Calibri"/>
          <w:sz w:val="22"/>
          <w:szCs w:val="22"/>
        </w:rPr>
        <w:t xml:space="preserve"> każdego skierowanego bezrobotnego.</w:t>
      </w:r>
    </w:p>
    <w:p w14:paraId="55E66DA9" w14:textId="77777777" w:rsidR="002F3592" w:rsidRPr="00DB33B9" w:rsidRDefault="002F3592" w:rsidP="006B3CC5">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Pracodawca jest </w:t>
      </w:r>
      <w:r w:rsidRPr="00DB33B9">
        <w:rPr>
          <w:rFonts w:ascii="Calibri" w:eastAsia="Times New Roman" w:hAnsi="Calibri" w:cs="Calibri"/>
          <w:bCs/>
          <w:sz w:val="22"/>
          <w:szCs w:val="22"/>
        </w:rPr>
        <w:t>zobowiązany do dalszego zatrudniania skierowanego bezrobotnego</w:t>
      </w:r>
      <w:r w:rsidRPr="00DB33B9">
        <w:rPr>
          <w:rFonts w:ascii="Calibri" w:eastAsia="Times New Roman" w:hAnsi="Calibri" w:cs="Calibri"/>
          <w:sz w:val="22"/>
          <w:szCs w:val="22"/>
        </w:rPr>
        <w:t xml:space="preserve"> po upływie okresu przysługiwania świadczenia aktywizacyjnego, odpowiednio przez okres 6 miesięcy w przypadku, o którym mowa w pkt. 1 oraz 9 miesięcy w przypadku, o którym mowa w pkt. 2.</w:t>
      </w:r>
    </w:p>
    <w:p w14:paraId="0409C14B" w14:textId="66F64DA0" w:rsidR="002F3592" w:rsidRPr="00DB33B9" w:rsidRDefault="002F3592" w:rsidP="006B3CC5">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sz w:val="22"/>
          <w:szCs w:val="22"/>
        </w:rPr>
        <w:t xml:space="preserve">W sytuacji rozwiązania przez pracodawcę umowy w trakcie przysługiwania świadczenia lub niewywiązania się z obowiązku dalszego zatrudnienia </w:t>
      </w:r>
      <w:r w:rsidRPr="00DB33B9">
        <w:rPr>
          <w:rFonts w:ascii="Calibri" w:eastAsia="Times New Roman" w:hAnsi="Calibri" w:cs="Calibri"/>
          <w:bCs/>
          <w:sz w:val="22"/>
          <w:szCs w:val="22"/>
        </w:rPr>
        <w:t>świadczenie aktywizacyjne podlega zwrotowi</w:t>
      </w:r>
      <w:r w:rsidRPr="00DB33B9">
        <w:rPr>
          <w:rFonts w:ascii="Calibri" w:eastAsia="Times New Roman" w:hAnsi="Calibri" w:cs="Calibri"/>
          <w:sz w:val="22"/>
          <w:szCs w:val="22"/>
        </w:rPr>
        <w:t xml:space="preserve"> wraz z odsetkami ustawowymi. Przy utrzymaniu stanowiska pracy przez okres uzyskiwania świadczenia aktywizacyjnego oraz dodatkowo przez odpowiednio 3 i 4,5 miesiąca (tj. 50% okresów 6 i 9 miesięcy) świadczenie aktywizacyjne podlega zwrotowi w wysokości 50% wypłaconych świadczeń wraz z</w:t>
      </w:r>
      <w:r w:rsidR="006A4954" w:rsidRPr="00DB33B9">
        <w:rPr>
          <w:rFonts w:ascii="Calibri" w:eastAsia="Times New Roman" w:hAnsi="Calibri" w:cs="Calibri"/>
          <w:sz w:val="22"/>
          <w:szCs w:val="22"/>
        </w:rPr>
        <w:t> </w:t>
      </w:r>
      <w:r w:rsidRPr="00DB33B9">
        <w:rPr>
          <w:rFonts w:ascii="Calibri" w:eastAsia="Times New Roman" w:hAnsi="Calibri" w:cs="Calibri"/>
          <w:sz w:val="22"/>
          <w:szCs w:val="22"/>
        </w:rPr>
        <w:t xml:space="preserve"> odsetkami.</w:t>
      </w:r>
    </w:p>
    <w:p w14:paraId="05490602" w14:textId="120CDBCE" w:rsidR="002F3592" w:rsidRPr="00DB33B9" w:rsidRDefault="002F3592" w:rsidP="006B3CC5">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Świadczenie aktywizacyjne </w:t>
      </w:r>
      <w:r w:rsidRPr="00DB33B9">
        <w:rPr>
          <w:rFonts w:ascii="Calibri" w:eastAsia="Times New Roman" w:hAnsi="Calibri" w:cs="Calibri"/>
          <w:bCs/>
          <w:sz w:val="22"/>
          <w:szCs w:val="22"/>
        </w:rPr>
        <w:t>nie przysługuje</w:t>
      </w:r>
      <w:r w:rsidRPr="00DB33B9">
        <w:rPr>
          <w:rFonts w:ascii="Calibri" w:eastAsia="Times New Roman" w:hAnsi="Calibri" w:cs="Calibri"/>
          <w:sz w:val="22"/>
          <w:szCs w:val="22"/>
        </w:rPr>
        <w:t xml:space="preserve"> w przypadku uzyskania przez pracodawcę prawa do</w:t>
      </w:r>
      <w:r w:rsidR="006A4954" w:rsidRPr="00DB33B9">
        <w:rPr>
          <w:rFonts w:ascii="Calibri" w:eastAsia="Times New Roman" w:hAnsi="Calibri" w:cs="Calibri"/>
          <w:sz w:val="22"/>
          <w:szCs w:val="22"/>
        </w:rPr>
        <w:t> </w:t>
      </w:r>
      <w:r w:rsidRPr="00DB33B9">
        <w:rPr>
          <w:rFonts w:ascii="Calibri" w:eastAsia="Times New Roman" w:hAnsi="Calibri" w:cs="Calibri"/>
          <w:sz w:val="22"/>
          <w:szCs w:val="22"/>
        </w:rPr>
        <w:t xml:space="preserve"> pożyczki z Funduszu Pracy na utworzenie miejsca pracy dla osoby, która miałaby być objęta świadczeniem aktywizacyjnym.</w:t>
      </w:r>
    </w:p>
    <w:p w14:paraId="5D783133" w14:textId="125917CD" w:rsidR="002F3592" w:rsidRPr="00DB33B9" w:rsidRDefault="002F3592" w:rsidP="006B3CC5">
      <w:pPr>
        <w:spacing w:after="0" w:line="240" w:lineRule="auto"/>
        <w:ind w:firstLine="567"/>
        <w:jc w:val="both"/>
        <w:rPr>
          <w:rFonts w:ascii="Calibri" w:eastAsia="Times New Roman" w:hAnsi="Calibri" w:cs="Calibri"/>
          <w:sz w:val="22"/>
          <w:szCs w:val="22"/>
        </w:rPr>
      </w:pPr>
      <w:r w:rsidRPr="00DB33B9">
        <w:rPr>
          <w:rFonts w:ascii="Calibri" w:eastAsia="Times New Roman" w:hAnsi="Calibri" w:cs="Calibri"/>
          <w:sz w:val="22"/>
          <w:szCs w:val="22"/>
        </w:rPr>
        <w:t xml:space="preserve">Świadczenie aktywizacyjne jest udzielane zgodnie z warunkami dopuszczalności pomocy </w:t>
      </w:r>
      <w:r w:rsidRPr="00DB33B9">
        <w:rPr>
          <w:rFonts w:ascii="Calibri" w:eastAsia="Times New Roman" w:hAnsi="Calibri" w:cs="Calibri"/>
          <w:i/>
          <w:sz w:val="22"/>
          <w:szCs w:val="22"/>
        </w:rPr>
        <w:t>de</w:t>
      </w:r>
      <w:r w:rsidR="006A4954" w:rsidRPr="00DB33B9">
        <w:rPr>
          <w:rFonts w:ascii="Calibri" w:eastAsia="Times New Roman" w:hAnsi="Calibri" w:cs="Calibri"/>
          <w:i/>
          <w:sz w:val="22"/>
          <w:szCs w:val="22"/>
        </w:rPr>
        <w:t> </w:t>
      </w:r>
      <w:r w:rsidRPr="00DB33B9">
        <w:rPr>
          <w:rFonts w:ascii="Calibri" w:eastAsia="Times New Roman" w:hAnsi="Calibri" w:cs="Calibri"/>
          <w:i/>
          <w:sz w:val="22"/>
          <w:szCs w:val="22"/>
        </w:rPr>
        <w:t xml:space="preserve"> </w:t>
      </w:r>
      <w:proofErr w:type="spellStart"/>
      <w:r w:rsidRPr="00DB33B9">
        <w:rPr>
          <w:rFonts w:ascii="Calibri" w:eastAsia="Times New Roman" w:hAnsi="Calibri" w:cs="Calibri"/>
          <w:i/>
          <w:sz w:val="22"/>
          <w:szCs w:val="22"/>
        </w:rPr>
        <w:t>minimis</w:t>
      </w:r>
      <w:proofErr w:type="spellEnd"/>
      <w:r w:rsidRPr="00DB33B9">
        <w:rPr>
          <w:rFonts w:ascii="Calibri" w:eastAsia="Times New Roman" w:hAnsi="Calibri" w:cs="Calibri"/>
          <w:sz w:val="22"/>
          <w:szCs w:val="22"/>
        </w:rPr>
        <w:t>.</w:t>
      </w:r>
    </w:p>
    <w:p w14:paraId="67044D63" w14:textId="4D153132" w:rsidR="002F3592" w:rsidRPr="00DB33B9" w:rsidRDefault="002F3592" w:rsidP="006B3CC5">
      <w:pPr>
        <w:spacing w:after="0" w:line="240" w:lineRule="auto"/>
        <w:ind w:firstLine="360"/>
        <w:jc w:val="both"/>
        <w:rPr>
          <w:rFonts w:ascii="Calibri" w:eastAsia="Times New Roman" w:hAnsi="Calibri" w:cs="Calibri"/>
          <w:sz w:val="22"/>
          <w:szCs w:val="22"/>
        </w:rPr>
      </w:pPr>
      <w:r w:rsidRPr="00DB33B9">
        <w:rPr>
          <w:rFonts w:ascii="Calibri" w:eastAsia="Times New Roman" w:hAnsi="Calibri" w:cs="Calibri"/>
          <w:bCs/>
          <w:sz w:val="22"/>
          <w:szCs w:val="22"/>
        </w:rPr>
        <w:t>Świadczenie aktywizacyjne nie będzie przyznawane</w:t>
      </w:r>
      <w:r w:rsidRPr="00DB33B9">
        <w:rPr>
          <w:rFonts w:ascii="Calibri" w:eastAsia="Times New Roman" w:hAnsi="Calibri" w:cs="Calibri"/>
          <w:sz w:val="22"/>
          <w:szCs w:val="22"/>
        </w:rPr>
        <w:t xml:space="preserve"> na utworzenie stanowiska pracy dla bezrobotnego:</w:t>
      </w:r>
    </w:p>
    <w:p w14:paraId="2B19C355" w14:textId="77777777" w:rsidR="002F3592" w:rsidRPr="00DB33B9" w:rsidRDefault="002F3592" w:rsidP="00B13586">
      <w:pPr>
        <w:numPr>
          <w:ilvl w:val="0"/>
          <w:numId w:val="28"/>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małżonka pracodawcy;</w:t>
      </w:r>
    </w:p>
    <w:p w14:paraId="16674ABB" w14:textId="77777777" w:rsidR="002F3592" w:rsidRPr="00DB33B9" w:rsidRDefault="002F3592" w:rsidP="00B13586">
      <w:pPr>
        <w:numPr>
          <w:ilvl w:val="0"/>
          <w:numId w:val="28"/>
        </w:numPr>
        <w:spacing w:after="0" w:line="240" w:lineRule="auto"/>
        <w:jc w:val="both"/>
        <w:rPr>
          <w:rFonts w:ascii="Calibri" w:eastAsia="Times New Roman" w:hAnsi="Calibri" w:cs="Calibri"/>
          <w:sz w:val="22"/>
          <w:szCs w:val="22"/>
        </w:rPr>
      </w:pPr>
      <w:r w:rsidRPr="00DB33B9">
        <w:rPr>
          <w:rFonts w:ascii="Calibri" w:eastAsia="Times New Roman" w:hAnsi="Calibri" w:cs="Calibri"/>
          <w:sz w:val="22"/>
          <w:szCs w:val="22"/>
        </w:rPr>
        <w:t>dziecka własnego lub przysposobionego pracodawcy, małżonka pracodawcy.</w:t>
      </w:r>
    </w:p>
    <w:p w14:paraId="0B4AE631" w14:textId="7165E800" w:rsidR="00673D71" w:rsidRPr="00DB33B9" w:rsidRDefault="00C1624B" w:rsidP="006B3CC5">
      <w:pPr>
        <w:spacing w:after="0" w:line="240" w:lineRule="auto"/>
        <w:ind w:firstLine="360"/>
        <w:rPr>
          <w:rFonts w:ascii="Calibri" w:hAnsi="Calibri" w:cs="Calibri"/>
          <w:sz w:val="22"/>
          <w:szCs w:val="22"/>
        </w:rPr>
      </w:pPr>
      <w:bookmarkStart w:id="43" w:name="_Toc414006129"/>
      <w:r w:rsidRPr="00DB33B9">
        <w:rPr>
          <w:rFonts w:ascii="Calibri" w:hAnsi="Calibri" w:cs="Calibri"/>
          <w:sz w:val="22"/>
          <w:szCs w:val="22"/>
        </w:rPr>
        <w:t xml:space="preserve">W 2022 r. Dyrektor PUP nie planuje </w:t>
      </w:r>
      <w:r w:rsidRPr="00DB33B9">
        <w:rPr>
          <w:rFonts w:ascii="Calibri" w:eastAsia="Times New Roman" w:hAnsi="Calibri" w:cs="Calibri"/>
          <w:bCs/>
          <w:sz w:val="22"/>
          <w:szCs w:val="22"/>
        </w:rPr>
        <w:t xml:space="preserve">finansowania </w:t>
      </w:r>
      <w:r w:rsidR="009C10CA" w:rsidRPr="00DB33B9">
        <w:rPr>
          <w:rFonts w:ascii="Calibri" w:eastAsia="Times New Roman" w:hAnsi="Calibri" w:cs="Calibri"/>
          <w:sz w:val="22"/>
          <w:szCs w:val="22"/>
        </w:rPr>
        <w:t>świadczeń</w:t>
      </w:r>
      <w:r w:rsidR="00673D71" w:rsidRPr="00DB33B9">
        <w:rPr>
          <w:rFonts w:ascii="Calibri" w:eastAsia="Times New Roman" w:hAnsi="Calibri" w:cs="Calibri"/>
          <w:sz w:val="22"/>
          <w:szCs w:val="22"/>
        </w:rPr>
        <w:t xml:space="preserve"> aktywizacy</w:t>
      </w:r>
      <w:r w:rsidR="009C10CA" w:rsidRPr="00DB33B9">
        <w:rPr>
          <w:rFonts w:ascii="Calibri" w:eastAsia="Times New Roman" w:hAnsi="Calibri" w:cs="Calibri"/>
          <w:sz w:val="22"/>
          <w:szCs w:val="22"/>
        </w:rPr>
        <w:t>jnych</w:t>
      </w:r>
      <w:r w:rsidR="00673D71" w:rsidRPr="00DB33B9">
        <w:rPr>
          <w:rStyle w:val="Pogrubienie"/>
          <w:rFonts w:ascii="Calibri" w:hAnsi="Calibri" w:cs="Calibri"/>
          <w:b w:val="0"/>
          <w:sz w:val="22"/>
          <w:szCs w:val="22"/>
        </w:rPr>
        <w:t>.</w:t>
      </w:r>
    </w:p>
    <w:p w14:paraId="13AA99EA" w14:textId="77777777" w:rsidR="002F3592" w:rsidRPr="00DB33B9" w:rsidRDefault="002F3592" w:rsidP="002F3592">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bookmarkEnd w:id="43"/>
    </w:p>
    <w:p w14:paraId="12DF5F68" w14:textId="2D70276A" w:rsidR="002F3592" w:rsidRPr="00DB33B9" w:rsidRDefault="002F3592" w:rsidP="002F3592">
      <w:pPr>
        <w:ind w:left="284"/>
        <w:rPr>
          <w:rFonts w:ascii="Calibri" w:eastAsia="Times New Roman" w:hAnsi="Calibri" w:cs="Calibri"/>
          <w:sz w:val="16"/>
          <w:szCs w:val="16"/>
        </w:rPr>
      </w:pPr>
      <w:r w:rsidRPr="00DB33B9">
        <w:rPr>
          <w:rFonts w:ascii="Calibri" w:eastAsia="Times New Roman" w:hAnsi="Calibri" w:cs="Calibri"/>
          <w:sz w:val="16"/>
          <w:szCs w:val="16"/>
        </w:rPr>
        <w:t>Art. 60b ustawy z dnia 20 kwietnia 2004 r. o promocji zatrudnienia</w:t>
      </w:r>
      <w:r w:rsidR="004C5F93" w:rsidRPr="00DB33B9">
        <w:rPr>
          <w:rFonts w:ascii="Calibri" w:eastAsia="Times New Roman" w:hAnsi="Calibri" w:cs="Calibri"/>
          <w:sz w:val="16"/>
          <w:szCs w:val="16"/>
        </w:rPr>
        <w:t xml:space="preserve"> i instytucjach rynku pracy  </w:t>
      </w:r>
      <w:r w:rsidRPr="00DB33B9">
        <w:rPr>
          <w:rFonts w:ascii="Calibri" w:eastAsia="Times New Roman" w:hAnsi="Calibri" w:cs="Calibri"/>
          <w:sz w:val="16"/>
          <w:szCs w:val="16"/>
        </w:rPr>
        <w:t xml:space="preserve"> </w:t>
      </w:r>
      <w:r w:rsidR="006E19FF" w:rsidRPr="00DB33B9">
        <w:rPr>
          <w:rFonts w:ascii="Calibri" w:eastAsia="Times New Roman" w:hAnsi="Calibri" w:cs="Calibri"/>
          <w:sz w:val="16"/>
          <w:szCs w:val="16"/>
        </w:rPr>
        <w:t>( Dz. U. z 20</w:t>
      </w:r>
      <w:r w:rsidR="008A0A56" w:rsidRPr="00DB33B9">
        <w:rPr>
          <w:rFonts w:ascii="Calibri" w:eastAsia="Times New Roman" w:hAnsi="Calibri" w:cs="Calibri"/>
          <w:sz w:val="16"/>
          <w:szCs w:val="16"/>
        </w:rPr>
        <w:t>2</w:t>
      </w:r>
      <w:r w:rsidR="00F967B6" w:rsidRPr="00DB33B9">
        <w:rPr>
          <w:rFonts w:ascii="Calibri" w:eastAsia="Times New Roman" w:hAnsi="Calibri" w:cs="Calibri"/>
          <w:sz w:val="16"/>
          <w:szCs w:val="16"/>
        </w:rPr>
        <w:t>1</w:t>
      </w:r>
      <w:r w:rsidR="006E19FF" w:rsidRPr="00DB33B9">
        <w:rPr>
          <w:rFonts w:ascii="Calibri" w:eastAsia="Times New Roman" w:hAnsi="Calibri" w:cs="Calibri"/>
          <w:sz w:val="16"/>
          <w:szCs w:val="16"/>
        </w:rPr>
        <w:t xml:space="preserve"> r. poz.</w:t>
      </w:r>
      <w:r w:rsidR="004C5F93" w:rsidRPr="00DB33B9">
        <w:rPr>
          <w:rFonts w:ascii="Calibri" w:eastAsia="Times New Roman" w:hAnsi="Calibri" w:cs="Calibri"/>
          <w:sz w:val="16"/>
          <w:szCs w:val="16"/>
        </w:rPr>
        <w:t>1</w:t>
      </w:r>
      <w:r w:rsidR="00F967B6" w:rsidRPr="00DB33B9">
        <w:rPr>
          <w:rFonts w:ascii="Calibri" w:eastAsia="Times New Roman" w:hAnsi="Calibri" w:cs="Calibri"/>
          <w:sz w:val="16"/>
          <w:szCs w:val="16"/>
        </w:rPr>
        <w:t>100</w:t>
      </w:r>
      <w:r w:rsidR="004C5F93" w:rsidRPr="00DB33B9">
        <w:rPr>
          <w:rFonts w:ascii="Calibri" w:eastAsia="Times New Roman" w:hAnsi="Calibri" w:cs="Calibri"/>
          <w:sz w:val="16"/>
          <w:szCs w:val="16"/>
        </w:rPr>
        <w:t xml:space="preserve"> z późn.zm.)</w:t>
      </w:r>
      <w:r w:rsidR="004C5F93" w:rsidRPr="00DB33B9">
        <w:rPr>
          <w:rFonts w:ascii="Calibri" w:hAnsi="Calibri" w:cs="Calibri"/>
          <w:sz w:val="16"/>
          <w:szCs w:val="16"/>
        </w:rPr>
        <w:t>.</w:t>
      </w:r>
    </w:p>
    <w:p w14:paraId="1E5BD181" w14:textId="77777777" w:rsidR="002F3592" w:rsidRPr="00DB33B9" w:rsidRDefault="002F3592" w:rsidP="00B13586">
      <w:pPr>
        <w:pStyle w:val="Nagwek1"/>
        <w:numPr>
          <w:ilvl w:val="0"/>
          <w:numId w:val="40"/>
        </w:numPr>
        <w:spacing w:before="240" w:after="240"/>
        <w:rPr>
          <w:rFonts w:ascii="Calibri" w:hAnsi="Calibri" w:cs="Calibri"/>
          <w:color w:val="auto"/>
        </w:rPr>
      </w:pPr>
      <w:bookmarkStart w:id="44" w:name="_Toc414006132"/>
      <w:r w:rsidRPr="00DB33B9">
        <w:rPr>
          <w:rFonts w:ascii="Calibri" w:hAnsi="Calibri" w:cs="Calibri"/>
          <w:color w:val="auto"/>
        </w:rPr>
        <w:t>Program Aktywizacja i Integracja</w:t>
      </w:r>
      <w:bookmarkEnd w:id="44"/>
    </w:p>
    <w:p w14:paraId="3F6D9BF2" w14:textId="41293C93" w:rsidR="00F55D5A" w:rsidRPr="00DB33B9" w:rsidRDefault="00F55D5A"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Powiatowy Urząd Pracy samodzielnie lub we współpracy z ośrodkiem pomocy społecznej może inicjować działania w zakresie aktywizacji zawodowej i integracji społecznej bezrobotnych, które są</w:t>
      </w:r>
      <w:r w:rsidR="006A4954" w:rsidRPr="00DB33B9">
        <w:rPr>
          <w:rFonts w:ascii="Calibri" w:hAnsi="Calibri" w:cs="Calibri"/>
          <w:sz w:val="22"/>
          <w:szCs w:val="22"/>
        </w:rPr>
        <w:t> </w:t>
      </w:r>
      <w:r w:rsidRPr="00DB33B9">
        <w:rPr>
          <w:rFonts w:ascii="Calibri" w:hAnsi="Calibri" w:cs="Calibri"/>
          <w:sz w:val="22"/>
          <w:szCs w:val="22"/>
        </w:rPr>
        <w:t xml:space="preserve"> realizowane w ramach Programu Aktywizacja i Integracja.</w:t>
      </w:r>
    </w:p>
    <w:p w14:paraId="6B045E84" w14:textId="7FBA98E3" w:rsidR="00F55D5A" w:rsidRPr="00DB33B9" w:rsidRDefault="00F55D5A"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lastRenderedPageBreak/>
        <w:t>Do udziału w Programie Aktywizacja i Integracja są kierowani bezrobotni, korzystający ze</w:t>
      </w:r>
      <w:r w:rsidR="006A4954" w:rsidRPr="00DB33B9">
        <w:rPr>
          <w:rFonts w:ascii="Calibri" w:hAnsi="Calibri" w:cs="Calibri"/>
          <w:sz w:val="22"/>
          <w:szCs w:val="22"/>
        </w:rPr>
        <w:t> </w:t>
      </w:r>
      <w:r w:rsidRPr="00DB33B9">
        <w:rPr>
          <w:rFonts w:ascii="Calibri" w:hAnsi="Calibri" w:cs="Calibri"/>
          <w:sz w:val="22"/>
          <w:szCs w:val="22"/>
        </w:rPr>
        <w:t xml:space="preserve"> świadczeń pomocy społecznej, w szczególności realizujący kontrakt socjalny, o którym mowa w</w:t>
      </w:r>
      <w:r w:rsidR="006A4954" w:rsidRPr="00DB33B9">
        <w:rPr>
          <w:rFonts w:ascii="Calibri" w:hAnsi="Calibri" w:cs="Calibri"/>
          <w:sz w:val="22"/>
          <w:szCs w:val="22"/>
        </w:rPr>
        <w:t> </w:t>
      </w:r>
      <w:r w:rsidRPr="00DB33B9">
        <w:rPr>
          <w:rFonts w:ascii="Calibri" w:hAnsi="Calibri" w:cs="Calibri"/>
          <w:sz w:val="22"/>
          <w:szCs w:val="22"/>
        </w:rPr>
        <w:t xml:space="preserve"> przepisach o pomocy społecznej. </w:t>
      </w:r>
    </w:p>
    <w:p w14:paraId="21AAD25C" w14:textId="10BC7438" w:rsidR="00F55D5A" w:rsidRPr="00DB33B9" w:rsidRDefault="00F55D5A"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 xml:space="preserve">Działania w zakresie aktywizacji zawodowej bezrobotnych są realizowane przez powiatowy urząd pracy w ramach prac społecznie użytecznych, w wymiarze 10 godzin tygodniowo. </w:t>
      </w:r>
    </w:p>
    <w:p w14:paraId="3154D62F" w14:textId="677595EC" w:rsidR="00F55D5A" w:rsidRPr="00DB33B9" w:rsidRDefault="00F55D5A" w:rsidP="006B3CC5">
      <w:pPr>
        <w:spacing w:after="0" w:line="240" w:lineRule="auto"/>
        <w:ind w:firstLine="357"/>
        <w:jc w:val="both"/>
        <w:rPr>
          <w:rFonts w:ascii="Calibri" w:hAnsi="Calibri" w:cs="Calibri"/>
          <w:sz w:val="22"/>
          <w:szCs w:val="22"/>
        </w:rPr>
      </w:pPr>
      <w:r w:rsidRPr="00DB33B9">
        <w:rPr>
          <w:rFonts w:ascii="Calibri" w:hAnsi="Calibri" w:cs="Calibri"/>
          <w:sz w:val="22"/>
          <w:szCs w:val="22"/>
        </w:rPr>
        <w:t>Działania w zakresie integracji społecznej bezrobotnych są realizowane przez powiatowy urząd pracy działający we współpracy z ośrodkiem pomocy społecznej lub podmiotami prowadzącymi działalność statutową na rzecz integracji i reintegracji zawodowej i społecznej osób zagrożonych wykluczeniem społecznym lub przeciwdziałania uzależnieniom i patologiom społecznym, zgodnie z</w:t>
      </w:r>
      <w:r w:rsidR="006A4954" w:rsidRPr="00DB33B9">
        <w:rPr>
          <w:rFonts w:ascii="Calibri" w:hAnsi="Calibri" w:cs="Calibri"/>
          <w:sz w:val="22"/>
          <w:szCs w:val="22"/>
        </w:rPr>
        <w:t> </w:t>
      </w:r>
      <w:r w:rsidRPr="00DB33B9">
        <w:rPr>
          <w:rFonts w:ascii="Calibri" w:hAnsi="Calibri" w:cs="Calibri"/>
          <w:sz w:val="22"/>
          <w:szCs w:val="22"/>
        </w:rPr>
        <w:t xml:space="preserve"> przepisami o działalności pożytku publicznego i o wolontariacie. Działania te służą kształtowaniu aktywnej postawy w życiu społecznym i zawodowym, i są realizowane w szczególności poprzez grupowe poradnictwo specjalistyczne, warsztaty trenerskie oraz grupy wsparcia, w wymiarze co</w:t>
      </w:r>
      <w:r w:rsidR="006A4954" w:rsidRPr="00DB33B9">
        <w:rPr>
          <w:rFonts w:ascii="Calibri" w:hAnsi="Calibri" w:cs="Calibri"/>
          <w:sz w:val="22"/>
          <w:szCs w:val="22"/>
        </w:rPr>
        <w:t> </w:t>
      </w:r>
      <w:r w:rsidRPr="00DB33B9">
        <w:rPr>
          <w:rFonts w:ascii="Calibri" w:hAnsi="Calibri" w:cs="Calibri"/>
          <w:sz w:val="22"/>
          <w:szCs w:val="22"/>
        </w:rPr>
        <w:t xml:space="preserve"> najmniej 10 godzin tygodniowo.</w:t>
      </w:r>
    </w:p>
    <w:p w14:paraId="1EA99CD9" w14:textId="77777777" w:rsidR="00F55D5A" w:rsidRPr="00DB33B9" w:rsidRDefault="00F55D5A" w:rsidP="006B3CC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Realizacja Programu Aktywizacja i Integracja trwa 2 miesiące.</w:t>
      </w:r>
    </w:p>
    <w:p w14:paraId="6BF2E727" w14:textId="77777777" w:rsidR="00F55D5A" w:rsidRPr="00DB33B9" w:rsidRDefault="00F55D5A" w:rsidP="006B3CC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W czasie udziału osoby bezrobotnej w Programie Aktywizacja i Integracja powiatowy urząd pracy nie kieruje do bezrobotnego innych form pomocy.</w:t>
      </w:r>
    </w:p>
    <w:p w14:paraId="609AB774" w14:textId="25055E58" w:rsidR="00F55D5A" w:rsidRPr="00DB33B9" w:rsidRDefault="00F55D5A" w:rsidP="006B3CC5">
      <w:pPr>
        <w:spacing w:after="0" w:line="240" w:lineRule="auto"/>
        <w:ind w:firstLine="357"/>
        <w:jc w:val="both"/>
        <w:rPr>
          <w:rFonts w:ascii="Calibri" w:eastAsia="Times New Roman" w:hAnsi="Calibri" w:cs="Calibri"/>
          <w:sz w:val="22"/>
          <w:szCs w:val="22"/>
        </w:rPr>
      </w:pPr>
      <w:r w:rsidRPr="00DB33B9">
        <w:rPr>
          <w:rFonts w:ascii="Calibri" w:eastAsia="Times New Roman" w:hAnsi="Calibri" w:cs="Calibri"/>
          <w:sz w:val="22"/>
          <w:szCs w:val="22"/>
        </w:rPr>
        <w:t>Program Aktywizacja i Integracja jest finansowany ze środków Funduszu Pracy oraz budżetu gminy. Kwota wydatków przeznaczonych z Funduszu Pracy na finansowanie działań jest ustalana z</w:t>
      </w:r>
      <w:r w:rsidR="006A4954" w:rsidRPr="00DB33B9">
        <w:rPr>
          <w:rFonts w:ascii="Calibri" w:eastAsia="Times New Roman" w:hAnsi="Calibri" w:cs="Calibri"/>
          <w:sz w:val="22"/>
          <w:szCs w:val="22"/>
        </w:rPr>
        <w:t> </w:t>
      </w:r>
      <w:r w:rsidRPr="00DB33B9">
        <w:rPr>
          <w:rFonts w:ascii="Calibri" w:eastAsia="Times New Roman" w:hAnsi="Calibri" w:cs="Calibri"/>
          <w:sz w:val="22"/>
          <w:szCs w:val="22"/>
        </w:rPr>
        <w:t xml:space="preserve"> uwzględnieniem stawki godzinowej pracy trenera z 10-osobową grupą bezrobotnych, w wysokości nie wyżej niż 70 zł za godzinę.</w:t>
      </w:r>
    </w:p>
    <w:p w14:paraId="2A7CD9BF" w14:textId="77777777" w:rsidR="00F55D5A" w:rsidRPr="00DB33B9" w:rsidRDefault="00F55D5A" w:rsidP="00F55D5A">
      <w:pPr>
        <w:pStyle w:val="Nagwek3"/>
        <w:spacing w:after="120"/>
        <w:jc w:val="both"/>
        <w:rPr>
          <w:rFonts w:ascii="Calibri" w:hAnsi="Calibri" w:cs="Calibri"/>
          <w:color w:val="auto"/>
          <w:sz w:val="28"/>
          <w:szCs w:val="28"/>
        </w:rPr>
      </w:pPr>
      <w:r w:rsidRPr="00DB33B9">
        <w:rPr>
          <w:rFonts w:ascii="Calibri" w:hAnsi="Calibri" w:cs="Calibri"/>
          <w:color w:val="auto"/>
          <w:sz w:val="28"/>
          <w:szCs w:val="28"/>
        </w:rPr>
        <w:t>Podstawa prawna</w:t>
      </w:r>
    </w:p>
    <w:p w14:paraId="12BA50DA" w14:textId="23E9CC5E" w:rsidR="00F55D5A" w:rsidRPr="00DB33B9" w:rsidRDefault="00F55D5A" w:rsidP="00334B29">
      <w:pPr>
        <w:ind w:left="284"/>
        <w:jc w:val="both"/>
        <w:rPr>
          <w:rFonts w:ascii="Calibri" w:hAnsi="Calibri" w:cs="Calibri"/>
          <w:sz w:val="16"/>
          <w:szCs w:val="16"/>
        </w:rPr>
      </w:pPr>
      <w:r w:rsidRPr="00DB33B9">
        <w:rPr>
          <w:rFonts w:ascii="Calibri" w:eastAsia="Times New Roman" w:hAnsi="Calibri" w:cs="Calibri"/>
          <w:sz w:val="16"/>
          <w:szCs w:val="16"/>
        </w:rPr>
        <w:t xml:space="preserve">Art. 62a - 62c ustawy z dnia 20 kwietnia 2004 r. o promocji zatrudnienia i instytucjach rynku pracy </w:t>
      </w:r>
      <w:r w:rsidRPr="00DB33B9">
        <w:rPr>
          <w:rFonts w:ascii="Calibri" w:eastAsia="Times New Roman" w:hAnsi="Calibri" w:cs="Calibri"/>
          <w:sz w:val="16"/>
          <w:szCs w:val="16"/>
        </w:rPr>
        <w:br/>
        <w:t>(Dz. U. z 202</w:t>
      </w:r>
      <w:r w:rsidR="00103B4F" w:rsidRPr="00DB33B9">
        <w:rPr>
          <w:rFonts w:ascii="Calibri" w:eastAsia="Times New Roman" w:hAnsi="Calibri" w:cs="Calibri"/>
          <w:sz w:val="16"/>
          <w:szCs w:val="16"/>
        </w:rPr>
        <w:t>1</w:t>
      </w:r>
      <w:r w:rsidRPr="00DB33B9">
        <w:rPr>
          <w:rFonts w:ascii="Calibri" w:eastAsia="Times New Roman" w:hAnsi="Calibri" w:cs="Calibri"/>
          <w:sz w:val="16"/>
          <w:szCs w:val="16"/>
        </w:rPr>
        <w:t xml:space="preserve"> r. poz. 1</w:t>
      </w:r>
      <w:r w:rsidR="00103B4F" w:rsidRPr="00DB33B9">
        <w:rPr>
          <w:rFonts w:ascii="Calibri" w:eastAsia="Times New Roman" w:hAnsi="Calibri" w:cs="Calibri"/>
          <w:sz w:val="16"/>
          <w:szCs w:val="16"/>
        </w:rPr>
        <w:t>100</w:t>
      </w:r>
      <w:r w:rsidRPr="00DB33B9">
        <w:rPr>
          <w:rFonts w:ascii="Calibri" w:eastAsia="Times New Roman" w:hAnsi="Calibri" w:cs="Calibri"/>
          <w:sz w:val="16"/>
          <w:szCs w:val="16"/>
        </w:rPr>
        <w:t xml:space="preserve"> z późn.zm.)</w:t>
      </w:r>
      <w:r w:rsidRPr="00DB33B9">
        <w:rPr>
          <w:rFonts w:ascii="Calibri" w:hAnsi="Calibri" w:cs="Calibri"/>
          <w:sz w:val="16"/>
          <w:szCs w:val="16"/>
        </w:rPr>
        <w:t>.</w:t>
      </w:r>
    </w:p>
    <w:p w14:paraId="01077494" w14:textId="40C02D3E" w:rsidR="002F3592" w:rsidRPr="00DB33B9" w:rsidRDefault="002F3592" w:rsidP="00B13586">
      <w:pPr>
        <w:pStyle w:val="Nagwek1"/>
        <w:numPr>
          <w:ilvl w:val="0"/>
          <w:numId w:val="40"/>
        </w:numPr>
        <w:spacing w:before="240" w:after="240"/>
        <w:rPr>
          <w:rFonts w:ascii="Calibri" w:hAnsi="Calibri" w:cs="Calibri"/>
          <w:color w:val="auto"/>
        </w:rPr>
      </w:pPr>
      <w:r w:rsidRPr="00DB33B9">
        <w:rPr>
          <w:rFonts w:ascii="Calibri" w:hAnsi="Calibri" w:cs="Calibri"/>
          <w:color w:val="auto"/>
        </w:rPr>
        <w:t>Jednorazowa refundacja</w:t>
      </w:r>
      <w:r w:rsidR="00561431" w:rsidRPr="00DB33B9">
        <w:rPr>
          <w:rFonts w:ascii="Calibri" w:hAnsi="Calibri" w:cs="Calibri"/>
          <w:color w:val="auto"/>
        </w:rPr>
        <w:t xml:space="preserve"> kosztów z tyt. opłaconych składek na ubezpieczenia społeczne</w:t>
      </w:r>
      <w:r w:rsidRPr="00DB33B9">
        <w:rPr>
          <w:rFonts w:ascii="Calibri" w:hAnsi="Calibri" w:cs="Calibri"/>
          <w:color w:val="auto"/>
        </w:rPr>
        <w:t xml:space="preserve"> </w:t>
      </w:r>
    </w:p>
    <w:p w14:paraId="16100744" w14:textId="0DA21770" w:rsidR="002F3592" w:rsidRPr="00DB33B9" w:rsidRDefault="002F3592" w:rsidP="00C0466B">
      <w:pPr>
        <w:spacing w:after="0" w:line="240" w:lineRule="auto"/>
        <w:ind w:firstLine="360"/>
        <w:jc w:val="both"/>
        <w:rPr>
          <w:rFonts w:ascii="Calibri" w:eastAsia="Times New Roman" w:hAnsi="Calibri" w:cs="Calibri"/>
        </w:rPr>
      </w:pPr>
      <w:r w:rsidRPr="00DB33B9">
        <w:rPr>
          <w:rFonts w:ascii="Calibri" w:eastAsia="Times New Roman" w:hAnsi="Calibri" w:cs="Calibri"/>
        </w:rPr>
        <w:t xml:space="preserve">Jednorazowa refundacja kwoty opłaconych składek na ubezpieczenia społeczne w związku </w:t>
      </w:r>
      <w:r w:rsidR="008630C7" w:rsidRPr="00DB33B9">
        <w:rPr>
          <w:rFonts w:ascii="Calibri" w:eastAsia="Times New Roman" w:hAnsi="Calibri" w:cs="Calibri"/>
        </w:rPr>
        <w:t xml:space="preserve">                   </w:t>
      </w:r>
      <w:r w:rsidRPr="00DB33B9">
        <w:rPr>
          <w:rFonts w:ascii="Calibri" w:eastAsia="Times New Roman" w:hAnsi="Calibri" w:cs="Calibri"/>
        </w:rPr>
        <w:t>z zatrudnieniem skierowanego bezrobotnego realizowana jest na podstawie umowy z</w:t>
      </w:r>
      <w:r w:rsidR="003709F0" w:rsidRPr="00DB33B9">
        <w:rPr>
          <w:rFonts w:ascii="Calibri" w:eastAsia="Times New Roman" w:hAnsi="Calibri" w:cs="Calibri"/>
        </w:rPr>
        <w:t xml:space="preserve"> Dyrektorem PUP</w:t>
      </w:r>
      <w:r w:rsidRPr="00DB33B9">
        <w:rPr>
          <w:rFonts w:ascii="Calibri" w:eastAsia="Times New Roman" w:hAnsi="Calibri" w:cs="Calibri"/>
        </w:rPr>
        <w:t>.</w:t>
      </w:r>
    </w:p>
    <w:p w14:paraId="7FF389B3" w14:textId="5A01271D" w:rsidR="002F3592" w:rsidRPr="00DB33B9" w:rsidRDefault="002F3592" w:rsidP="00C0466B">
      <w:pPr>
        <w:spacing w:after="0" w:line="240" w:lineRule="auto"/>
        <w:jc w:val="both"/>
        <w:rPr>
          <w:rFonts w:ascii="Calibri" w:eastAsia="Times New Roman" w:hAnsi="Calibri" w:cs="Calibri"/>
        </w:rPr>
      </w:pPr>
      <w:r w:rsidRPr="00DB33B9">
        <w:rPr>
          <w:rFonts w:ascii="Calibri" w:eastAsia="Times New Roman" w:hAnsi="Calibri" w:cs="Calibri"/>
        </w:rPr>
        <w:t>Pracodawca ubiegający się o przyznanie refundacji składa wniosek o zawarcie umowy na jednorazowe refundowanie poniesionych kosztów  z tytułu  opłaconych składek na ubezpieczenia społeczne w</w:t>
      </w:r>
      <w:r w:rsidR="006A4954" w:rsidRPr="00DB33B9">
        <w:rPr>
          <w:rFonts w:ascii="Calibri" w:eastAsia="Times New Roman" w:hAnsi="Calibri" w:cs="Calibri"/>
        </w:rPr>
        <w:t> </w:t>
      </w:r>
      <w:r w:rsidRPr="00DB33B9">
        <w:rPr>
          <w:rFonts w:ascii="Calibri" w:eastAsia="Times New Roman" w:hAnsi="Calibri" w:cs="Calibri"/>
        </w:rPr>
        <w:t xml:space="preserve"> związku z zatrudnieniem skierowanego bezrobotnego. Do wniosku pracodawca musi dołączyć oświadczenie o niezaleganiu z wypłacaniem wynagrodzeń pracownikom oraz z opłacaniem należnych składek. </w:t>
      </w:r>
    </w:p>
    <w:p w14:paraId="3CF6A71A" w14:textId="77777777" w:rsidR="002F3592" w:rsidRPr="00DB33B9" w:rsidRDefault="002F3592" w:rsidP="00C0466B">
      <w:pPr>
        <w:spacing w:after="0" w:line="240" w:lineRule="auto"/>
        <w:ind w:firstLine="360"/>
        <w:jc w:val="both"/>
        <w:rPr>
          <w:rFonts w:ascii="Calibri" w:eastAsia="Times New Roman" w:hAnsi="Calibri" w:cs="Calibri"/>
        </w:rPr>
      </w:pPr>
      <w:r w:rsidRPr="00DB33B9">
        <w:rPr>
          <w:rFonts w:ascii="Calibri" w:eastAsia="Times New Roman" w:hAnsi="Calibri" w:cs="Calibri"/>
        </w:rPr>
        <w:t>Refundacja składek na ubezpieczenia społeczne w związku z zatrudnieniem bezrobotnego skierowanego przez urząd pracy może nastąpić w przypadku, gdy:</w:t>
      </w:r>
    </w:p>
    <w:p w14:paraId="5D757778" w14:textId="77777777" w:rsidR="002F3592" w:rsidRPr="00DB33B9" w:rsidRDefault="002F3592" w:rsidP="00C0466B">
      <w:pPr>
        <w:pStyle w:val="Akapitzlist"/>
        <w:numPr>
          <w:ilvl w:val="0"/>
          <w:numId w:val="30"/>
        </w:numPr>
        <w:spacing w:after="0" w:line="240" w:lineRule="auto"/>
        <w:jc w:val="both"/>
        <w:rPr>
          <w:rFonts w:ascii="Calibri" w:eastAsia="Times New Roman" w:hAnsi="Calibri" w:cs="Calibri"/>
        </w:rPr>
      </w:pPr>
      <w:r w:rsidRPr="00DB33B9">
        <w:rPr>
          <w:rFonts w:ascii="Calibri" w:eastAsia="Times New Roman" w:hAnsi="Calibri" w:cs="Calibri"/>
        </w:rPr>
        <w:t>pracodawca zatrudniał skierowanego bezrobotnego w pełnym wymiarze czasu pracy przez okres co najmniej 12 miesięcy oraz</w:t>
      </w:r>
    </w:p>
    <w:p w14:paraId="7E752D6D" w14:textId="77777777" w:rsidR="002F3592" w:rsidRPr="00DB33B9" w:rsidRDefault="002F3592" w:rsidP="00C0466B">
      <w:pPr>
        <w:pStyle w:val="Akapitzlist"/>
        <w:numPr>
          <w:ilvl w:val="0"/>
          <w:numId w:val="30"/>
        </w:numPr>
        <w:spacing w:after="0" w:line="240" w:lineRule="auto"/>
        <w:jc w:val="both"/>
        <w:rPr>
          <w:rFonts w:ascii="Calibri" w:eastAsia="Times New Roman" w:hAnsi="Calibri" w:cs="Calibri"/>
        </w:rPr>
      </w:pPr>
      <w:r w:rsidRPr="00DB33B9">
        <w:rPr>
          <w:rFonts w:ascii="Calibri" w:eastAsia="Times New Roman" w:hAnsi="Calibri" w:cs="Calibri"/>
        </w:rPr>
        <w:t>po upływie 12 miesięcy zatrudnienia skierowany bezrobotny jest nadal zatrudniony.</w:t>
      </w:r>
    </w:p>
    <w:p w14:paraId="705CB1F2" w14:textId="77777777" w:rsidR="002F3592" w:rsidRPr="00DB33B9" w:rsidRDefault="002F3592" w:rsidP="00C0466B">
      <w:pPr>
        <w:spacing w:after="0" w:line="240" w:lineRule="auto"/>
        <w:ind w:firstLine="360"/>
        <w:jc w:val="both"/>
        <w:rPr>
          <w:rFonts w:ascii="Calibri" w:eastAsia="Times New Roman" w:hAnsi="Calibri" w:cs="Calibri"/>
        </w:rPr>
      </w:pPr>
      <w:r w:rsidRPr="00DB33B9">
        <w:rPr>
          <w:rFonts w:ascii="Calibri" w:eastAsia="Times New Roman" w:hAnsi="Calibri" w:cs="Calibri"/>
        </w:rPr>
        <w:t>Wysokość jednorazowo refundowanych składek na ubezpieczenia społeczne nie może przekroczyć 300% wysokości minimalnego wynagrodzenia za pracę obowiązującego w dniu spełniania przez pracodawcę ww. warunków.</w:t>
      </w:r>
    </w:p>
    <w:p w14:paraId="382E144A" w14:textId="53314F4F" w:rsidR="00A25CF0" w:rsidRPr="00DB33B9" w:rsidRDefault="002F3592" w:rsidP="00C0466B">
      <w:pPr>
        <w:spacing w:after="0" w:line="240" w:lineRule="auto"/>
        <w:ind w:firstLine="567"/>
        <w:jc w:val="both"/>
        <w:rPr>
          <w:rFonts w:ascii="Calibri" w:eastAsia="Times New Roman" w:hAnsi="Calibri" w:cs="Calibri"/>
        </w:rPr>
      </w:pPr>
      <w:r w:rsidRPr="00DB33B9">
        <w:rPr>
          <w:rFonts w:ascii="Calibri" w:eastAsia="Times New Roman" w:hAnsi="Calibri" w:cs="Calibri"/>
        </w:rPr>
        <w:t xml:space="preserve">Pomoc dla pracodawcy w formie jednorazowej refundacji składek na ubezpieczenia społeczne jest udzielana zgodnie z warunkami dopuszczalności pomocy </w:t>
      </w:r>
      <w:r w:rsidRPr="00DB33B9">
        <w:rPr>
          <w:rFonts w:ascii="Calibri" w:eastAsia="Times New Roman" w:hAnsi="Calibri" w:cs="Calibri"/>
          <w:i/>
        </w:rPr>
        <w:t xml:space="preserve">de </w:t>
      </w:r>
      <w:proofErr w:type="spellStart"/>
      <w:r w:rsidRPr="00DB33B9">
        <w:rPr>
          <w:rFonts w:ascii="Calibri" w:eastAsia="Times New Roman" w:hAnsi="Calibri" w:cs="Calibri"/>
          <w:i/>
        </w:rPr>
        <w:t>minimis</w:t>
      </w:r>
      <w:proofErr w:type="spellEnd"/>
      <w:r w:rsidRPr="00DB33B9">
        <w:rPr>
          <w:rFonts w:ascii="Calibri" w:eastAsia="Times New Roman" w:hAnsi="Calibri" w:cs="Calibri"/>
        </w:rPr>
        <w:t>.</w:t>
      </w:r>
    </w:p>
    <w:p w14:paraId="25BC6D35" w14:textId="48759B5F" w:rsidR="00A25CF0" w:rsidRPr="00DB33B9" w:rsidRDefault="00A25CF0" w:rsidP="00C0466B">
      <w:pPr>
        <w:spacing w:after="0" w:line="240" w:lineRule="auto"/>
        <w:jc w:val="both"/>
        <w:rPr>
          <w:rFonts w:ascii="Calibri" w:eastAsia="Times New Roman" w:hAnsi="Calibri" w:cs="Calibri"/>
        </w:rPr>
      </w:pPr>
      <w:r w:rsidRPr="00DB33B9">
        <w:rPr>
          <w:rFonts w:ascii="Calibri" w:eastAsia="Times New Roman" w:hAnsi="Calibri" w:cs="Calibri"/>
        </w:rPr>
        <w:tab/>
      </w:r>
      <w:r w:rsidR="00C1624B" w:rsidRPr="00DB33B9">
        <w:rPr>
          <w:rFonts w:ascii="Calibri" w:hAnsi="Calibri" w:cs="Calibri"/>
        </w:rPr>
        <w:t xml:space="preserve">W 2022 r. Dyrektor PUP nie planuje </w:t>
      </w:r>
      <w:r w:rsidR="00C1624B" w:rsidRPr="00DB33B9">
        <w:rPr>
          <w:rFonts w:ascii="Calibri" w:eastAsia="Times New Roman" w:hAnsi="Calibri" w:cs="Calibri"/>
          <w:bCs/>
        </w:rPr>
        <w:t>finansowania</w:t>
      </w:r>
      <w:r w:rsidR="00D67489" w:rsidRPr="00DB33B9">
        <w:rPr>
          <w:rFonts w:ascii="Calibri" w:eastAsia="Times New Roman" w:hAnsi="Calibri" w:cs="Calibri"/>
          <w:bCs/>
        </w:rPr>
        <w:t xml:space="preserve"> jednorazowych refundacji</w:t>
      </w:r>
      <w:r w:rsidR="00673D71" w:rsidRPr="00DB33B9">
        <w:rPr>
          <w:rFonts w:ascii="Calibri" w:eastAsia="Times New Roman" w:hAnsi="Calibri" w:cs="Calibri"/>
          <w:bCs/>
        </w:rPr>
        <w:t xml:space="preserve"> składek na</w:t>
      </w:r>
      <w:r w:rsidR="006852F1" w:rsidRPr="00DB33B9">
        <w:rPr>
          <w:rFonts w:ascii="Calibri" w:eastAsia="Times New Roman" w:hAnsi="Calibri" w:cs="Calibri"/>
          <w:bCs/>
        </w:rPr>
        <w:t> </w:t>
      </w:r>
      <w:r w:rsidR="00673D71" w:rsidRPr="00DB33B9">
        <w:rPr>
          <w:rFonts w:ascii="Calibri" w:eastAsia="Times New Roman" w:hAnsi="Calibri" w:cs="Calibri"/>
          <w:bCs/>
        </w:rPr>
        <w:t xml:space="preserve"> ubezpieczenia społeczne</w:t>
      </w:r>
      <w:r w:rsidR="00673D71" w:rsidRPr="00DB33B9">
        <w:rPr>
          <w:rStyle w:val="Pogrubienie"/>
          <w:rFonts w:ascii="Calibri" w:hAnsi="Calibri" w:cs="Calibri"/>
          <w:b w:val="0"/>
        </w:rPr>
        <w:t>.</w:t>
      </w:r>
    </w:p>
    <w:p w14:paraId="7F2A642E" w14:textId="77777777" w:rsidR="002F3592" w:rsidRPr="00DB33B9" w:rsidRDefault="002F3592" w:rsidP="002F3592">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18523FE2" w14:textId="5B51F163" w:rsidR="002F3592" w:rsidRPr="00DB33B9" w:rsidRDefault="002F3592" w:rsidP="002F3592">
      <w:pPr>
        <w:spacing w:after="120"/>
        <w:ind w:left="284"/>
        <w:jc w:val="both"/>
        <w:rPr>
          <w:rFonts w:ascii="Calibri" w:hAnsi="Calibri" w:cs="Calibri"/>
          <w:sz w:val="16"/>
          <w:szCs w:val="16"/>
        </w:rPr>
      </w:pPr>
      <w:r w:rsidRPr="00DB33B9">
        <w:rPr>
          <w:rFonts w:ascii="Calibri" w:eastAsia="Times New Roman" w:hAnsi="Calibri" w:cs="Calibri"/>
          <w:sz w:val="16"/>
          <w:szCs w:val="16"/>
        </w:rPr>
        <w:t xml:space="preserve">Art. 47 ustawy z dnia 20 kwietnia 2004 r. o promocji zatrudnienia i instytucjach rynku pracy  </w:t>
      </w:r>
      <w:r w:rsidR="006E19FF" w:rsidRPr="00DB33B9">
        <w:rPr>
          <w:rFonts w:ascii="Calibri" w:eastAsia="Times New Roman" w:hAnsi="Calibri" w:cs="Calibri"/>
          <w:sz w:val="16"/>
          <w:szCs w:val="16"/>
        </w:rPr>
        <w:t>(Dz. U. z 20</w:t>
      </w:r>
      <w:r w:rsidR="008A0A56" w:rsidRPr="00DB33B9">
        <w:rPr>
          <w:rFonts w:ascii="Calibri" w:eastAsia="Times New Roman" w:hAnsi="Calibri" w:cs="Calibri"/>
          <w:sz w:val="16"/>
          <w:szCs w:val="16"/>
        </w:rPr>
        <w:t>2</w:t>
      </w:r>
      <w:r w:rsidR="00F967B6" w:rsidRPr="00DB33B9">
        <w:rPr>
          <w:rFonts w:ascii="Calibri" w:eastAsia="Times New Roman" w:hAnsi="Calibri" w:cs="Calibri"/>
          <w:sz w:val="16"/>
          <w:szCs w:val="16"/>
        </w:rPr>
        <w:t>1</w:t>
      </w:r>
      <w:r w:rsidR="006E19FF" w:rsidRPr="00DB33B9">
        <w:rPr>
          <w:rFonts w:ascii="Calibri" w:eastAsia="Times New Roman" w:hAnsi="Calibri" w:cs="Calibri"/>
          <w:sz w:val="16"/>
          <w:szCs w:val="16"/>
        </w:rPr>
        <w:t xml:space="preserve"> r. poz. </w:t>
      </w:r>
      <w:r w:rsidR="004C5F93" w:rsidRPr="00DB33B9">
        <w:rPr>
          <w:rFonts w:ascii="Calibri" w:eastAsia="Times New Roman" w:hAnsi="Calibri" w:cs="Calibri"/>
          <w:sz w:val="16"/>
          <w:szCs w:val="16"/>
        </w:rPr>
        <w:t>1</w:t>
      </w:r>
      <w:r w:rsidR="00F967B6" w:rsidRPr="00DB33B9">
        <w:rPr>
          <w:rFonts w:ascii="Calibri" w:eastAsia="Times New Roman" w:hAnsi="Calibri" w:cs="Calibri"/>
          <w:sz w:val="16"/>
          <w:szCs w:val="16"/>
        </w:rPr>
        <w:t>100</w:t>
      </w:r>
      <w:r w:rsidR="008A0A56" w:rsidRPr="00DB33B9">
        <w:rPr>
          <w:rFonts w:ascii="Calibri" w:eastAsia="Times New Roman" w:hAnsi="Calibri" w:cs="Calibri"/>
          <w:sz w:val="16"/>
          <w:szCs w:val="16"/>
        </w:rPr>
        <w:t xml:space="preserve">  </w:t>
      </w:r>
      <w:r w:rsidR="004C5F93" w:rsidRPr="00DB33B9">
        <w:rPr>
          <w:rFonts w:ascii="Calibri" w:eastAsia="Times New Roman" w:hAnsi="Calibri" w:cs="Calibri"/>
          <w:sz w:val="16"/>
          <w:szCs w:val="16"/>
        </w:rPr>
        <w:t xml:space="preserve"> z</w:t>
      </w:r>
      <w:r w:rsidR="006A4954" w:rsidRPr="00DB33B9">
        <w:rPr>
          <w:rFonts w:ascii="Calibri" w:eastAsia="Times New Roman" w:hAnsi="Calibri" w:cs="Calibri"/>
          <w:sz w:val="16"/>
          <w:szCs w:val="16"/>
        </w:rPr>
        <w:t> </w:t>
      </w:r>
      <w:r w:rsidR="004C5F93" w:rsidRPr="00DB33B9">
        <w:rPr>
          <w:rFonts w:ascii="Calibri" w:eastAsia="Times New Roman" w:hAnsi="Calibri" w:cs="Calibri"/>
          <w:sz w:val="16"/>
          <w:szCs w:val="16"/>
        </w:rPr>
        <w:t xml:space="preserve"> późn.zm.)</w:t>
      </w:r>
      <w:r w:rsidR="004C5F93" w:rsidRPr="00DB33B9">
        <w:rPr>
          <w:rFonts w:ascii="Calibri" w:hAnsi="Calibri" w:cs="Calibri"/>
          <w:sz w:val="16"/>
          <w:szCs w:val="16"/>
        </w:rPr>
        <w:t>.</w:t>
      </w:r>
    </w:p>
    <w:p w14:paraId="26698EA7" w14:textId="77777777" w:rsidR="002F3592" w:rsidRPr="00DB33B9" w:rsidRDefault="002F3592" w:rsidP="002F3592">
      <w:pPr>
        <w:ind w:left="284"/>
        <w:jc w:val="both"/>
        <w:rPr>
          <w:rFonts w:ascii="Calibri" w:hAnsi="Calibri" w:cs="Calibri"/>
          <w:sz w:val="16"/>
          <w:szCs w:val="16"/>
        </w:rPr>
      </w:pPr>
      <w:r w:rsidRPr="00DB33B9">
        <w:rPr>
          <w:rFonts w:ascii="Calibri" w:hAnsi="Calibri" w:cs="Calibri"/>
          <w:sz w:val="16"/>
          <w:szCs w:val="16"/>
        </w:rPr>
        <w:t>Rozporządzenie Ministra Pracy i Polityki Społecznej z dnia 24 czerwca 2014 r. w sprawie organizowania prac interwencyjnych i robót publicznych oraz jednorazowej refundacji kosztów z tytułu opłaconych składek na ubezpieczenie społeczne (Dz. U. z 2014 r., poz. 864).</w:t>
      </w:r>
    </w:p>
    <w:p w14:paraId="3A92766F" w14:textId="2DBF089A" w:rsidR="002F3592" w:rsidRPr="00DB33B9" w:rsidRDefault="00561431" w:rsidP="00B13586">
      <w:pPr>
        <w:pStyle w:val="Nagwek1"/>
        <w:numPr>
          <w:ilvl w:val="0"/>
          <w:numId w:val="40"/>
        </w:numPr>
        <w:spacing w:before="240" w:after="240"/>
        <w:rPr>
          <w:rFonts w:ascii="Calibri" w:hAnsi="Calibri" w:cs="Calibri"/>
          <w:color w:val="auto"/>
        </w:rPr>
      </w:pPr>
      <w:r w:rsidRPr="00DB33B9">
        <w:rPr>
          <w:rFonts w:ascii="Calibri" w:hAnsi="Calibri" w:cs="Calibri"/>
          <w:color w:val="auto"/>
        </w:rPr>
        <w:lastRenderedPageBreak/>
        <w:t>Refundacja kosztów poniesionych na składki na ubezpieczenia społeczne za bezrobotnych do 30 roku życia</w:t>
      </w:r>
    </w:p>
    <w:p w14:paraId="7A825B3A" w14:textId="1F97EE16" w:rsidR="007C7041" w:rsidRPr="00DB33B9" w:rsidRDefault="007C7041" w:rsidP="00334B29">
      <w:pPr>
        <w:spacing w:after="0" w:line="240" w:lineRule="auto"/>
        <w:ind w:firstLine="357"/>
        <w:jc w:val="both"/>
        <w:rPr>
          <w:rFonts w:ascii="Calibri" w:eastAsia="Times New Roman" w:hAnsi="Calibri" w:cs="Calibri"/>
        </w:rPr>
      </w:pPr>
      <w:r w:rsidRPr="00DB33B9">
        <w:rPr>
          <w:rFonts w:ascii="Calibri" w:eastAsia="Times New Roman" w:hAnsi="Calibri" w:cs="Calibri"/>
        </w:rPr>
        <w:t>Refundacja może być przyznana za zatrudnienie skierowanego do pracy bezrobotnego do 30 roku życia, który podjął zatrudnienie po raz pierwszy w życiu. Osoba bezrobotna jest kierowana do</w:t>
      </w:r>
      <w:r w:rsidR="006A4954" w:rsidRPr="00DB33B9">
        <w:rPr>
          <w:rFonts w:ascii="Calibri" w:eastAsia="Times New Roman" w:hAnsi="Calibri" w:cs="Calibri"/>
        </w:rPr>
        <w:t> </w:t>
      </w:r>
      <w:r w:rsidRPr="00DB33B9">
        <w:rPr>
          <w:rFonts w:ascii="Calibri" w:eastAsia="Times New Roman" w:hAnsi="Calibri" w:cs="Calibri"/>
        </w:rPr>
        <w:t xml:space="preserve"> pracodawcy zgodnie z indywidualnym planem działania.</w:t>
      </w:r>
    </w:p>
    <w:p w14:paraId="7B09290D" w14:textId="75F2BE06" w:rsidR="002F3592" w:rsidRPr="00DB33B9" w:rsidRDefault="002F3592" w:rsidP="00B13586">
      <w:pPr>
        <w:pStyle w:val="Akapitzlist"/>
        <w:numPr>
          <w:ilvl w:val="0"/>
          <w:numId w:val="31"/>
        </w:numPr>
        <w:spacing w:after="0" w:line="240" w:lineRule="auto"/>
        <w:ind w:left="567" w:hanging="283"/>
        <w:jc w:val="both"/>
        <w:rPr>
          <w:rFonts w:ascii="Calibri" w:eastAsia="Times New Roman" w:hAnsi="Calibri" w:cs="Calibri"/>
        </w:rPr>
      </w:pPr>
      <w:r w:rsidRPr="00DB33B9">
        <w:rPr>
          <w:rFonts w:ascii="Calibri" w:eastAsia="Times New Roman" w:hAnsi="Calibri" w:cs="Calibri"/>
        </w:rPr>
        <w:t xml:space="preserve">Refundacja kosztów poniesionych na składki na ubezpieczenia społeczne wypłacana jest przez okres do 6 miesięcy w wysokości nie przekraczającej 50% minimalnego wynagrodzenia za pracę miesięcznie. </w:t>
      </w:r>
    </w:p>
    <w:p w14:paraId="2978CBF0" w14:textId="77777777" w:rsidR="002F3592" w:rsidRPr="00DB33B9" w:rsidRDefault="002F3592" w:rsidP="00B13586">
      <w:pPr>
        <w:pStyle w:val="Akapitzlist"/>
        <w:numPr>
          <w:ilvl w:val="0"/>
          <w:numId w:val="31"/>
        </w:numPr>
        <w:spacing w:after="0" w:line="240" w:lineRule="auto"/>
        <w:ind w:left="567" w:hanging="283"/>
        <w:jc w:val="both"/>
        <w:rPr>
          <w:rFonts w:ascii="Calibri" w:eastAsia="Times New Roman" w:hAnsi="Calibri" w:cs="Calibri"/>
        </w:rPr>
      </w:pPr>
      <w:r w:rsidRPr="00DB33B9">
        <w:rPr>
          <w:rFonts w:ascii="Calibri" w:eastAsia="Times New Roman" w:hAnsi="Calibri" w:cs="Calibri"/>
        </w:rPr>
        <w:t>Pracodawca jest obowiązany do dalszego zatrudniania skierowanego bezrobotnego przez okres 6 miesięcy po zakończeniu okresu refundacji pod rygorem zwrotu otrzymanych środków.</w:t>
      </w:r>
    </w:p>
    <w:p w14:paraId="1A34858A" w14:textId="77777777" w:rsidR="002F3592" w:rsidRPr="00DB33B9" w:rsidRDefault="002F3592" w:rsidP="00B13586">
      <w:pPr>
        <w:pStyle w:val="Akapitzlist"/>
        <w:numPr>
          <w:ilvl w:val="0"/>
          <w:numId w:val="31"/>
        </w:numPr>
        <w:spacing w:after="0" w:line="240" w:lineRule="auto"/>
        <w:ind w:left="567" w:hanging="283"/>
        <w:jc w:val="both"/>
        <w:rPr>
          <w:rFonts w:ascii="Calibri" w:hAnsi="Calibri" w:cs="Calibri"/>
        </w:rPr>
      </w:pPr>
      <w:r w:rsidRPr="00DB33B9">
        <w:rPr>
          <w:rFonts w:ascii="Calibri" w:hAnsi="Calibri" w:cs="Calibri"/>
        </w:rPr>
        <w:t xml:space="preserve">W przypadku rozwiązania przez pracodawcę umowy o pracę w trakcie przysługiwania refundacji kosztów poniesionych na składki na ubezpieczenia społeczne lub niewywiązania się z warunku utrzymania osoby w zatrudnieniu przez okres 6 miesięcy przypadających po ustaniu refundacji pracodawca jest obowiązany do zwrotu wszystkich otrzymanych środków wraz z odsetkami ustawowymi naliczonymi od całości kwoty otrzymanych środków od dnia wypłaty pierwszej refundacji, w terminie 30 dni od dnia doręczenia wezwania starosty. </w:t>
      </w:r>
    </w:p>
    <w:p w14:paraId="6BF3C051" w14:textId="77777777" w:rsidR="002F3592" w:rsidRPr="00DB33B9" w:rsidRDefault="002F3592" w:rsidP="00B13586">
      <w:pPr>
        <w:pStyle w:val="Akapitzlist"/>
        <w:numPr>
          <w:ilvl w:val="0"/>
          <w:numId w:val="31"/>
        </w:numPr>
        <w:spacing w:after="0" w:line="240" w:lineRule="auto"/>
        <w:ind w:left="567" w:hanging="283"/>
        <w:jc w:val="both"/>
        <w:rPr>
          <w:rFonts w:ascii="Calibri" w:hAnsi="Calibri" w:cs="Calibri"/>
        </w:rPr>
      </w:pPr>
      <w:r w:rsidRPr="00DB33B9">
        <w:rPr>
          <w:rFonts w:ascii="Calibri" w:hAnsi="Calibri" w:cs="Calibri"/>
        </w:rPr>
        <w:t>W przypadku utrzymania zatrudnienia skierowanego bezrobotnego przez okres uzyskiwania refundacji kosztów poniesionych na składki na ubezpieczenia społeczne oraz przez co najmniej 3 miesiące po upływie okresu refundacji pracodawca jest obowiązany do zwrotu 50% łącznej kwoty, o której mowa w pkt 3.</w:t>
      </w:r>
    </w:p>
    <w:p w14:paraId="366C5E38" w14:textId="77777777" w:rsidR="003709F0" w:rsidRPr="00DB33B9" w:rsidRDefault="002F3592" w:rsidP="00B13586">
      <w:pPr>
        <w:pStyle w:val="Akapitzlist"/>
        <w:numPr>
          <w:ilvl w:val="0"/>
          <w:numId w:val="31"/>
        </w:numPr>
        <w:spacing w:after="0" w:line="240" w:lineRule="auto"/>
        <w:ind w:left="567" w:hanging="283"/>
        <w:jc w:val="both"/>
        <w:rPr>
          <w:rFonts w:ascii="Calibri" w:hAnsi="Calibri" w:cs="Calibri"/>
        </w:rPr>
      </w:pPr>
      <w:r w:rsidRPr="00DB33B9">
        <w:rPr>
          <w:rFonts w:ascii="Calibri" w:hAnsi="Calibri" w:cs="Calibri"/>
        </w:rPr>
        <w:t>W przypadku rozwiązania umowy o pracę przez skierowanego bezrobotnego</w:t>
      </w:r>
      <w:r w:rsidR="00E826C4" w:rsidRPr="00DB33B9">
        <w:rPr>
          <w:rFonts w:ascii="Calibri" w:hAnsi="Calibri" w:cs="Calibri"/>
        </w:rPr>
        <w:t xml:space="preserve"> (wypowiedzenie umowy)</w:t>
      </w:r>
      <w:r w:rsidRPr="00DB33B9">
        <w:rPr>
          <w:rFonts w:ascii="Calibri" w:hAnsi="Calibri" w:cs="Calibri"/>
        </w:rPr>
        <w:t>, rozwiązania z nim umowy o pracę na podstawie art. 52 ustawy z dnia 26 czerwca 1974 r. – Kodeks pracy lub wygaśnięcia stosunku pracy skierowanego bezrobotnego w trakcie okresu objętego refundacją albo przed upływem okresu 6 miesięcy, o którym mowa w pkt. 2, starosta kieruje na zwolnione stanowisko pracy innego bezrobotnego.</w:t>
      </w:r>
      <w:r w:rsidR="00E826C4" w:rsidRPr="00DB33B9">
        <w:rPr>
          <w:rFonts w:ascii="Calibri" w:hAnsi="Calibri" w:cs="Calibri"/>
        </w:rPr>
        <w:t xml:space="preserve"> </w:t>
      </w:r>
    </w:p>
    <w:p w14:paraId="0125E4AE" w14:textId="5DEE4C04" w:rsidR="002F3592" w:rsidRPr="00DB33B9" w:rsidRDefault="003709F0" w:rsidP="003709F0">
      <w:pPr>
        <w:pStyle w:val="Akapitzlist"/>
        <w:spacing w:after="0" w:line="240" w:lineRule="auto"/>
        <w:ind w:left="567"/>
        <w:jc w:val="both"/>
        <w:rPr>
          <w:rFonts w:ascii="Calibri" w:hAnsi="Calibri" w:cs="Calibri"/>
        </w:rPr>
      </w:pPr>
      <w:r w:rsidRPr="00DB33B9">
        <w:rPr>
          <w:rFonts w:ascii="Calibri" w:hAnsi="Calibri" w:cs="Calibri"/>
          <w:b/>
        </w:rPr>
        <w:t xml:space="preserve">UWAGA: </w:t>
      </w:r>
      <w:r w:rsidR="003C67C8" w:rsidRPr="00DB33B9">
        <w:rPr>
          <w:rFonts w:ascii="Calibri" w:hAnsi="Calibri" w:cs="Calibri"/>
          <w:b/>
        </w:rPr>
        <w:t>Rozwiązanie umowy o</w:t>
      </w:r>
      <w:r w:rsidR="006A4954" w:rsidRPr="00DB33B9">
        <w:rPr>
          <w:rFonts w:ascii="Calibri" w:hAnsi="Calibri" w:cs="Calibri"/>
          <w:b/>
        </w:rPr>
        <w:t> </w:t>
      </w:r>
      <w:r w:rsidR="003C67C8" w:rsidRPr="00DB33B9">
        <w:rPr>
          <w:rFonts w:ascii="Calibri" w:hAnsi="Calibri" w:cs="Calibri"/>
          <w:b/>
        </w:rPr>
        <w:t xml:space="preserve"> pracę  przez skierowanego bezrobotnego oznacza rozwiązanie umowy na podstawie wypowiedzenia. W wymienionych przypadkach nie ma rozwiązania umowy o pracę  na mocy porozumienia stron, nawet jeśli to pracownik wystąpi do pracodawcy z wnioskiem o takie rozwiązanie.</w:t>
      </w:r>
    </w:p>
    <w:p w14:paraId="25C2A76D" w14:textId="62D659E3" w:rsidR="002F3592" w:rsidRPr="00DB33B9" w:rsidRDefault="002F3592" w:rsidP="00B13586">
      <w:pPr>
        <w:pStyle w:val="Akapitzlist"/>
        <w:numPr>
          <w:ilvl w:val="0"/>
          <w:numId w:val="31"/>
        </w:numPr>
        <w:spacing w:after="0" w:line="240" w:lineRule="auto"/>
        <w:ind w:left="567" w:hanging="283"/>
        <w:jc w:val="both"/>
        <w:rPr>
          <w:rFonts w:ascii="Calibri" w:hAnsi="Calibri" w:cs="Calibri"/>
        </w:rPr>
      </w:pPr>
      <w:r w:rsidRPr="00DB33B9">
        <w:rPr>
          <w:rFonts w:ascii="Calibri" w:hAnsi="Calibri" w:cs="Calibri"/>
        </w:rPr>
        <w:t>W przypadku odmowy przyjęcia skierowanego bezrobotnego na zwolnione stanowisko pracy pracodawca jest obowiązany do zwrotu wszystkich otrzymanych środków wraz z odsetkami ustawowymi naliczonymi od całości kwoty otrzymanych środków od dnia wypłaty pierwszej refundacji kosztów poniesionych na składki na ubezpieczenia społeczne, w terminie 30 dni od</w:t>
      </w:r>
      <w:r w:rsidR="006852F1" w:rsidRPr="00DB33B9">
        <w:rPr>
          <w:rFonts w:ascii="Calibri" w:hAnsi="Calibri" w:cs="Calibri"/>
        </w:rPr>
        <w:t> </w:t>
      </w:r>
      <w:r w:rsidRPr="00DB33B9">
        <w:rPr>
          <w:rFonts w:ascii="Calibri" w:hAnsi="Calibri" w:cs="Calibri"/>
        </w:rPr>
        <w:t xml:space="preserve"> dnia doręczenia wezwania starosty. W przypadku braku możliwości skierowania odpowiedniego bezrobotnego przez urząd pracy na zwolnione stanowisko pracy pracodawca nie zwraca otrzymanych środków za okres zatrudniania skierowanego bezrobotnego.</w:t>
      </w:r>
    </w:p>
    <w:p w14:paraId="753921BE" w14:textId="77777777" w:rsidR="006A4954" w:rsidRPr="00DB33B9" w:rsidRDefault="006A4954" w:rsidP="006A4954">
      <w:pPr>
        <w:pStyle w:val="Akapitzlist"/>
        <w:spacing w:after="0" w:line="240" w:lineRule="auto"/>
        <w:ind w:left="567"/>
        <w:jc w:val="both"/>
        <w:rPr>
          <w:rFonts w:ascii="Calibri" w:hAnsi="Calibri" w:cs="Calibri"/>
        </w:rPr>
      </w:pPr>
    </w:p>
    <w:p w14:paraId="379DCDA0" w14:textId="1ED1AC13" w:rsidR="002F3592" w:rsidRPr="00DB33B9" w:rsidRDefault="002F3592" w:rsidP="006B3CC5">
      <w:pPr>
        <w:spacing w:after="0" w:line="240" w:lineRule="auto"/>
        <w:ind w:firstLine="567"/>
        <w:jc w:val="both"/>
        <w:rPr>
          <w:rFonts w:ascii="Calibri" w:hAnsi="Calibri" w:cs="Calibri"/>
        </w:rPr>
      </w:pPr>
      <w:r w:rsidRPr="00DB33B9">
        <w:rPr>
          <w:rFonts w:ascii="Calibri" w:hAnsi="Calibri" w:cs="Calibri"/>
        </w:rPr>
        <w:t>Przyznanie refundacji kosztów poniesionych na składki na ubezpieczenia społeczne odbywa się</w:t>
      </w:r>
      <w:r w:rsidR="006A4954" w:rsidRPr="00DB33B9">
        <w:rPr>
          <w:rFonts w:ascii="Calibri" w:hAnsi="Calibri" w:cs="Calibri"/>
        </w:rPr>
        <w:t> </w:t>
      </w:r>
      <w:r w:rsidRPr="00DB33B9">
        <w:rPr>
          <w:rFonts w:ascii="Calibri" w:hAnsi="Calibri" w:cs="Calibri"/>
        </w:rPr>
        <w:t xml:space="preserve"> na podstawie umowy między</w:t>
      </w:r>
      <w:r w:rsidR="00E30434" w:rsidRPr="00DB33B9">
        <w:rPr>
          <w:rFonts w:ascii="Calibri" w:hAnsi="Calibri" w:cs="Calibri"/>
        </w:rPr>
        <w:t xml:space="preserve"> Dyrektorem PUP</w:t>
      </w:r>
      <w:r w:rsidRPr="00DB33B9">
        <w:rPr>
          <w:rFonts w:ascii="Calibri" w:hAnsi="Calibri" w:cs="Calibri"/>
        </w:rPr>
        <w:t xml:space="preserve"> a pracodawcą.</w:t>
      </w:r>
    </w:p>
    <w:p w14:paraId="0D4A3FB3" w14:textId="3E871E99" w:rsidR="002F3592" w:rsidRPr="00DB33B9" w:rsidRDefault="00C1624B" w:rsidP="006B3CC5">
      <w:pPr>
        <w:spacing w:after="0" w:line="240" w:lineRule="auto"/>
        <w:ind w:firstLine="567"/>
        <w:jc w:val="both"/>
        <w:rPr>
          <w:rFonts w:ascii="Calibri" w:eastAsia="Times New Roman" w:hAnsi="Calibri" w:cs="Calibri"/>
        </w:rPr>
      </w:pPr>
      <w:r w:rsidRPr="00DB33B9">
        <w:rPr>
          <w:rFonts w:ascii="Calibri" w:hAnsi="Calibri" w:cs="Calibri"/>
        </w:rPr>
        <w:t xml:space="preserve">W 2022 r. Dyrektor PUP nie planuje </w:t>
      </w:r>
      <w:r w:rsidRPr="00DB33B9">
        <w:rPr>
          <w:rFonts w:ascii="Calibri" w:eastAsia="Times New Roman" w:hAnsi="Calibri" w:cs="Calibri"/>
          <w:bCs/>
        </w:rPr>
        <w:t xml:space="preserve">finansowania </w:t>
      </w:r>
      <w:r w:rsidR="00D67489" w:rsidRPr="00DB33B9">
        <w:rPr>
          <w:rFonts w:ascii="Calibri" w:eastAsia="Times New Roman" w:hAnsi="Calibri" w:cs="Calibri"/>
          <w:bCs/>
        </w:rPr>
        <w:t>refundacji</w:t>
      </w:r>
      <w:r w:rsidR="00673D71" w:rsidRPr="00DB33B9">
        <w:rPr>
          <w:rFonts w:ascii="Calibri" w:eastAsia="Times New Roman" w:hAnsi="Calibri" w:cs="Calibri"/>
          <w:bCs/>
        </w:rPr>
        <w:t xml:space="preserve"> składek na ubezpieczenia społeczne bezrobotnych do 30 roku życia</w:t>
      </w:r>
      <w:r w:rsidR="00673D71" w:rsidRPr="00DB33B9">
        <w:rPr>
          <w:rStyle w:val="Pogrubienie"/>
          <w:rFonts w:ascii="Calibri" w:hAnsi="Calibri" w:cs="Calibri"/>
          <w:b w:val="0"/>
        </w:rPr>
        <w:t>.</w:t>
      </w:r>
    </w:p>
    <w:p w14:paraId="747A5B44" w14:textId="77777777" w:rsidR="002F3592" w:rsidRPr="00DB33B9" w:rsidRDefault="002F3592" w:rsidP="002F3592">
      <w:pPr>
        <w:pStyle w:val="Nagwek3"/>
        <w:spacing w:after="120"/>
        <w:rPr>
          <w:rFonts w:ascii="Calibri" w:hAnsi="Calibri" w:cs="Calibri"/>
          <w:color w:val="auto"/>
          <w:sz w:val="28"/>
          <w:szCs w:val="28"/>
        </w:rPr>
      </w:pPr>
      <w:r w:rsidRPr="00DB33B9">
        <w:rPr>
          <w:rFonts w:ascii="Calibri" w:hAnsi="Calibri" w:cs="Calibri"/>
          <w:color w:val="auto"/>
          <w:sz w:val="28"/>
          <w:szCs w:val="28"/>
        </w:rPr>
        <w:t>Podstawa prawna</w:t>
      </w:r>
    </w:p>
    <w:p w14:paraId="2C30D0F8" w14:textId="4A29C704" w:rsidR="002F3592" w:rsidRPr="00DB33B9" w:rsidRDefault="002F3592" w:rsidP="00362E76">
      <w:pPr>
        <w:ind w:left="284"/>
        <w:rPr>
          <w:rFonts w:ascii="Calibri" w:hAnsi="Calibri" w:cs="Calibri"/>
          <w:sz w:val="16"/>
          <w:szCs w:val="16"/>
        </w:rPr>
      </w:pPr>
      <w:r w:rsidRPr="00DB33B9">
        <w:rPr>
          <w:rFonts w:ascii="Calibri" w:eastAsia="Times New Roman" w:hAnsi="Calibri" w:cs="Calibri"/>
          <w:sz w:val="16"/>
          <w:szCs w:val="16"/>
        </w:rPr>
        <w:t xml:space="preserve">Art. 60c ustawy z dnia 20 kwietnia 2004 r. o promocji zatrudnienia i instytucjach rynku pracy </w:t>
      </w:r>
      <w:r w:rsidR="006E19FF" w:rsidRPr="00DB33B9">
        <w:rPr>
          <w:rFonts w:ascii="Calibri" w:eastAsia="Times New Roman" w:hAnsi="Calibri" w:cs="Calibri"/>
          <w:sz w:val="16"/>
          <w:szCs w:val="16"/>
        </w:rPr>
        <w:t>(Dz. U. z 20</w:t>
      </w:r>
      <w:r w:rsidR="008A0A56" w:rsidRPr="00DB33B9">
        <w:rPr>
          <w:rFonts w:ascii="Calibri" w:eastAsia="Times New Roman" w:hAnsi="Calibri" w:cs="Calibri"/>
          <w:sz w:val="16"/>
          <w:szCs w:val="16"/>
        </w:rPr>
        <w:t>2</w:t>
      </w:r>
      <w:r w:rsidR="00F967B6" w:rsidRPr="00DB33B9">
        <w:rPr>
          <w:rFonts w:ascii="Calibri" w:eastAsia="Times New Roman" w:hAnsi="Calibri" w:cs="Calibri"/>
          <w:sz w:val="16"/>
          <w:szCs w:val="16"/>
        </w:rPr>
        <w:t>1</w:t>
      </w:r>
      <w:r w:rsidR="008A0A56" w:rsidRPr="00DB33B9">
        <w:rPr>
          <w:rFonts w:ascii="Calibri" w:eastAsia="Times New Roman" w:hAnsi="Calibri" w:cs="Calibri"/>
          <w:sz w:val="16"/>
          <w:szCs w:val="16"/>
        </w:rPr>
        <w:t xml:space="preserve"> </w:t>
      </w:r>
      <w:r w:rsidR="006E19FF" w:rsidRPr="00DB33B9">
        <w:rPr>
          <w:rFonts w:ascii="Calibri" w:eastAsia="Times New Roman" w:hAnsi="Calibri" w:cs="Calibri"/>
          <w:sz w:val="16"/>
          <w:szCs w:val="16"/>
        </w:rPr>
        <w:t xml:space="preserve">r. poz. </w:t>
      </w:r>
      <w:r w:rsidR="004C5F93" w:rsidRPr="00DB33B9">
        <w:rPr>
          <w:rFonts w:ascii="Calibri" w:eastAsia="Times New Roman" w:hAnsi="Calibri" w:cs="Calibri"/>
          <w:sz w:val="16"/>
          <w:szCs w:val="16"/>
        </w:rPr>
        <w:t>1</w:t>
      </w:r>
      <w:r w:rsidR="00F967B6" w:rsidRPr="00DB33B9">
        <w:rPr>
          <w:rFonts w:ascii="Calibri" w:eastAsia="Times New Roman" w:hAnsi="Calibri" w:cs="Calibri"/>
          <w:sz w:val="16"/>
          <w:szCs w:val="16"/>
        </w:rPr>
        <w:t>100</w:t>
      </w:r>
      <w:r w:rsidR="008A0A56" w:rsidRPr="00DB33B9">
        <w:rPr>
          <w:rFonts w:ascii="Calibri" w:eastAsia="Times New Roman" w:hAnsi="Calibri" w:cs="Calibri"/>
          <w:sz w:val="16"/>
          <w:szCs w:val="16"/>
        </w:rPr>
        <w:t xml:space="preserve"> </w:t>
      </w:r>
      <w:r w:rsidR="004C5F93" w:rsidRPr="00DB33B9">
        <w:rPr>
          <w:rFonts w:ascii="Calibri" w:eastAsia="Times New Roman" w:hAnsi="Calibri" w:cs="Calibri"/>
          <w:sz w:val="16"/>
          <w:szCs w:val="16"/>
        </w:rPr>
        <w:t xml:space="preserve"> z późn.zm.)</w:t>
      </w:r>
      <w:r w:rsidR="004C5F93" w:rsidRPr="00DB33B9">
        <w:rPr>
          <w:rFonts w:ascii="Calibri" w:hAnsi="Calibri" w:cs="Calibri"/>
          <w:sz w:val="16"/>
          <w:szCs w:val="16"/>
        </w:rPr>
        <w:t>.</w:t>
      </w:r>
    </w:p>
    <w:p w14:paraId="3FC4B8AC" w14:textId="78ED7E9D" w:rsidR="009C4A9A" w:rsidRPr="00DB33B9" w:rsidRDefault="009C4A9A" w:rsidP="00362E76">
      <w:pPr>
        <w:ind w:left="284"/>
        <w:rPr>
          <w:rFonts w:ascii="Calibri" w:hAnsi="Calibri" w:cs="Calibri"/>
          <w:sz w:val="16"/>
          <w:szCs w:val="16"/>
        </w:rPr>
      </w:pPr>
    </w:p>
    <w:p w14:paraId="4A1F4EF6" w14:textId="2E250C02" w:rsidR="009C4A9A" w:rsidRPr="00DB33B9" w:rsidRDefault="009C4A9A" w:rsidP="00362E76">
      <w:pPr>
        <w:ind w:left="284"/>
        <w:rPr>
          <w:rFonts w:ascii="Calibri" w:hAnsi="Calibri" w:cs="Calibri"/>
          <w:sz w:val="16"/>
          <w:szCs w:val="16"/>
        </w:rPr>
      </w:pPr>
    </w:p>
    <w:p w14:paraId="262DA406" w14:textId="77777777" w:rsidR="000F2C29" w:rsidRPr="00DB33B9" w:rsidRDefault="000F2C29" w:rsidP="00362E76">
      <w:pPr>
        <w:ind w:left="284"/>
        <w:rPr>
          <w:rFonts w:ascii="Calibri" w:hAnsi="Calibri" w:cs="Calibri"/>
          <w:sz w:val="16"/>
          <w:szCs w:val="16"/>
        </w:rPr>
      </w:pPr>
    </w:p>
    <w:sectPr w:rsidR="000F2C29" w:rsidRPr="00DB33B9" w:rsidSect="005036CF">
      <w:headerReference w:type="default" r:id="rId10"/>
      <w:footerReference w:type="default" r:id="rId11"/>
      <w:headerReference w:type="first" r:id="rId12"/>
      <w:pgSz w:w="11906" w:h="16838"/>
      <w:pgMar w:top="113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47F4" w14:textId="77777777" w:rsidR="00A14C2E" w:rsidRDefault="00A14C2E" w:rsidP="00C54785">
      <w:r>
        <w:separator/>
      </w:r>
    </w:p>
  </w:endnote>
  <w:endnote w:type="continuationSeparator" w:id="0">
    <w:p w14:paraId="3702BA51" w14:textId="77777777" w:rsidR="00A14C2E" w:rsidRDefault="00A14C2E" w:rsidP="00C5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2F4B" w14:textId="77777777" w:rsidR="00A14C2E" w:rsidRPr="00676BC7" w:rsidRDefault="00A14C2E">
    <w:pPr>
      <w:pStyle w:val="Stopka"/>
      <w:jc w:val="right"/>
      <w:rPr>
        <w:rFonts w:ascii="Calibri" w:hAnsi="Calibri"/>
      </w:rPr>
    </w:pPr>
    <w:r w:rsidRPr="00676BC7">
      <w:rPr>
        <w:rFonts w:ascii="Calibri" w:hAnsi="Calibri"/>
      </w:rPr>
      <w:fldChar w:fldCharType="begin"/>
    </w:r>
    <w:r w:rsidRPr="00676BC7">
      <w:rPr>
        <w:rFonts w:ascii="Calibri" w:hAnsi="Calibri"/>
      </w:rPr>
      <w:instrText xml:space="preserve"> PAGE   \* MERGEFORMAT </w:instrText>
    </w:r>
    <w:r w:rsidRPr="00676BC7">
      <w:rPr>
        <w:rFonts w:ascii="Calibri" w:hAnsi="Calibri"/>
      </w:rPr>
      <w:fldChar w:fldCharType="separate"/>
    </w:r>
    <w:r w:rsidR="00A72031">
      <w:rPr>
        <w:rFonts w:ascii="Calibri" w:hAnsi="Calibri"/>
        <w:noProof/>
      </w:rPr>
      <w:t>50</w:t>
    </w:r>
    <w:r w:rsidRPr="00676BC7">
      <w:rPr>
        <w:rFonts w:ascii="Calibri" w:hAnsi="Calibri"/>
      </w:rPr>
      <w:fldChar w:fldCharType="end"/>
    </w:r>
  </w:p>
  <w:p w14:paraId="52EA42F6" w14:textId="46DC58CC" w:rsidR="00A14C2E" w:rsidRPr="00676BC7" w:rsidRDefault="00A14C2E" w:rsidP="00B43AB8">
    <w:pPr>
      <w:pStyle w:val="Stopka"/>
      <w:jc w:val="center"/>
      <w:rPr>
        <w:rFonts w:ascii="Calibri" w:hAnsi="Calibri"/>
        <w:i/>
        <w:sz w:val="16"/>
        <w:szCs w:val="16"/>
      </w:rPr>
    </w:pPr>
    <w:r w:rsidRPr="00676BC7">
      <w:rPr>
        <w:rStyle w:val="Pogrubienie"/>
        <w:rFonts w:ascii="Calibri" w:hAnsi="Calibri"/>
        <w:b w:val="0"/>
        <w:bCs w:val="0"/>
        <w:i/>
        <w:sz w:val="16"/>
        <w:szCs w:val="16"/>
      </w:rPr>
      <w:t>Zasady finansowania usług i instrumentów rynku pracy przez Powiatowy Urząd Pracy w Mińsku Mazowieckim  w 2022 r.</w:t>
    </w:r>
  </w:p>
  <w:p w14:paraId="0017B4CF" w14:textId="77777777" w:rsidR="00A14C2E" w:rsidRPr="00676BC7" w:rsidRDefault="00A14C2E" w:rsidP="00020196">
    <w:pPr>
      <w:pStyle w:val="Stopka"/>
      <w:rPr>
        <w:rFonts w:ascii="Calibri" w:hAnsi="Calibri"/>
      </w:rPr>
    </w:pPr>
  </w:p>
  <w:p w14:paraId="288009B8" w14:textId="77777777" w:rsidR="00A14C2E" w:rsidRPr="00020196" w:rsidRDefault="00A14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483C" w14:textId="77777777" w:rsidR="00A14C2E" w:rsidRDefault="00A14C2E" w:rsidP="00C54785">
      <w:r>
        <w:separator/>
      </w:r>
    </w:p>
  </w:footnote>
  <w:footnote w:type="continuationSeparator" w:id="0">
    <w:p w14:paraId="355EDCE7" w14:textId="77777777" w:rsidR="00A14C2E" w:rsidRDefault="00A14C2E" w:rsidP="00C54785">
      <w:r>
        <w:continuationSeparator/>
      </w:r>
    </w:p>
  </w:footnote>
  <w:footnote w:id="1">
    <w:p w14:paraId="093F1F0E" w14:textId="77777777" w:rsidR="00A14C2E" w:rsidRDefault="00A14C2E" w:rsidP="005E65B0">
      <w:pPr>
        <w:pStyle w:val="Tekstprzypisudolnego"/>
      </w:pPr>
      <w:r>
        <w:rPr>
          <w:rStyle w:val="Odwoanieprzypisudolnego"/>
        </w:rPr>
        <w:footnoteRef/>
      </w:r>
      <w:r>
        <w:t xml:space="preserve"> </w:t>
      </w:r>
      <w:r w:rsidRPr="000F6B3C">
        <w:rPr>
          <w:rFonts w:ascii="Cambria" w:eastAsia="Times New Roman" w:hAnsi="Cambria" w:cs="Times New Roman"/>
          <w:sz w:val="16"/>
          <w:szCs w:val="16"/>
        </w:rPr>
        <w:t>Dotyczy ofert niesubsydiowanych.</w:t>
      </w:r>
    </w:p>
  </w:footnote>
  <w:footnote w:id="2">
    <w:p w14:paraId="559705BF" w14:textId="77777777" w:rsidR="00A14C2E" w:rsidRDefault="00A14C2E" w:rsidP="005E65B0">
      <w:pPr>
        <w:pStyle w:val="Tekstprzypisudolnego"/>
      </w:pPr>
      <w:r>
        <w:rPr>
          <w:rStyle w:val="Odwoanieprzypisudolnego"/>
        </w:rPr>
        <w:footnoteRef/>
      </w:r>
      <w:r>
        <w:t xml:space="preserve"> </w:t>
      </w:r>
      <w:r w:rsidRPr="000F6B3C">
        <w:rPr>
          <w:rFonts w:ascii="Cambria" w:eastAsia="Times New Roman" w:hAnsi="Cambria" w:cs="Times New Roman"/>
          <w:sz w:val="16"/>
          <w:szCs w:val="16"/>
        </w:rPr>
        <w:t>Nie dotyczy ofert subsydiowanych związanych z pracami interwencyjnymi, stażem zawodowym, robotami publicznymi, refundacją kosztów wyposażenia lub doposażenia stanowisk pracy, przygotowaniem zawodowym dorosłych, pracami społecznie użytecznymi, dofinansowaniem wynagrodzenia bezrobotnego, który ukończył 50 rok życia, refundacją części kosztów poniesionych na wynagrodzenia, nagrody oraz składki na ubezpieczenia społeczne bezrobotnych do 30 roku życia.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480" w14:textId="543BC11E" w:rsidR="00A14C2E" w:rsidRPr="00676BC7" w:rsidRDefault="00A14C2E" w:rsidP="00EE3A31">
    <w:pPr>
      <w:pStyle w:val="Nagwek"/>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3102" w14:textId="77777777" w:rsidR="00A14C2E" w:rsidRPr="00EE3A31" w:rsidRDefault="00A14C2E" w:rsidP="00EE3A31">
    <w:pPr>
      <w:pStyle w:val="Nagwek"/>
      <w:jc w:val="center"/>
      <w:rPr>
        <w:rFonts w:ascii="Cambria" w:hAnsi="Cambria"/>
      </w:rPr>
    </w:pPr>
    <w:r w:rsidRPr="00EE3A31">
      <w:rPr>
        <w:rFonts w:ascii="Cambria" w:hAnsi="Cambria"/>
      </w:rPr>
      <w:t>Powiatowy Urząd Pracy w Mińsku Mazowieckim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2F6"/>
    <w:multiLevelType w:val="hybridMultilevel"/>
    <w:tmpl w:val="81B216F0"/>
    <w:lvl w:ilvl="0" w:tplc="04150001">
      <w:start w:val="1"/>
      <w:numFmt w:val="bullet"/>
      <w:lvlText w:val=""/>
      <w:lvlJc w:val="left"/>
      <w:pPr>
        <w:ind w:left="611" w:hanging="360"/>
      </w:pPr>
      <w:rPr>
        <w:rFonts w:ascii="Symbol" w:hAnsi="Symbol" w:hint="default"/>
      </w:rPr>
    </w:lvl>
    <w:lvl w:ilvl="1" w:tplc="752EFFA8">
      <w:start w:val="1"/>
      <w:numFmt w:val="decimal"/>
      <w:lvlText w:val="%2."/>
      <w:lvlJc w:val="left"/>
      <w:pPr>
        <w:tabs>
          <w:tab w:val="num" w:pos="1156"/>
        </w:tabs>
        <w:ind w:left="1156" w:hanging="360"/>
      </w:pPr>
      <w:rPr>
        <w:rFonts w:asciiTheme="minorHAnsi" w:hAnsiTheme="minorHAnsi" w:hint="default"/>
        <w:b w:val="0"/>
        <w:sz w:val="22"/>
        <w:szCs w:val="22"/>
      </w:r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1" w15:restartNumberingAfterBreak="0">
    <w:nsid w:val="04F42228"/>
    <w:multiLevelType w:val="hybridMultilevel"/>
    <w:tmpl w:val="9A72B392"/>
    <w:lvl w:ilvl="0" w:tplc="7504951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5072E"/>
    <w:multiLevelType w:val="hybridMultilevel"/>
    <w:tmpl w:val="289AFD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9321D5"/>
    <w:multiLevelType w:val="hybridMultilevel"/>
    <w:tmpl w:val="47E2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313D"/>
    <w:multiLevelType w:val="hybridMultilevel"/>
    <w:tmpl w:val="4A40E0F6"/>
    <w:lvl w:ilvl="0" w:tplc="04150001">
      <w:start w:val="1"/>
      <w:numFmt w:val="bullet"/>
      <w:lvlText w:val=""/>
      <w:lvlJc w:val="left"/>
      <w:pPr>
        <w:ind w:left="720" w:hanging="360"/>
      </w:pPr>
      <w:rPr>
        <w:rFonts w:ascii="Symbol" w:hAnsi="Symbol" w:hint="default"/>
      </w:rPr>
    </w:lvl>
    <w:lvl w:ilvl="1" w:tplc="70DC4A14">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45350"/>
    <w:multiLevelType w:val="hybridMultilevel"/>
    <w:tmpl w:val="2DD6F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53292"/>
    <w:multiLevelType w:val="hybridMultilevel"/>
    <w:tmpl w:val="838E4528"/>
    <w:lvl w:ilvl="0" w:tplc="04150011">
      <w:start w:val="1"/>
      <w:numFmt w:val="decimal"/>
      <w:lvlText w:val="%1)"/>
      <w:lvlJc w:val="left"/>
      <w:pPr>
        <w:ind w:left="737" w:hanging="360"/>
      </w:pPr>
      <w:rPr>
        <w:rFonts w:hint="default"/>
      </w:rPr>
    </w:lvl>
    <w:lvl w:ilvl="1" w:tplc="04150003">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7" w15:restartNumberingAfterBreak="0">
    <w:nsid w:val="10EE214E"/>
    <w:multiLevelType w:val="hybridMultilevel"/>
    <w:tmpl w:val="BEF68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27CC0"/>
    <w:multiLevelType w:val="hybridMultilevel"/>
    <w:tmpl w:val="668ED9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E90983"/>
    <w:multiLevelType w:val="hybridMultilevel"/>
    <w:tmpl w:val="07B04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4B27E5"/>
    <w:multiLevelType w:val="hybridMultilevel"/>
    <w:tmpl w:val="65E212C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14972343"/>
    <w:multiLevelType w:val="hybridMultilevel"/>
    <w:tmpl w:val="696CB8EC"/>
    <w:lvl w:ilvl="0" w:tplc="0415000F">
      <w:start w:val="1"/>
      <w:numFmt w:val="decimal"/>
      <w:lvlText w:val="%1."/>
      <w:lvlJc w:val="left"/>
      <w:pPr>
        <w:ind w:left="360" w:hanging="360"/>
      </w:pPr>
      <w:rPr>
        <w:rFonts w:hint="default"/>
      </w:rPr>
    </w:lvl>
    <w:lvl w:ilvl="1" w:tplc="752EFFA8">
      <w:start w:val="1"/>
      <w:numFmt w:val="decimal"/>
      <w:lvlText w:val="%2."/>
      <w:lvlJc w:val="left"/>
      <w:pPr>
        <w:tabs>
          <w:tab w:val="num" w:pos="905"/>
        </w:tabs>
        <w:ind w:left="905" w:hanging="360"/>
      </w:pPr>
      <w:rPr>
        <w:rFonts w:asciiTheme="minorHAnsi" w:hAnsiTheme="minorHAnsi" w:hint="default"/>
        <w:b w:val="0"/>
        <w:sz w:val="22"/>
        <w:szCs w:val="22"/>
      </w:rPr>
    </w:lvl>
    <w:lvl w:ilvl="2" w:tplc="04150005">
      <w:start w:val="1"/>
      <w:numFmt w:val="decimal"/>
      <w:lvlText w:val="%3."/>
      <w:lvlJc w:val="left"/>
      <w:pPr>
        <w:tabs>
          <w:tab w:val="num" w:pos="1625"/>
        </w:tabs>
        <w:ind w:left="1625" w:hanging="360"/>
      </w:pPr>
    </w:lvl>
    <w:lvl w:ilvl="3" w:tplc="04150001">
      <w:start w:val="1"/>
      <w:numFmt w:val="decimal"/>
      <w:lvlText w:val="%4."/>
      <w:lvlJc w:val="left"/>
      <w:pPr>
        <w:tabs>
          <w:tab w:val="num" w:pos="2345"/>
        </w:tabs>
        <w:ind w:left="2345" w:hanging="360"/>
      </w:pPr>
    </w:lvl>
    <w:lvl w:ilvl="4" w:tplc="04150003">
      <w:start w:val="1"/>
      <w:numFmt w:val="decimal"/>
      <w:lvlText w:val="%5."/>
      <w:lvlJc w:val="left"/>
      <w:pPr>
        <w:tabs>
          <w:tab w:val="num" w:pos="3065"/>
        </w:tabs>
        <w:ind w:left="3065" w:hanging="360"/>
      </w:pPr>
    </w:lvl>
    <w:lvl w:ilvl="5" w:tplc="04150005">
      <w:start w:val="1"/>
      <w:numFmt w:val="decimal"/>
      <w:lvlText w:val="%6."/>
      <w:lvlJc w:val="left"/>
      <w:pPr>
        <w:tabs>
          <w:tab w:val="num" w:pos="3785"/>
        </w:tabs>
        <w:ind w:left="3785" w:hanging="360"/>
      </w:pPr>
    </w:lvl>
    <w:lvl w:ilvl="6" w:tplc="04150001">
      <w:start w:val="1"/>
      <w:numFmt w:val="decimal"/>
      <w:lvlText w:val="%7."/>
      <w:lvlJc w:val="left"/>
      <w:pPr>
        <w:tabs>
          <w:tab w:val="num" w:pos="4505"/>
        </w:tabs>
        <w:ind w:left="4505" w:hanging="360"/>
      </w:pPr>
    </w:lvl>
    <w:lvl w:ilvl="7" w:tplc="04150003">
      <w:start w:val="1"/>
      <w:numFmt w:val="decimal"/>
      <w:lvlText w:val="%8."/>
      <w:lvlJc w:val="left"/>
      <w:pPr>
        <w:tabs>
          <w:tab w:val="num" w:pos="5225"/>
        </w:tabs>
        <w:ind w:left="5225" w:hanging="360"/>
      </w:pPr>
    </w:lvl>
    <w:lvl w:ilvl="8" w:tplc="04150005">
      <w:start w:val="1"/>
      <w:numFmt w:val="decimal"/>
      <w:lvlText w:val="%9."/>
      <w:lvlJc w:val="left"/>
      <w:pPr>
        <w:tabs>
          <w:tab w:val="num" w:pos="5945"/>
        </w:tabs>
        <w:ind w:left="5945" w:hanging="360"/>
      </w:pPr>
    </w:lvl>
  </w:abstractNum>
  <w:abstractNum w:abstractNumId="12" w15:restartNumberingAfterBreak="0">
    <w:nsid w:val="14DC6CA6"/>
    <w:multiLevelType w:val="hybridMultilevel"/>
    <w:tmpl w:val="F34C2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6910C6"/>
    <w:multiLevelType w:val="hybridMultilevel"/>
    <w:tmpl w:val="1436B0A8"/>
    <w:lvl w:ilvl="0" w:tplc="C3201DEE">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59C4341"/>
    <w:multiLevelType w:val="hybridMultilevel"/>
    <w:tmpl w:val="CBDAE97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6AB5A72"/>
    <w:multiLevelType w:val="hybridMultilevel"/>
    <w:tmpl w:val="D7A6BD24"/>
    <w:lvl w:ilvl="0" w:tplc="971A4A96">
      <w:start w:val="1"/>
      <w:numFmt w:val="decimal"/>
      <w:lvlText w:val="%1."/>
      <w:lvlJc w:val="left"/>
      <w:pPr>
        <w:ind w:left="787" w:hanging="360"/>
      </w:pPr>
      <w:rPr>
        <w:rFonts w:ascii="Times New Roman" w:eastAsia="Times New Roman" w:hAnsi="Times New Roman" w:cs="Times New Roman"/>
      </w:rPr>
    </w:lvl>
    <w:lvl w:ilvl="1" w:tplc="04150019">
      <w:start w:val="1"/>
      <w:numFmt w:val="lowerLetter"/>
      <w:lvlText w:val="%2."/>
      <w:lvlJc w:val="left"/>
      <w:pPr>
        <w:ind w:left="1507" w:hanging="360"/>
      </w:pPr>
    </w:lvl>
    <w:lvl w:ilvl="2" w:tplc="9F446030">
      <w:start w:val="10"/>
      <w:numFmt w:val="decimal"/>
      <w:lvlText w:val="%3"/>
      <w:lvlJc w:val="left"/>
      <w:pPr>
        <w:ind w:left="2407" w:hanging="360"/>
      </w:pPr>
      <w:rPr>
        <w:rFonts w:hint="default"/>
      </w:r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6" w15:restartNumberingAfterBreak="0">
    <w:nsid w:val="172F1132"/>
    <w:multiLevelType w:val="hybridMultilevel"/>
    <w:tmpl w:val="9DB8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A3ECC"/>
    <w:multiLevelType w:val="hybridMultilevel"/>
    <w:tmpl w:val="99F036CC"/>
    <w:lvl w:ilvl="0" w:tplc="6A280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583079"/>
    <w:multiLevelType w:val="hybridMultilevel"/>
    <w:tmpl w:val="A9D24710"/>
    <w:lvl w:ilvl="0" w:tplc="AB60152A">
      <w:start w:val="1"/>
      <w:numFmt w:val="decimal"/>
      <w:lvlText w:val="%1)"/>
      <w:lvlJc w:val="left"/>
      <w:pPr>
        <w:tabs>
          <w:tab w:val="num" w:pos="360"/>
        </w:tabs>
        <w:ind w:left="360" w:hanging="360"/>
      </w:pPr>
      <w:rPr>
        <w:rFonts w:hint="default"/>
        <w:b w:val="0"/>
        <w:sz w:val="21"/>
        <w:szCs w:val="21"/>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BFD6A58"/>
    <w:multiLevelType w:val="hybridMultilevel"/>
    <w:tmpl w:val="59382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21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0C118D"/>
    <w:multiLevelType w:val="hybridMultilevel"/>
    <w:tmpl w:val="8DEE49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3B4B71"/>
    <w:multiLevelType w:val="hybridMultilevel"/>
    <w:tmpl w:val="61DEE7F6"/>
    <w:lvl w:ilvl="0" w:tplc="68260516">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2" w15:restartNumberingAfterBreak="0">
    <w:nsid w:val="2158751C"/>
    <w:multiLevelType w:val="hybridMultilevel"/>
    <w:tmpl w:val="9A72B392"/>
    <w:lvl w:ilvl="0" w:tplc="7504951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C090D"/>
    <w:multiLevelType w:val="multilevel"/>
    <w:tmpl w:val="0DE8F0E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2332CE0"/>
    <w:multiLevelType w:val="multilevel"/>
    <w:tmpl w:val="98D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49757F"/>
    <w:multiLevelType w:val="multilevel"/>
    <w:tmpl w:val="DB80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8905B2"/>
    <w:multiLevelType w:val="hybridMultilevel"/>
    <w:tmpl w:val="FF527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E7066F"/>
    <w:multiLevelType w:val="multilevel"/>
    <w:tmpl w:val="6338CB64"/>
    <w:lvl w:ilvl="0">
      <w:start w:val="1"/>
      <w:numFmt w:val="decimal"/>
      <w:lvlText w:val="%1."/>
      <w:lvlJc w:val="left"/>
      <w:pPr>
        <w:tabs>
          <w:tab w:val="num" w:pos="720"/>
        </w:tabs>
        <w:ind w:left="720" w:hanging="360"/>
      </w:pPr>
      <w:rPr>
        <w:rFonts w:hint="default"/>
        <w:sz w:val="22"/>
        <w:szCs w:val="22"/>
      </w:rPr>
    </w:lvl>
    <w:lvl w:ilvl="1">
      <w:start w:val="1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BE5C0D"/>
    <w:multiLevelType w:val="hybridMultilevel"/>
    <w:tmpl w:val="2F88D70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9182FC1"/>
    <w:multiLevelType w:val="hybridMultilevel"/>
    <w:tmpl w:val="98301176"/>
    <w:lvl w:ilvl="0" w:tplc="E3A26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4B68F2"/>
    <w:multiLevelType w:val="hybridMultilevel"/>
    <w:tmpl w:val="D2D4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302826"/>
    <w:multiLevelType w:val="hybridMultilevel"/>
    <w:tmpl w:val="DB1A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EE7233"/>
    <w:multiLevelType w:val="multilevel"/>
    <w:tmpl w:val="CCB0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1003F2"/>
    <w:multiLevelType w:val="hybridMultilevel"/>
    <w:tmpl w:val="19229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191B"/>
    <w:multiLevelType w:val="hybridMultilevel"/>
    <w:tmpl w:val="A21EC0A2"/>
    <w:lvl w:ilvl="0" w:tplc="A9FCD48A">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F4C3702"/>
    <w:multiLevelType w:val="singleLevel"/>
    <w:tmpl w:val="52029100"/>
    <w:lvl w:ilvl="0">
      <w:start w:val="1"/>
      <w:numFmt w:val="decimal"/>
      <w:lvlText w:val="%1."/>
      <w:lvlJc w:val="left"/>
      <w:pPr>
        <w:tabs>
          <w:tab w:val="num" w:pos="705"/>
        </w:tabs>
        <w:ind w:left="705" w:hanging="705"/>
      </w:pPr>
      <w:rPr>
        <w:rFonts w:hint="default"/>
        <w:sz w:val="24"/>
        <w:szCs w:val="24"/>
      </w:rPr>
    </w:lvl>
  </w:abstractNum>
  <w:abstractNum w:abstractNumId="36" w15:restartNumberingAfterBreak="0">
    <w:nsid w:val="353604BB"/>
    <w:multiLevelType w:val="hybridMultilevel"/>
    <w:tmpl w:val="F4A0685A"/>
    <w:lvl w:ilvl="0" w:tplc="0B88B2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6F2147C"/>
    <w:multiLevelType w:val="hybridMultilevel"/>
    <w:tmpl w:val="126E7A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73814A7"/>
    <w:multiLevelType w:val="hybridMultilevel"/>
    <w:tmpl w:val="8BC45BD0"/>
    <w:lvl w:ilvl="0" w:tplc="04150019">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9" w15:restartNumberingAfterBreak="0">
    <w:nsid w:val="382D4E4C"/>
    <w:multiLevelType w:val="hybridMultilevel"/>
    <w:tmpl w:val="4AA0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774C98"/>
    <w:multiLevelType w:val="hybridMultilevel"/>
    <w:tmpl w:val="6CB28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C14722"/>
    <w:multiLevelType w:val="hybridMultilevel"/>
    <w:tmpl w:val="60421F7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2" w15:restartNumberingAfterBreak="0">
    <w:nsid w:val="3BFB5644"/>
    <w:multiLevelType w:val="hybridMultilevel"/>
    <w:tmpl w:val="1B202048"/>
    <w:lvl w:ilvl="0" w:tplc="E4981F34">
      <w:start w:val="1"/>
      <w:numFmt w:val="upperRoman"/>
      <w:pStyle w:val="Spistreci1"/>
      <w:lvlText w:val="%1."/>
      <w:lvlJc w:val="left"/>
      <w:pPr>
        <w:ind w:left="862" w:hanging="72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C5D7A57"/>
    <w:multiLevelType w:val="hybridMultilevel"/>
    <w:tmpl w:val="2732ECBA"/>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A92E4E"/>
    <w:multiLevelType w:val="multilevel"/>
    <w:tmpl w:val="30929E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381D3E"/>
    <w:multiLevelType w:val="hybridMultilevel"/>
    <w:tmpl w:val="667E77B2"/>
    <w:lvl w:ilvl="0" w:tplc="EF46D5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505C5"/>
    <w:multiLevelType w:val="hybridMultilevel"/>
    <w:tmpl w:val="1032B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10467E"/>
    <w:multiLevelType w:val="hybridMultilevel"/>
    <w:tmpl w:val="3C96D99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82D06"/>
    <w:multiLevelType w:val="hybridMultilevel"/>
    <w:tmpl w:val="3F6ED1DA"/>
    <w:lvl w:ilvl="0" w:tplc="264454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2B2C85"/>
    <w:multiLevelType w:val="hybridMultilevel"/>
    <w:tmpl w:val="5056488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76322"/>
    <w:multiLevelType w:val="hybridMultilevel"/>
    <w:tmpl w:val="29842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4B07E7"/>
    <w:multiLevelType w:val="hybridMultilevel"/>
    <w:tmpl w:val="A9A0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840DF7"/>
    <w:multiLevelType w:val="hybridMultilevel"/>
    <w:tmpl w:val="54C8D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830947"/>
    <w:multiLevelType w:val="hybridMultilevel"/>
    <w:tmpl w:val="38903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C14F2"/>
    <w:multiLevelType w:val="hybridMultilevel"/>
    <w:tmpl w:val="DB1A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D65AE0"/>
    <w:multiLevelType w:val="multilevel"/>
    <w:tmpl w:val="2ACC4C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6" w15:restartNumberingAfterBreak="0">
    <w:nsid w:val="557D740A"/>
    <w:multiLevelType w:val="hybridMultilevel"/>
    <w:tmpl w:val="03764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BC4EED"/>
    <w:multiLevelType w:val="hybridMultilevel"/>
    <w:tmpl w:val="1CA8AFC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7EF2258"/>
    <w:multiLevelType w:val="hybridMultilevel"/>
    <w:tmpl w:val="70F86AA4"/>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EB3E69B4">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A6FE4"/>
    <w:multiLevelType w:val="hybridMultilevel"/>
    <w:tmpl w:val="0820F5C6"/>
    <w:lvl w:ilvl="0" w:tplc="04150017">
      <w:start w:val="1"/>
      <w:numFmt w:val="lowerLetter"/>
      <w:lvlText w:val="%1)"/>
      <w:lvlJc w:val="left"/>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0" w15:restartNumberingAfterBreak="0">
    <w:nsid w:val="608A69A6"/>
    <w:multiLevelType w:val="hybridMultilevel"/>
    <w:tmpl w:val="CBD4F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036150"/>
    <w:multiLevelType w:val="hybridMultilevel"/>
    <w:tmpl w:val="FF0E7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2978F6"/>
    <w:multiLevelType w:val="hybridMultilevel"/>
    <w:tmpl w:val="A7BEC4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955BBF"/>
    <w:multiLevelType w:val="hybridMultilevel"/>
    <w:tmpl w:val="DCD6A6A4"/>
    <w:lvl w:ilvl="0" w:tplc="04150001">
      <w:start w:val="1"/>
      <w:numFmt w:val="bullet"/>
      <w:lvlText w:val=""/>
      <w:lvlJc w:val="left"/>
      <w:pPr>
        <w:ind w:left="1470" w:hanging="360"/>
      </w:pPr>
      <w:rPr>
        <w:rFonts w:ascii="Symbol" w:hAnsi="Symbol"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4" w15:restartNumberingAfterBreak="0">
    <w:nsid w:val="66050A9D"/>
    <w:multiLevelType w:val="hybridMultilevel"/>
    <w:tmpl w:val="D1A656C0"/>
    <w:lvl w:ilvl="0" w:tplc="04150017">
      <w:start w:val="1"/>
      <w:numFmt w:val="lowerLetter"/>
      <w:lvlText w:val="%1)"/>
      <w:lvlJc w:val="left"/>
      <w:pPr>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6B90480D"/>
    <w:multiLevelType w:val="hybridMultilevel"/>
    <w:tmpl w:val="B53C5B08"/>
    <w:lvl w:ilvl="0" w:tplc="C3201DEE">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6" w15:restartNumberingAfterBreak="0">
    <w:nsid w:val="6C147A79"/>
    <w:multiLevelType w:val="hybridMultilevel"/>
    <w:tmpl w:val="FF0060F0"/>
    <w:lvl w:ilvl="0" w:tplc="5728F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9E451B"/>
    <w:multiLevelType w:val="multilevel"/>
    <w:tmpl w:val="F826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7741F1"/>
    <w:multiLevelType w:val="hybridMultilevel"/>
    <w:tmpl w:val="992E07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3031E3"/>
    <w:multiLevelType w:val="hybridMultilevel"/>
    <w:tmpl w:val="39E8C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4C46BE"/>
    <w:multiLevelType w:val="hybridMultilevel"/>
    <w:tmpl w:val="6E484688"/>
    <w:lvl w:ilvl="0" w:tplc="C3201DEE">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71A05291"/>
    <w:multiLevelType w:val="hybridMultilevel"/>
    <w:tmpl w:val="5728130E"/>
    <w:lvl w:ilvl="0" w:tplc="ACB064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CD7433"/>
    <w:multiLevelType w:val="hybridMultilevel"/>
    <w:tmpl w:val="20CA5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571E6D"/>
    <w:multiLevelType w:val="hybridMultilevel"/>
    <w:tmpl w:val="F342E97C"/>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7B196C"/>
    <w:multiLevelType w:val="hybridMultilevel"/>
    <w:tmpl w:val="A5846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FF4180"/>
    <w:multiLevelType w:val="hybridMultilevel"/>
    <w:tmpl w:val="09BCE4C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742038A5"/>
    <w:multiLevelType w:val="hybridMultilevel"/>
    <w:tmpl w:val="87FC5FF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4DE309E"/>
    <w:multiLevelType w:val="hybridMultilevel"/>
    <w:tmpl w:val="91F4C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F61FB1"/>
    <w:multiLevelType w:val="hybridMultilevel"/>
    <w:tmpl w:val="D65C405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9" w15:restartNumberingAfterBreak="0">
    <w:nsid w:val="78A40448"/>
    <w:multiLevelType w:val="hybridMultilevel"/>
    <w:tmpl w:val="FDEA8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594BBA"/>
    <w:multiLevelType w:val="hybridMultilevel"/>
    <w:tmpl w:val="A2B0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EB4289"/>
    <w:multiLevelType w:val="hybridMultilevel"/>
    <w:tmpl w:val="9D181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3A0720"/>
    <w:multiLevelType w:val="hybridMultilevel"/>
    <w:tmpl w:val="1798A7D0"/>
    <w:lvl w:ilvl="0" w:tplc="EF46D5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FDF641F"/>
    <w:multiLevelType w:val="hybridMultilevel"/>
    <w:tmpl w:val="9A4CC3EC"/>
    <w:lvl w:ilvl="0" w:tplc="9E6AF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34"/>
  </w:num>
  <w:num w:numId="4">
    <w:abstractNumId w:val="16"/>
  </w:num>
  <w:num w:numId="5">
    <w:abstractNumId w:val="50"/>
  </w:num>
  <w:num w:numId="6">
    <w:abstractNumId w:val="26"/>
  </w:num>
  <w:num w:numId="7">
    <w:abstractNumId w:val="39"/>
  </w:num>
  <w:num w:numId="8">
    <w:abstractNumId w:val="27"/>
  </w:num>
  <w:num w:numId="9">
    <w:abstractNumId w:val="37"/>
  </w:num>
  <w:num w:numId="10">
    <w:abstractNumId w:val="29"/>
  </w:num>
  <w:num w:numId="11">
    <w:abstractNumId w:val="71"/>
  </w:num>
  <w:num w:numId="12">
    <w:abstractNumId w:val="79"/>
  </w:num>
  <w:num w:numId="13">
    <w:abstractNumId w:val="80"/>
  </w:num>
  <w:num w:numId="14">
    <w:abstractNumId w:val="55"/>
  </w:num>
  <w:num w:numId="15">
    <w:abstractNumId w:val="42"/>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76"/>
  </w:num>
  <w:num w:numId="20">
    <w:abstractNumId w:val="74"/>
  </w:num>
  <w:num w:numId="21">
    <w:abstractNumId w:val="23"/>
  </w:num>
  <w:num w:numId="22">
    <w:abstractNumId w:val="20"/>
  </w:num>
  <w:num w:numId="23">
    <w:abstractNumId w:val="15"/>
  </w:num>
  <w:num w:numId="24">
    <w:abstractNumId w:val="36"/>
  </w:num>
  <w:num w:numId="25">
    <w:abstractNumId w:val="43"/>
  </w:num>
  <w:num w:numId="26">
    <w:abstractNumId w:val="78"/>
  </w:num>
  <w:num w:numId="27">
    <w:abstractNumId w:val="82"/>
  </w:num>
  <w:num w:numId="28">
    <w:abstractNumId w:val="67"/>
  </w:num>
  <w:num w:numId="29">
    <w:abstractNumId w:val="83"/>
  </w:num>
  <w:num w:numId="30">
    <w:abstractNumId w:val="81"/>
  </w:num>
  <w:num w:numId="31">
    <w:abstractNumId w:val="11"/>
  </w:num>
  <w:num w:numId="32">
    <w:abstractNumId w:val="17"/>
  </w:num>
  <w:num w:numId="33">
    <w:abstractNumId w:val="21"/>
  </w:num>
  <w:num w:numId="34">
    <w:abstractNumId w:val="73"/>
  </w:num>
  <w:num w:numId="35">
    <w:abstractNumId w:val="3"/>
  </w:num>
  <w:num w:numId="36">
    <w:abstractNumId w:val="5"/>
  </w:num>
  <w:num w:numId="37">
    <w:abstractNumId w:val="19"/>
  </w:num>
  <w:num w:numId="38">
    <w:abstractNumId w:val="38"/>
  </w:num>
  <w:num w:numId="39">
    <w:abstractNumId w:val="58"/>
  </w:num>
  <w:num w:numId="40">
    <w:abstractNumId w:val="68"/>
  </w:num>
  <w:num w:numId="41">
    <w:abstractNumId w:val="69"/>
  </w:num>
  <w:num w:numId="42">
    <w:abstractNumId w:val="9"/>
  </w:num>
  <w:num w:numId="43">
    <w:abstractNumId w:val="13"/>
  </w:num>
  <w:num w:numId="44">
    <w:abstractNumId w:val="31"/>
  </w:num>
  <w:num w:numId="45">
    <w:abstractNumId w:val="54"/>
  </w:num>
  <w:num w:numId="46">
    <w:abstractNumId w:val="70"/>
  </w:num>
  <w:num w:numId="47">
    <w:abstractNumId w:val="30"/>
  </w:num>
  <w:num w:numId="48">
    <w:abstractNumId w:val="65"/>
  </w:num>
  <w:num w:numId="49">
    <w:abstractNumId w:val="6"/>
  </w:num>
  <w:num w:numId="50">
    <w:abstractNumId w:val="49"/>
  </w:num>
  <w:num w:numId="51">
    <w:abstractNumId w:val="61"/>
  </w:num>
  <w:num w:numId="52">
    <w:abstractNumId w:val="7"/>
  </w:num>
  <w:num w:numId="53">
    <w:abstractNumId w:val="47"/>
  </w:num>
  <w:num w:numId="54">
    <w:abstractNumId w:val="18"/>
  </w:num>
  <w:num w:numId="55">
    <w:abstractNumId w:val="53"/>
  </w:num>
  <w:num w:numId="56">
    <w:abstractNumId w:val="63"/>
  </w:num>
  <w:num w:numId="57">
    <w:abstractNumId w:val="77"/>
  </w:num>
  <w:num w:numId="58">
    <w:abstractNumId w:val="51"/>
  </w:num>
  <w:num w:numId="59">
    <w:abstractNumId w:val="0"/>
  </w:num>
  <w:num w:numId="60">
    <w:abstractNumId w:val="40"/>
  </w:num>
  <w:num w:numId="61">
    <w:abstractNumId w:val="24"/>
  </w:num>
  <w:num w:numId="62">
    <w:abstractNumId w:val="1"/>
  </w:num>
  <w:num w:numId="63">
    <w:abstractNumId w:val="19"/>
  </w:num>
  <w:num w:numId="64">
    <w:abstractNumId w:val="4"/>
  </w:num>
  <w:num w:numId="65">
    <w:abstractNumId w:val="33"/>
  </w:num>
  <w:num w:numId="66">
    <w:abstractNumId w:val="44"/>
  </w:num>
  <w:num w:numId="67">
    <w:abstractNumId w:val="28"/>
  </w:num>
  <w:num w:numId="68">
    <w:abstractNumId w:val="22"/>
  </w:num>
  <w:num w:numId="69">
    <w:abstractNumId w:val="45"/>
  </w:num>
  <w:num w:numId="70">
    <w:abstractNumId w:val="46"/>
  </w:num>
  <w:num w:numId="71">
    <w:abstractNumId w:val="14"/>
  </w:num>
  <w:num w:numId="72">
    <w:abstractNumId w:val="32"/>
  </w:num>
  <w:num w:numId="73">
    <w:abstractNumId w:val="25"/>
  </w:num>
  <w:num w:numId="74">
    <w:abstractNumId w:val="8"/>
  </w:num>
  <w:num w:numId="75">
    <w:abstractNumId w:val="12"/>
  </w:num>
  <w:num w:numId="76">
    <w:abstractNumId w:val="57"/>
  </w:num>
  <w:num w:numId="77">
    <w:abstractNumId w:val="56"/>
  </w:num>
  <w:num w:numId="78">
    <w:abstractNumId w:val="60"/>
  </w:num>
  <w:num w:numId="79">
    <w:abstractNumId w:val="41"/>
  </w:num>
  <w:num w:numId="80">
    <w:abstractNumId w:val="72"/>
  </w:num>
  <w:num w:numId="81">
    <w:abstractNumId w:val="10"/>
  </w:num>
  <w:num w:numId="82">
    <w:abstractNumId w:val="2"/>
  </w:num>
  <w:num w:numId="83">
    <w:abstractNumId w:val="35"/>
  </w:num>
  <w:num w:numId="84">
    <w:abstractNumId w:val="59"/>
  </w:num>
  <w:num w:numId="85">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DB"/>
    <w:rsid w:val="0000014A"/>
    <w:rsid w:val="0000065F"/>
    <w:rsid w:val="00000CB4"/>
    <w:rsid w:val="000041E6"/>
    <w:rsid w:val="00004BDA"/>
    <w:rsid w:val="00006FEC"/>
    <w:rsid w:val="00007E35"/>
    <w:rsid w:val="00007E3B"/>
    <w:rsid w:val="0001157E"/>
    <w:rsid w:val="000122E3"/>
    <w:rsid w:val="00012535"/>
    <w:rsid w:val="000160BE"/>
    <w:rsid w:val="000168DF"/>
    <w:rsid w:val="000174DD"/>
    <w:rsid w:val="0001773C"/>
    <w:rsid w:val="00017AF3"/>
    <w:rsid w:val="00020196"/>
    <w:rsid w:val="0002047F"/>
    <w:rsid w:val="00020883"/>
    <w:rsid w:val="0002139E"/>
    <w:rsid w:val="00021889"/>
    <w:rsid w:val="00022271"/>
    <w:rsid w:val="00022742"/>
    <w:rsid w:val="00022BBD"/>
    <w:rsid w:val="00025A58"/>
    <w:rsid w:val="00027051"/>
    <w:rsid w:val="000302BD"/>
    <w:rsid w:val="000304FD"/>
    <w:rsid w:val="000306B7"/>
    <w:rsid w:val="0003070F"/>
    <w:rsid w:val="00030B4C"/>
    <w:rsid w:val="00031611"/>
    <w:rsid w:val="000318F3"/>
    <w:rsid w:val="00031BA4"/>
    <w:rsid w:val="000331CA"/>
    <w:rsid w:val="000350E7"/>
    <w:rsid w:val="0003524D"/>
    <w:rsid w:val="00037378"/>
    <w:rsid w:val="0004000B"/>
    <w:rsid w:val="000401B0"/>
    <w:rsid w:val="00041372"/>
    <w:rsid w:val="00041F50"/>
    <w:rsid w:val="000428E4"/>
    <w:rsid w:val="00043FCC"/>
    <w:rsid w:val="000442D8"/>
    <w:rsid w:val="00045A3A"/>
    <w:rsid w:val="00050BD6"/>
    <w:rsid w:val="000511C5"/>
    <w:rsid w:val="0005152B"/>
    <w:rsid w:val="000535B9"/>
    <w:rsid w:val="0005379B"/>
    <w:rsid w:val="00054F0E"/>
    <w:rsid w:val="0005640B"/>
    <w:rsid w:val="00060CE2"/>
    <w:rsid w:val="000614A1"/>
    <w:rsid w:val="000623F0"/>
    <w:rsid w:val="000624A0"/>
    <w:rsid w:val="00063610"/>
    <w:rsid w:val="00064FAE"/>
    <w:rsid w:val="00067513"/>
    <w:rsid w:val="00070B7C"/>
    <w:rsid w:val="000718CC"/>
    <w:rsid w:val="00072CB0"/>
    <w:rsid w:val="00072DC9"/>
    <w:rsid w:val="000733C4"/>
    <w:rsid w:val="0007426C"/>
    <w:rsid w:val="0007473A"/>
    <w:rsid w:val="000748D2"/>
    <w:rsid w:val="0007520C"/>
    <w:rsid w:val="0007688D"/>
    <w:rsid w:val="00080092"/>
    <w:rsid w:val="000800FF"/>
    <w:rsid w:val="00080C30"/>
    <w:rsid w:val="00080F62"/>
    <w:rsid w:val="0008169C"/>
    <w:rsid w:val="00084621"/>
    <w:rsid w:val="00084B3B"/>
    <w:rsid w:val="00086DE1"/>
    <w:rsid w:val="00090F99"/>
    <w:rsid w:val="000915C4"/>
    <w:rsid w:val="00092128"/>
    <w:rsid w:val="000921CE"/>
    <w:rsid w:val="000926CD"/>
    <w:rsid w:val="000942F8"/>
    <w:rsid w:val="00094801"/>
    <w:rsid w:val="00095327"/>
    <w:rsid w:val="0009648F"/>
    <w:rsid w:val="000968EA"/>
    <w:rsid w:val="00096BEC"/>
    <w:rsid w:val="00097BBF"/>
    <w:rsid w:val="00097D6F"/>
    <w:rsid w:val="00097E5F"/>
    <w:rsid w:val="000A272C"/>
    <w:rsid w:val="000A4987"/>
    <w:rsid w:val="000A4CCF"/>
    <w:rsid w:val="000A79FC"/>
    <w:rsid w:val="000A7F0C"/>
    <w:rsid w:val="000B1B78"/>
    <w:rsid w:val="000B1FFA"/>
    <w:rsid w:val="000B2EA6"/>
    <w:rsid w:val="000B3192"/>
    <w:rsid w:val="000B38C4"/>
    <w:rsid w:val="000B440B"/>
    <w:rsid w:val="000B54E7"/>
    <w:rsid w:val="000B68BE"/>
    <w:rsid w:val="000C1EB9"/>
    <w:rsid w:val="000C1F3A"/>
    <w:rsid w:val="000C2293"/>
    <w:rsid w:val="000C2357"/>
    <w:rsid w:val="000C305F"/>
    <w:rsid w:val="000C3EDC"/>
    <w:rsid w:val="000C4121"/>
    <w:rsid w:val="000C6FE7"/>
    <w:rsid w:val="000D0B50"/>
    <w:rsid w:val="000D2AA2"/>
    <w:rsid w:val="000D41E1"/>
    <w:rsid w:val="000D5B12"/>
    <w:rsid w:val="000E2E76"/>
    <w:rsid w:val="000E35D0"/>
    <w:rsid w:val="000E45BF"/>
    <w:rsid w:val="000E4BDC"/>
    <w:rsid w:val="000E4DC2"/>
    <w:rsid w:val="000E4E43"/>
    <w:rsid w:val="000E5CAF"/>
    <w:rsid w:val="000E6534"/>
    <w:rsid w:val="000E7EAB"/>
    <w:rsid w:val="000F06EB"/>
    <w:rsid w:val="000F22E4"/>
    <w:rsid w:val="000F2C29"/>
    <w:rsid w:val="000F3A11"/>
    <w:rsid w:val="000F3E26"/>
    <w:rsid w:val="000F5750"/>
    <w:rsid w:val="000F5E63"/>
    <w:rsid w:val="000F60D7"/>
    <w:rsid w:val="000F7337"/>
    <w:rsid w:val="001004AB"/>
    <w:rsid w:val="00100DF5"/>
    <w:rsid w:val="001013A1"/>
    <w:rsid w:val="001026B8"/>
    <w:rsid w:val="00103027"/>
    <w:rsid w:val="001037AB"/>
    <w:rsid w:val="00103B4F"/>
    <w:rsid w:val="0010474E"/>
    <w:rsid w:val="001047CB"/>
    <w:rsid w:val="00104FBF"/>
    <w:rsid w:val="00105238"/>
    <w:rsid w:val="001053A1"/>
    <w:rsid w:val="00105D29"/>
    <w:rsid w:val="001065F6"/>
    <w:rsid w:val="00106F0D"/>
    <w:rsid w:val="00107D29"/>
    <w:rsid w:val="001105E1"/>
    <w:rsid w:val="00114676"/>
    <w:rsid w:val="0011542B"/>
    <w:rsid w:val="001167B1"/>
    <w:rsid w:val="00116B52"/>
    <w:rsid w:val="001174D9"/>
    <w:rsid w:val="001202D4"/>
    <w:rsid w:val="0012099D"/>
    <w:rsid w:val="00120CD0"/>
    <w:rsid w:val="00120CED"/>
    <w:rsid w:val="00121CC0"/>
    <w:rsid w:val="00121EEF"/>
    <w:rsid w:val="001244AF"/>
    <w:rsid w:val="00124B54"/>
    <w:rsid w:val="00126941"/>
    <w:rsid w:val="001269B1"/>
    <w:rsid w:val="00126DA8"/>
    <w:rsid w:val="0013210B"/>
    <w:rsid w:val="001323D5"/>
    <w:rsid w:val="00132A9B"/>
    <w:rsid w:val="001336F0"/>
    <w:rsid w:val="001344D8"/>
    <w:rsid w:val="001349B5"/>
    <w:rsid w:val="0013725B"/>
    <w:rsid w:val="00140212"/>
    <w:rsid w:val="0014022D"/>
    <w:rsid w:val="0014184A"/>
    <w:rsid w:val="00141EFA"/>
    <w:rsid w:val="00142820"/>
    <w:rsid w:val="00142D14"/>
    <w:rsid w:val="00143642"/>
    <w:rsid w:val="001438BF"/>
    <w:rsid w:val="00144F5B"/>
    <w:rsid w:val="00147E2E"/>
    <w:rsid w:val="0015105B"/>
    <w:rsid w:val="00151194"/>
    <w:rsid w:val="00151863"/>
    <w:rsid w:val="00151F7C"/>
    <w:rsid w:val="001544FF"/>
    <w:rsid w:val="001546F3"/>
    <w:rsid w:val="001556C7"/>
    <w:rsid w:val="00157DCC"/>
    <w:rsid w:val="00161256"/>
    <w:rsid w:val="001654F4"/>
    <w:rsid w:val="00165ADD"/>
    <w:rsid w:val="00167DEC"/>
    <w:rsid w:val="00173907"/>
    <w:rsid w:val="001742A7"/>
    <w:rsid w:val="00175658"/>
    <w:rsid w:val="001761B7"/>
    <w:rsid w:val="00176378"/>
    <w:rsid w:val="0018013D"/>
    <w:rsid w:val="0018223E"/>
    <w:rsid w:val="0018230A"/>
    <w:rsid w:val="001825EA"/>
    <w:rsid w:val="001828D7"/>
    <w:rsid w:val="00183248"/>
    <w:rsid w:val="00184324"/>
    <w:rsid w:val="00184E94"/>
    <w:rsid w:val="00190A5A"/>
    <w:rsid w:val="00192D3D"/>
    <w:rsid w:val="001930DF"/>
    <w:rsid w:val="001952F4"/>
    <w:rsid w:val="00197233"/>
    <w:rsid w:val="001972D5"/>
    <w:rsid w:val="001A4309"/>
    <w:rsid w:val="001A4F39"/>
    <w:rsid w:val="001A5F50"/>
    <w:rsid w:val="001A71E9"/>
    <w:rsid w:val="001A7C1C"/>
    <w:rsid w:val="001A7D0D"/>
    <w:rsid w:val="001B02ED"/>
    <w:rsid w:val="001B14FD"/>
    <w:rsid w:val="001B3C48"/>
    <w:rsid w:val="001B446E"/>
    <w:rsid w:val="001B4BD8"/>
    <w:rsid w:val="001B65A3"/>
    <w:rsid w:val="001B663E"/>
    <w:rsid w:val="001B6BAD"/>
    <w:rsid w:val="001B6F53"/>
    <w:rsid w:val="001B7933"/>
    <w:rsid w:val="001C31BC"/>
    <w:rsid w:val="001C391B"/>
    <w:rsid w:val="001C4CCD"/>
    <w:rsid w:val="001C66FF"/>
    <w:rsid w:val="001D15F6"/>
    <w:rsid w:val="001D16EB"/>
    <w:rsid w:val="001D330D"/>
    <w:rsid w:val="001D4162"/>
    <w:rsid w:val="001D465C"/>
    <w:rsid w:val="001D6E91"/>
    <w:rsid w:val="001D73CF"/>
    <w:rsid w:val="001D79C9"/>
    <w:rsid w:val="001D7A86"/>
    <w:rsid w:val="001E07B7"/>
    <w:rsid w:val="001E14C5"/>
    <w:rsid w:val="001E3E14"/>
    <w:rsid w:val="001E45A8"/>
    <w:rsid w:val="001E4B94"/>
    <w:rsid w:val="001E560B"/>
    <w:rsid w:val="001E56ED"/>
    <w:rsid w:val="001E59BD"/>
    <w:rsid w:val="001E7204"/>
    <w:rsid w:val="001E747B"/>
    <w:rsid w:val="001F0DBE"/>
    <w:rsid w:val="001F4560"/>
    <w:rsid w:val="001F554A"/>
    <w:rsid w:val="001F58BD"/>
    <w:rsid w:val="002024F0"/>
    <w:rsid w:val="0020580B"/>
    <w:rsid w:val="00207021"/>
    <w:rsid w:val="00207B5C"/>
    <w:rsid w:val="00210006"/>
    <w:rsid w:val="00214A31"/>
    <w:rsid w:val="002162DE"/>
    <w:rsid w:val="00216653"/>
    <w:rsid w:val="00220AD0"/>
    <w:rsid w:val="00221BD5"/>
    <w:rsid w:val="002230A0"/>
    <w:rsid w:val="00226510"/>
    <w:rsid w:val="0022691F"/>
    <w:rsid w:val="00226BC6"/>
    <w:rsid w:val="00226F38"/>
    <w:rsid w:val="00232986"/>
    <w:rsid w:val="00237EDF"/>
    <w:rsid w:val="00242A65"/>
    <w:rsid w:val="00243AB4"/>
    <w:rsid w:val="00243D3E"/>
    <w:rsid w:val="00243ECE"/>
    <w:rsid w:val="00244D2A"/>
    <w:rsid w:val="0024689A"/>
    <w:rsid w:val="002506BF"/>
    <w:rsid w:val="00250F47"/>
    <w:rsid w:val="0025285A"/>
    <w:rsid w:val="00253554"/>
    <w:rsid w:val="00254021"/>
    <w:rsid w:val="00257870"/>
    <w:rsid w:val="0025795E"/>
    <w:rsid w:val="00266D68"/>
    <w:rsid w:val="0026722A"/>
    <w:rsid w:val="00267D2F"/>
    <w:rsid w:val="002703B8"/>
    <w:rsid w:val="0027492E"/>
    <w:rsid w:val="00274A7D"/>
    <w:rsid w:val="00276B7D"/>
    <w:rsid w:val="00277290"/>
    <w:rsid w:val="00282A57"/>
    <w:rsid w:val="00283589"/>
    <w:rsid w:val="00285E52"/>
    <w:rsid w:val="00286C76"/>
    <w:rsid w:val="0029284F"/>
    <w:rsid w:val="00293CBB"/>
    <w:rsid w:val="00294B80"/>
    <w:rsid w:val="00296706"/>
    <w:rsid w:val="00296886"/>
    <w:rsid w:val="00296A55"/>
    <w:rsid w:val="002A1108"/>
    <w:rsid w:val="002A11D9"/>
    <w:rsid w:val="002A202B"/>
    <w:rsid w:val="002A2EAC"/>
    <w:rsid w:val="002A31E0"/>
    <w:rsid w:val="002A403F"/>
    <w:rsid w:val="002A4FBD"/>
    <w:rsid w:val="002A6AD6"/>
    <w:rsid w:val="002A6E10"/>
    <w:rsid w:val="002B0768"/>
    <w:rsid w:val="002B208A"/>
    <w:rsid w:val="002B2D2A"/>
    <w:rsid w:val="002B2F62"/>
    <w:rsid w:val="002B5F39"/>
    <w:rsid w:val="002B6759"/>
    <w:rsid w:val="002B6F23"/>
    <w:rsid w:val="002B75E6"/>
    <w:rsid w:val="002B7FE6"/>
    <w:rsid w:val="002C3417"/>
    <w:rsid w:val="002C38D0"/>
    <w:rsid w:val="002C3ABA"/>
    <w:rsid w:val="002C40CC"/>
    <w:rsid w:val="002C43F7"/>
    <w:rsid w:val="002C57B9"/>
    <w:rsid w:val="002C7ABB"/>
    <w:rsid w:val="002D0215"/>
    <w:rsid w:val="002D0A59"/>
    <w:rsid w:val="002D0CEC"/>
    <w:rsid w:val="002D0D80"/>
    <w:rsid w:val="002D1A75"/>
    <w:rsid w:val="002D2BA7"/>
    <w:rsid w:val="002D2D32"/>
    <w:rsid w:val="002D2F3E"/>
    <w:rsid w:val="002D2F7F"/>
    <w:rsid w:val="002D31A6"/>
    <w:rsid w:val="002D32F7"/>
    <w:rsid w:val="002D39F0"/>
    <w:rsid w:val="002D43C7"/>
    <w:rsid w:val="002D479D"/>
    <w:rsid w:val="002D739E"/>
    <w:rsid w:val="002E157D"/>
    <w:rsid w:val="002E1724"/>
    <w:rsid w:val="002E30B7"/>
    <w:rsid w:val="002E3230"/>
    <w:rsid w:val="002E4AD2"/>
    <w:rsid w:val="002E4F2B"/>
    <w:rsid w:val="002E7207"/>
    <w:rsid w:val="002F1C43"/>
    <w:rsid w:val="002F1CB8"/>
    <w:rsid w:val="002F3592"/>
    <w:rsid w:val="002F4BEA"/>
    <w:rsid w:val="002F5C05"/>
    <w:rsid w:val="00301255"/>
    <w:rsid w:val="0030180C"/>
    <w:rsid w:val="00302584"/>
    <w:rsid w:val="003040BC"/>
    <w:rsid w:val="0030545F"/>
    <w:rsid w:val="00306B8B"/>
    <w:rsid w:val="00307E78"/>
    <w:rsid w:val="003100F3"/>
    <w:rsid w:val="003100F9"/>
    <w:rsid w:val="00310BD4"/>
    <w:rsid w:val="00312BBF"/>
    <w:rsid w:val="003152DE"/>
    <w:rsid w:val="00315CFA"/>
    <w:rsid w:val="00316700"/>
    <w:rsid w:val="00320093"/>
    <w:rsid w:val="003206F6"/>
    <w:rsid w:val="00320B53"/>
    <w:rsid w:val="003213F6"/>
    <w:rsid w:val="00322255"/>
    <w:rsid w:val="00323488"/>
    <w:rsid w:val="003238FD"/>
    <w:rsid w:val="00323CF9"/>
    <w:rsid w:val="00330704"/>
    <w:rsid w:val="003311D4"/>
    <w:rsid w:val="003319AF"/>
    <w:rsid w:val="0033390D"/>
    <w:rsid w:val="00334B29"/>
    <w:rsid w:val="00334D89"/>
    <w:rsid w:val="00335213"/>
    <w:rsid w:val="0033793D"/>
    <w:rsid w:val="00337BEF"/>
    <w:rsid w:val="0034043F"/>
    <w:rsid w:val="0034213E"/>
    <w:rsid w:val="00343C56"/>
    <w:rsid w:val="003457B9"/>
    <w:rsid w:val="00346A60"/>
    <w:rsid w:val="003504FF"/>
    <w:rsid w:val="003509BF"/>
    <w:rsid w:val="00351958"/>
    <w:rsid w:val="00351A83"/>
    <w:rsid w:val="003524F5"/>
    <w:rsid w:val="0035492B"/>
    <w:rsid w:val="00355A69"/>
    <w:rsid w:val="0035787F"/>
    <w:rsid w:val="003612CC"/>
    <w:rsid w:val="00362958"/>
    <w:rsid w:val="00362A96"/>
    <w:rsid w:val="00362E76"/>
    <w:rsid w:val="003633C8"/>
    <w:rsid w:val="00364D17"/>
    <w:rsid w:val="00365F1D"/>
    <w:rsid w:val="003664EB"/>
    <w:rsid w:val="00366590"/>
    <w:rsid w:val="00367E34"/>
    <w:rsid w:val="003709F0"/>
    <w:rsid w:val="00370E37"/>
    <w:rsid w:val="003718F0"/>
    <w:rsid w:val="0037232B"/>
    <w:rsid w:val="00374195"/>
    <w:rsid w:val="00374235"/>
    <w:rsid w:val="003745B6"/>
    <w:rsid w:val="0037669A"/>
    <w:rsid w:val="00380FA3"/>
    <w:rsid w:val="00382F01"/>
    <w:rsid w:val="00383B53"/>
    <w:rsid w:val="00385D1C"/>
    <w:rsid w:val="00386745"/>
    <w:rsid w:val="003874DC"/>
    <w:rsid w:val="00387A2D"/>
    <w:rsid w:val="00391C0B"/>
    <w:rsid w:val="00391E04"/>
    <w:rsid w:val="00391E5A"/>
    <w:rsid w:val="00394CC8"/>
    <w:rsid w:val="00396C7E"/>
    <w:rsid w:val="00396D2C"/>
    <w:rsid w:val="003A0177"/>
    <w:rsid w:val="003A0EFF"/>
    <w:rsid w:val="003A103E"/>
    <w:rsid w:val="003A20D2"/>
    <w:rsid w:val="003A22DB"/>
    <w:rsid w:val="003A2B2E"/>
    <w:rsid w:val="003A36A0"/>
    <w:rsid w:val="003A3C4C"/>
    <w:rsid w:val="003A5F9C"/>
    <w:rsid w:val="003A61B8"/>
    <w:rsid w:val="003A61E6"/>
    <w:rsid w:val="003A62BE"/>
    <w:rsid w:val="003A672B"/>
    <w:rsid w:val="003A7BC8"/>
    <w:rsid w:val="003B2728"/>
    <w:rsid w:val="003B27E1"/>
    <w:rsid w:val="003B3060"/>
    <w:rsid w:val="003B4FDC"/>
    <w:rsid w:val="003B67AF"/>
    <w:rsid w:val="003B7524"/>
    <w:rsid w:val="003C0190"/>
    <w:rsid w:val="003C1364"/>
    <w:rsid w:val="003C14C8"/>
    <w:rsid w:val="003C2DDD"/>
    <w:rsid w:val="003C3028"/>
    <w:rsid w:val="003C3174"/>
    <w:rsid w:val="003C5F8B"/>
    <w:rsid w:val="003C61D2"/>
    <w:rsid w:val="003C67C8"/>
    <w:rsid w:val="003D073A"/>
    <w:rsid w:val="003D0F95"/>
    <w:rsid w:val="003D123E"/>
    <w:rsid w:val="003D22B8"/>
    <w:rsid w:val="003D2B4A"/>
    <w:rsid w:val="003D2C14"/>
    <w:rsid w:val="003D2E2A"/>
    <w:rsid w:val="003D3E73"/>
    <w:rsid w:val="003D44DE"/>
    <w:rsid w:val="003D776B"/>
    <w:rsid w:val="003D7F00"/>
    <w:rsid w:val="003E0081"/>
    <w:rsid w:val="003E1B91"/>
    <w:rsid w:val="003E54CD"/>
    <w:rsid w:val="003E57E4"/>
    <w:rsid w:val="003E5FA0"/>
    <w:rsid w:val="003F0F01"/>
    <w:rsid w:val="003F21A2"/>
    <w:rsid w:val="003F268A"/>
    <w:rsid w:val="003F3190"/>
    <w:rsid w:val="003F4DCD"/>
    <w:rsid w:val="003F4ED6"/>
    <w:rsid w:val="003F7038"/>
    <w:rsid w:val="003F74DA"/>
    <w:rsid w:val="00402F76"/>
    <w:rsid w:val="00404FD9"/>
    <w:rsid w:val="00406C28"/>
    <w:rsid w:val="00407205"/>
    <w:rsid w:val="00410ED4"/>
    <w:rsid w:val="00411EC0"/>
    <w:rsid w:val="00412317"/>
    <w:rsid w:val="00412C34"/>
    <w:rsid w:val="00412E1F"/>
    <w:rsid w:val="004156C9"/>
    <w:rsid w:val="00415A5F"/>
    <w:rsid w:val="00417021"/>
    <w:rsid w:val="004210BD"/>
    <w:rsid w:val="004213F4"/>
    <w:rsid w:val="004228A2"/>
    <w:rsid w:val="00423912"/>
    <w:rsid w:val="00423AFB"/>
    <w:rsid w:val="004268FC"/>
    <w:rsid w:val="00426D2F"/>
    <w:rsid w:val="0042757D"/>
    <w:rsid w:val="004307A9"/>
    <w:rsid w:val="00431C9A"/>
    <w:rsid w:val="0043232E"/>
    <w:rsid w:val="00433628"/>
    <w:rsid w:val="0043367B"/>
    <w:rsid w:val="00434085"/>
    <w:rsid w:val="004341C2"/>
    <w:rsid w:val="0043494B"/>
    <w:rsid w:val="0043499D"/>
    <w:rsid w:val="00434C60"/>
    <w:rsid w:val="00435C90"/>
    <w:rsid w:val="00436B86"/>
    <w:rsid w:val="00437BA7"/>
    <w:rsid w:val="00440840"/>
    <w:rsid w:val="00443F2C"/>
    <w:rsid w:val="00444399"/>
    <w:rsid w:val="0044489A"/>
    <w:rsid w:val="00446B08"/>
    <w:rsid w:val="00447709"/>
    <w:rsid w:val="00450EA7"/>
    <w:rsid w:val="004520FF"/>
    <w:rsid w:val="00452E6A"/>
    <w:rsid w:val="00454C8A"/>
    <w:rsid w:val="00456065"/>
    <w:rsid w:val="0046058E"/>
    <w:rsid w:val="00462BA6"/>
    <w:rsid w:val="00462D00"/>
    <w:rsid w:val="004644C7"/>
    <w:rsid w:val="00466472"/>
    <w:rsid w:val="00467C1E"/>
    <w:rsid w:val="0047062C"/>
    <w:rsid w:val="004712FA"/>
    <w:rsid w:val="00471B50"/>
    <w:rsid w:val="00471DF2"/>
    <w:rsid w:val="00473B43"/>
    <w:rsid w:val="004750E9"/>
    <w:rsid w:val="004760F3"/>
    <w:rsid w:val="00477241"/>
    <w:rsid w:val="00480063"/>
    <w:rsid w:val="00483D86"/>
    <w:rsid w:val="004841E3"/>
    <w:rsid w:val="00484287"/>
    <w:rsid w:val="00485ACB"/>
    <w:rsid w:val="00485C02"/>
    <w:rsid w:val="00487C6A"/>
    <w:rsid w:val="00491A92"/>
    <w:rsid w:val="004921DA"/>
    <w:rsid w:val="00493A92"/>
    <w:rsid w:val="00494818"/>
    <w:rsid w:val="00494921"/>
    <w:rsid w:val="00494C57"/>
    <w:rsid w:val="004971F4"/>
    <w:rsid w:val="004A0066"/>
    <w:rsid w:val="004A035D"/>
    <w:rsid w:val="004A05E9"/>
    <w:rsid w:val="004A082F"/>
    <w:rsid w:val="004A0CE5"/>
    <w:rsid w:val="004A0EFD"/>
    <w:rsid w:val="004A136F"/>
    <w:rsid w:val="004A26CB"/>
    <w:rsid w:val="004A2971"/>
    <w:rsid w:val="004A2F22"/>
    <w:rsid w:val="004A3912"/>
    <w:rsid w:val="004A402D"/>
    <w:rsid w:val="004A4B48"/>
    <w:rsid w:val="004A4E6F"/>
    <w:rsid w:val="004A5B5D"/>
    <w:rsid w:val="004A5C69"/>
    <w:rsid w:val="004A7604"/>
    <w:rsid w:val="004B00E8"/>
    <w:rsid w:val="004B06B9"/>
    <w:rsid w:val="004B076B"/>
    <w:rsid w:val="004B1554"/>
    <w:rsid w:val="004B2826"/>
    <w:rsid w:val="004B2BE1"/>
    <w:rsid w:val="004B552F"/>
    <w:rsid w:val="004B5951"/>
    <w:rsid w:val="004B7425"/>
    <w:rsid w:val="004B751E"/>
    <w:rsid w:val="004B7E95"/>
    <w:rsid w:val="004C0238"/>
    <w:rsid w:val="004C2537"/>
    <w:rsid w:val="004C2865"/>
    <w:rsid w:val="004C2929"/>
    <w:rsid w:val="004C2ACD"/>
    <w:rsid w:val="004C5F93"/>
    <w:rsid w:val="004C68E3"/>
    <w:rsid w:val="004D1F15"/>
    <w:rsid w:val="004D3875"/>
    <w:rsid w:val="004D49A8"/>
    <w:rsid w:val="004D569E"/>
    <w:rsid w:val="004D7270"/>
    <w:rsid w:val="004D79F2"/>
    <w:rsid w:val="004E06C1"/>
    <w:rsid w:val="004E0783"/>
    <w:rsid w:val="004E0AAF"/>
    <w:rsid w:val="004E35DB"/>
    <w:rsid w:val="004E3C06"/>
    <w:rsid w:val="004E41C6"/>
    <w:rsid w:val="004E528F"/>
    <w:rsid w:val="004E5AA2"/>
    <w:rsid w:val="004E5B69"/>
    <w:rsid w:val="004E7B6A"/>
    <w:rsid w:val="004E7BF3"/>
    <w:rsid w:val="004E7DE6"/>
    <w:rsid w:val="004E7FD7"/>
    <w:rsid w:val="004F19C0"/>
    <w:rsid w:val="004F6984"/>
    <w:rsid w:val="004F6C4E"/>
    <w:rsid w:val="004F6D8A"/>
    <w:rsid w:val="005036CF"/>
    <w:rsid w:val="005066F6"/>
    <w:rsid w:val="0051003E"/>
    <w:rsid w:val="00512707"/>
    <w:rsid w:val="00512C22"/>
    <w:rsid w:val="005132AA"/>
    <w:rsid w:val="005147AA"/>
    <w:rsid w:val="005147DC"/>
    <w:rsid w:val="00514C72"/>
    <w:rsid w:val="00524A5E"/>
    <w:rsid w:val="00525649"/>
    <w:rsid w:val="005256BD"/>
    <w:rsid w:val="00525B84"/>
    <w:rsid w:val="00526CBA"/>
    <w:rsid w:val="00531290"/>
    <w:rsid w:val="00531870"/>
    <w:rsid w:val="00531B42"/>
    <w:rsid w:val="00531DAB"/>
    <w:rsid w:val="00533373"/>
    <w:rsid w:val="00535576"/>
    <w:rsid w:val="005377BB"/>
    <w:rsid w:val="00540270"/>
    <w:rsid w:val="00540DA0"/>
    <w:rsid w:val="00541D05"/>
    <w:rsid w:val="00541E9A"/>
    <w:rsid w:val="005420B3"/>
    <w:rsid w:val="005437A7"/>
    <w:rsid w:val="005442B5"/>
    <w:rsid w:val="005469EB"/>
    <w:rsid w:val="00546F67"/>
    <w:rsid w:val="00547780"/>
    <w:rsid w:val="00547B24"/>
    <w:rsid w:val="00552BE8"/>
    <w:rsid w:val="00553422"/>
    <w:rsid w:val="0055353C"/>
    <w:rsid w:val="005539D9"/>
    <w:rsid w:val="005569B9"/>
    <w:rsid w:val="005570C4"/>
    <w:rsid w:val="00560F2E"/>
    <w:rsid w:val="00561431"/>
    <w:rsid w:val="005629A4"/>
    <w:rsid w:val="00564010"/>
    <w:rsid w:val="00564441"/>
    <w:rsid w:val="00565173"/>
    <w:rsid w:val="00567270"/>
    <w:rsid w:val="00571062"/>
    <w:rsid w:val="00571109"/>
    <w:rsid w:val="005730CA"/>
    <w:rsid w:val="005744EC"/>
    <w:rsid w:val="005751E5"/>
    <w:rsid w:val="00575BA0"/>
    <w:rsid w:val="00576ACB"/>
    <w:rsid w:val="00576DAA"/>
    <w:rsid w:val="005814CD"/>
    <w:rsid w:val="0058262B"/>
    <w:rsid w:val="00582E5C"/>
    <w:rsid w:val="0058477E"/>
    <w:rsid w:val="00584EDB"/>
    <w:rsid w:val="00585803"/>
    <w:rsid w:val="00585A2E"/>
    <w:rsid w:val="00586046"/>
    <w:rsid w:val="00586CE5"/>
    <w:rsid w:val="00587097"/>
    <w:rsid w:val="005877B9"/>
    <w:rsid w:val="00587B9C"/>
    <w:rsid w:val="00587C3C"/>
    <w:rsid w:val="00590424"/>
    <w:rsid w:val="005916F6"/>
    <w:rsid w:val="005918C1"/>
    <w:rsid w:val="00592F4A"/>
    <w:rsid w:val="00593972"/>
    <w:rsid w:val="00593C98"/>
    <w:rsid w:val="00593E25"/>
    <w:rsid w:val="00596C16"/>
    <w:rsid w:val="00597EB8"/>
    <w:rsid w:val="005A0540"/>
    <w:rsid w:val="005A08AA"/>
    <w:rsid w:val="005A107A"/>
    <w:rsid w:val="005A289F"/>
    <w:rsid w:val="005A2E5D"/>
    <w:rsid w:val="005A2F67"/>
    <w:rsid w:val="005A32C7"/>
    <w:rsid w:val="005A3CF2"/>
    <w:rsid w:val="005A7056"/>
    <w:rsid w:val="005B057E"/>
    <w:rsid w:val="005B05B2"/>
    <w:rsid w:val="005B2280"/>
    <w:rsid w:val="005B32CB"/>
    <w:rsid w:val="005B4548"/>
    <w:rsid w:val="005B4D41"/>
    <w:rsid w:val="005B583F"/>
    <w:rsid w:val="005B5CAB"/>
    <w:rsid w:val="005C148C"/>
    <w:rsid w:val="005C17C6"/>
    <w:rsid w:val="005C1E98"/>
    <w:rsid w:val="005C2245"/>
    <w:rsid w:val="005C2E14"/>
    <w:rsid w:val="005C4095"/>
    <w:rsid w:val="005C4CB3"/>
    <w:rsid w:val="005C5CFC"/>
    <w:rsid w:val="005C6B59"/>
    <w:rsid w:val="005D03C2"/>
    <w:rsid w:val="005D0AFE"/>
    <w:rsid w:val="005D2534"/>
    <w:rsid w:val="005D312F"/>
    <w:rsid w:val="005D3D8D"/>
    <w:rsid w:val="005D3DB7"/>
    <w:rsid w:val="005D6897"/>
    <w:rsid w:val="005D775B"/>
    <w:rsid w:val="005D7F43"/>
    <w:rsid w:val="005E08F8"/>
    <w:rsid w:val="005E1C73"/>
    <w:rsid w:val="005E1E16"/>
    <w:rsid w:val="005E1FBE"/>
    <w:rsid w:val="005E2267"/>
    <w:rsid w:val="005E316F"/>
    <w:rsid w:val="005E65B0"/>
    <w:rsid w:val="005F19BE"/>
    <w:rsid w:val="005F4020"/>
    <w:rsid w:val="005F4524"/>
    <w:rsid w:val="005F4E85"/>
    <w:rsid w:val="005F552E"/>
    <w:rsid w:val="005F5760"/>
    <w:rsid w:val="005F5A88"/>
    <w:rsid w:val="005F6295"/>
    <w:rsid w:val="005F7803"/>
    <w:rsid w:val="00600432"/>
    <w:rsid w:val="00600876"/>
    <w:rsid w:val="0060168E"/>
    <w:rsid w:val="00603E0A"/>
    <w:rsid w:val="00605138"/>
    <w:rsid w:val="0060536E"/>
    <w:rsid w:val="006077F1"/>
    <w:rsid w:val="00610643"/>
    <w:rsid w:val="006118CE"/>
    <w:rsid w:val="00611F95"/>
    <w:rsid w:val="00612684"/>
    <w:rsid w:val="00612B6A"/>
    <w:rsid w:val="00613009"/>
    <w:rsid w:val="006146E6"/>
    <w:rsid w:val="0061744B"/>
    <w:rsid w:val="00622B13"/>
    <w:rsid w:val="00622E8F"/>
    <w:rsid w:val="00625926"/>
    <w:rsid w:val="006263B0"/>
    <w:rsid w:val="00630ADC"/>
    <w:rsid w:val="00632304"/>
    <w:rsid w:val="00632724"/>
    <w:rsid w:val="00633AB9"/>
    <w:rsid w:val="00634796"/>
    <w:rsid w:val="00634EEB"/>
    <w:rsid w:val="006360C8"/>
    <w:rsid w:val="006372B0"/>
    <w:rsid w:val="00637730"/>
    <w:rsid w:val="00640294"/>
    <w:rsid w:val="00641240"/>
    <w:rsid w:val="00642455"/>
    <w:rsid w:val="00645649"/>
    <w:rsid w:val="006457D4"/>
    <w:rsid w:val="00651B0A"/>
    <w:rsid w:val="006528B9"/>
    <w:rsid w:val="006546F3"/>
    <w:rsid w:val="006548D1"/>
    <w:rsid w:val="00654BA0"/>
    <w:rsid w:val="00654C6B"/>
    <w:rsid w:val="00655258"/>
    <w:rsid w:val="0065725C"/>
    <w:rsid w:val="0066174E"/>
    <w:rsid w:val="006639AB"/>
    <w:rsid w:val="00663D7C"/>
    <w:rsid w:val="00665379"/>
    <w:rsid w:val="00665625"/>
    <w:rsid w:val="0066604D"/>
    <w:rsid w:val="0066654F"/>
    <w:rsid w:val="0066684C"/>
    <w:rsid w:val="00667272"/>
    <w:rsid w:val="00667719"/>
    <w:rsid w:val="006713A4"/>
    <w:rsid w:val="0067285C"/>
    <w:rsid w:val="00673D71"/>
    <w:rsid w:val="00674951"/>
    <w:rsid w:val="0067654A"/>
    <w:rsid w:val="00676BC7"/>
    <w:rsid w:val="00676BEE"/>
    <w:rsid w:val="00677557"/>
    <w:rsid w:val="006807E6"/>
    <w:rsid w:val="006826B9"/>
    <w:rsid w:val="006852F1"/>
    <w:rsid w:val="00686DE4"/>
    <w:rsid w:val="00687066"/>
    <w:rsid w:val="006906A8"/>
    <w:rsid w:val="00694588"/>
    <w:rsid w:val="00694705"/>
    <w:rsid w:val="00695EFC"/>
    <w:rsid w:val="00696C5A"/>
    <w:rsid w:val="006A2035"/>
    <w:rsid w:val="006A2506"/>
    <w:rsid w:val="006A2C15"/>
    <w:rsid w:val="006A33F1"/>
    <w:rsid w:val="006A3484"/>
    <w:rsid w:val="006A4954"/>
    <w:rsid w:val="006A4C28"/>
    <w:rsid w:val="006A568F"/>
    <w:rsid w:val="006A5FA1"/>
    <w:rsid w:val="006B1299"/>
    <w:rsid w:val="006B1E86"/>
    <w:rsid w:val="006B2A7B"/>
    <w:rsid w:val="006B30E0"/>
    <w:rsid w:val="006B3CC5"/>
    <w:rsid w:val="006B3DA3"/>
    <w:rsid w:val="006B55A4"/>
    <w:rsid w:val="006B61FC"/>
    <w:rsid w:val="006B6994"/>
    <w:rsid w:val="006B7520"/>
    <w:rsid w:val="006B7EA6"/>
    <w:rsid w:val="006C093D"/>
    <w:rsid w:val="006C190E"/>
    <w:rsid w:val="006C2CA5"/>
    <w:rsid w:val="006C377F"/>
    <w:rsid w:val="006C4D6F"/>
    <w:rsid w:val="006C4E69"/>
    <w:rsid w:val="006C5644"/>
    <w:rsid w:val="006C6460"/>
    <w:rsid w:val="006C6AB9"/>
    <w:rsid w:val="006D163A"/>
    <w:rsid w:val="006D24D2"/>
    <w:rsid w:val="006D27E5"/>
    <w:rsid w:val="006D327E"/>
    <w:rsid w:val="006D33B9"/>
    <w:rsid w:val="006D3B70"/>
    <w:rsid w:val="006D49F6"/>
    <w:rsid w:val="006E19FF"/>
    <w:rsid w:val="006E1D56"/>
    <w:rsid w:val="006E55A9"/>
    <w:rsid w:val="006E60AF"/>
    <w:rsid w:val="006E680D"/>
    <w:rsid w:val="006E6D72"/>
    <w:rsid w:val="006E7259"/>
    <w:rsid w:val="006F10A4"/>
    <w:rsid w:val="006F1A16"/>
    <w:rsid w:val="006F2295"/>
    <w:rsid w:val="006F287A"/>
    <w:rsid w:val="006F3BC6"/>
    <w:rsid w:val="006F47D1"/>
    <w:rsid w:val="006F693E"/>
    <w:rsid w:val="00700258"/>
    <w:rsid w:val="007008DC"/>
    <w:rsid w:val="007021C8"/>
    <w:rsid w:val="007046BF"/>
    <w:rsid w:val="00704BC2"/>
    <w:rsid w:val="007070BC"/>
    <w:rsid w:val="00707B84"/>
    <w:rsid w:val="00712BA6"/>
    <w:rsid w:val="00713145"/>
    <w:rsid w:val="0071355B"/>
    <w:rsid w:val="0071361F"/>
    <w:rsid w:val="00714582"/>
    <w:rsid w:val="0071568F"/>
    <w:rsid w:val="0071775A"/>
    <w:rsid w:val="007209AB"/>
    <w:rsid w:val="00721D20"/>
    <w:rsid w:val="00723031"/>
    <w:rsid w:val="00723C54"/>
    <w:rsid w:val="00723CAF"/>
    <w:rsid w:val="0072642E"/>
    <w:rsid w:val="00730532"/>
    <w:rsid w:val="007321EA"/>
    <w:rsid w:val="007336D1"/>
    <w:rsid w:val="007338DC"/>
    <w:rsid w:val="0073407F"/>
    <w:rsid w:val="007351A6"/>
    <w:rsid w:val="00736990"/>
    <w:rsid w:val="00736A3B"/>
    <w:rsid w:val="00736E80"/>
    <w:rsid w:val="00737C5E"/>
    <w:rsid w:val="00740069"/>
    <w:rsid w:val="007410C4"/>
    <w:rsid w:val="007413CD"/>
    <w:rsid w:val="007418E4"/>
    <w:rsid w:val="00746EB2"/>
    <w:rsid w:val="00747949"/>
    <w:rsid w:val="00750963"/>
    <w:rsid w:val="00751638"/>
    <w:rsid w:val="00751DD4"/>
    <w:rsid w:val="00754333"/>
    <w:rsid w:val="00762CBB"/>
    <w:rsid w:val="007639AB"/>
    <w:rsid w:val="00764827"/>
    <w:rsid w:val="00764DCC"/>
    <w:rsid w:val="007654DD"/>
    <w:rsid w:val="00766305"/>
    <w:rsid w:val="00766D71"/>
    <w:rsid w:val="00767436"/>
    <w:rsid w:val="007704FF"/>
    <w:rsid w:val="007714CD"/>
    <w:rsid w:val="0077509E"/>
    <w:rsid w:val="007760D9"/>
    <w:rsid w:val="00777110"/>
    <w:rsid w:val="00777D5F"/>
    <w:rsid w:val="007818A4"/>
    <w:rsid w:val="00781F6B"/>
    <w:rsid w:val="007821EE"/>
    <w:rsid w:val="00782982"/>
    <w:rsid w:val="00784403"/>
    <w:rsid w:val="00785F89"/>
    <w:rsid w:val="00787E11"/>
    <w:rsid w:val="00790022"/>
    <w:rsid w:val="00791930"/>
    <w:rsid w:val="00792237"/>
    <w:rsid w:val="0079227C"/>
    <w:rsid w:val="00794762"/>
    <w:rsid w:val="0079486B"/>
    <w:rsid w:val="0079487E"/>
    <w:rsid w:val="007951FE"/>
    <w:rsid w:val="00796679"/>
    <w:rsid w:val="00796840"/>
    <w:rsid w:val="00796CE1"/>
    <w:rsid w:val="00796D8E"/>
    <w:rsid w:val="0079738C"/>
    <w:rsid w:val="007A0EA3"/>
    <w:rsid w:val="007A31C6"/>
    <w:rsid w:val="007A3EF5"/>
    <w:rsid w:val="007A529B"/>
    <w:rsid w:val="007A729E"/>
    <w:rsid w:val="007B0B7F"/>
    <w:rsid w:val="007B45B7"/>
    <w:rsid w:val="007B53D2"/>
    <w:rsid w:val="007B5864"/>
    <w:rsid w:val="007B5EEB"/>
    <w:rsid w:val="007B7255"/>
    <w:rsid w:val="007C08FB"/>
    <w:rsid w:val="007C0AF3"/>
    <w:rsid w:val="007C2BAF"/>
    <w:rsid w:val="007C2D44"/>
    <w:rsid w:val="007C35DF"/>
    <w:rsid w:val="007C425B"/>
    <w:rsid w:val="007C434E"/>
    <w:rsid w:val="007C5036"/>
    <w:rsid w:val="007C7041"/>
    <w:rsid w:val="007C71A2"/>
    <w:rsid w:val="007D0A8F"/>
    <w:rsid w:val="007D10DF"/>
    <w:rsid w:val="007D12FF"/>
    <w:rsid w:val="007D1DF6"/>
    <w:rsid w:val="007D2855"/>
    <w:rsid w:val="007D7143"/>
    <w:rsid w:val="007E016F"/>
    <w:rsid w:val="007E3F54"/>
    <w:rsid w:val="007E4DBD"/>
    <w:rsid w:val="007E54D8"/>
    <w:rsid w:val="007E6BA3"/>
    <w:rsid w:val="007F07F1"/>
    <w:rsid w:val="007F170C"/>
    <w:rsid w:val="007F18D3"/>
    <w:rsid w:val="007F416B"/>
    <w:rsid w:val="007F5962"/>
    <w:rsid w:val="007F6371"/>
    <w:rsid w:val="007F6BDA"/>
    <w:rsid w:val="007F7A4C"/>
    <w:rsid w:val="00800662"/>
    <w:rsid w:val="00800F80"/>
    <w:rsid w:val="00801190"/>
    <w:rsid w:val="00803553"/>
    <w:rsid w:val="0080402F"/>
    <w:rsid w:val="0080560D"/>
    <w:rsid w:val="0080580A"/>
    <w:rsid w:val="00813586"/>
    <w:rsid w:val="00813763"/>
    <w:rsid w:val="00813BCD"/>
    <w:rsid w:val="00813CB7"/>
    <w:rsid w:val="00813FF5"/>
    <w:rsid w:val="00814082"/>
    <w:rsid w:val="0081482B"/>
    <w:rsid w:val="00815230"/>
    <w:rsid w:val="00815343"/>
    <w:rsid w:val="00815D9E"/>
    <w:rsid w:val="008160C9"/>
    <w:rsid w:val="008162E5"/>
    <w:rsid w:val="008165CE"/>
    <w:rsid w:val="008203A7"/>
    <w:rsid w:val="00820830"/>
    <w:rsid w:val="00821D08"/>
    <w:rsid w:val="00821FD5"/>
    <w:rsid w:val="008220D2"/>
    <w:rsid w:val="008224C3"/>
    <w:rsid w:val="00824BEC"/>
    <w:rsid w:val="00830187"/>
    <w:rsid w:val="008324B8"/>
    <w:rsid w:val="00832D11"/>
    <w:rsid w:val="00834543"/>
    <w:rsid w:val="008353E2"/>
    <w:rsid w:val="00835A40"/>
    <w:rsid w:val="0083666E"/>
    <w:rsid w:val="008372D3"/>
    <w:rsid w:val="008424D6"/>
    <w:rsid w:val="008459DE"/>
    <w:rsid w:val="00846E04"/>
    <w:rsid w:val="0084785D"/>
    <w:rsid w:val="00847949"/>
    <w:rsid w:val="00850196"/>
    <w:rsid w:val="008534ED"/>
    <w:rsid w:val="00856805"/>
    <w:rsid w:val="008630C7"/>
    <w:rsid w:val="008636E4"/>
    <w:rsid w:val="008641EF"/>
    <w:rsid w:val="00864B14"/>
    <w:rsid w:val="00864BA8"/>
    <w:rsid w:val="00866118"/>
    <w:rsid w:val="00866127"/>
    <w:rsid w:val="00866C3A"/>
    <w:rsid w:val="008717F1"/>
    <w:rsid w:val="00872A43"/>
    <w:rsid w:val="008731FE"/>
    <w:rsid w:val="00875B0A"/>
    <w:rsid w:val="00876BFF"/>
    <w:rsid w:val="0087742D"/>
    <w:rsid w:val="00881BB0"/>
    <w:rsid w:val="008867CD"/>
    <w:rsid w:val="00886E21"/>
    <w:rsid w:val="00887081"/>
    <w:rsid w:val="008872A3"/>
    <w:rsid w:val="0088793D"/>
    <w:rsid w:val="00887C77"/>
    <w:rsid w:val="00887F49"/>
    <w:rsid w:val="008908D7"/>
    <w:rsid w:val="00890D57"/>
    <w:rsid w:val="00890F54"/>
    <w:rsid w:val="00892BEB"/>
    <w:rsid w:val="0089332D"/>
    <w:rsid w:val="00893870"/>
    <w:rsid w:val="00896851"/>
    <w:rsid w:val="008A0A56"/>
    <w:rsid w:val="008A0C16"/>
    <w:rsid w:val="008A1878"/>
    <w:rsid w:val="008A1CE4"/>
    <w:rsid w:val="008A1F8B"/>
    <w:rsid w:val="008A3F54"/>
    <w:rsid w:val="008A4D06"/>
    <w:rsid w:val="008A76C8"/>
    <w:rsid w:val="008B0337"/>
    <w:rsid w:val="008B038D"/>
    <w:rsid w:val="008B1386"/>
    <w:rsid w:val="008B16BB"/>
    <w:rsid w:val="008B1A3E"/>
    <w:rsid w:val="008B3FD7"/>
    <w:rsid w:val="008B421A"/>
    <w:rsid w:val="008B4EA0"/>
    <w:rsid w:val="008B50FA"/>
    <w:rsid w:val="008B57E1"/>
    <w:rsid w:val="008B7BF1"/>
    <w:rsid w:val="008C1049"/>
    <w:rsid w:val="008C16E9"/>
    <w:rsid w:val="008C3BB2"/>
    <w:rsid w:val="008C497D"/>
    <w:rsid w:val="008C49F5"/>
    <w:rsid w:val="008C5076"/>
    <w:rsid w:val="008C6338"/>
    <w:rsid w:val="008C716A"/>
    <w:rsid w:val="008D0AC8"/>
    <w:rsid w:val="008D1924"/>
    <w:rsid w:val="008D27AE"/>
    <w:rsid w:val="008D2A7D"/>
    <w:rsid w:val="008D33CA"/>
    <w:rsid w:val="008D3DCD"/>
    <w:rsid w:val="008D458F"/>
    <w:rsid w:val="008D47ED"/>
    <w:rsid w:val="008D4CCF"/>
    <w:rsid w:val="008D4FA9"/>
    <w:rsid w:val="008D60F5"/>
    <w:rsid w:val="008E22B0"/>
    <w:rsid w:val="008E22B9"/>
    <w:rsid w:val="008E3BD4"/>
    <w:rsid w:val="008E509C"/>
    <w:rsid w:val="008E509E"/>
    <w:rsid w:val="008E53C6"/>
    <w:rsid w:val="008E5B35"/>
    <w:rsid w:val="008E733B"/>
    <w:rsid w:val="008F3202"/>
    <w:rsid w:val="008F47B8"/>
    <w:rsid w:val="008F49A0"/>
    <w:rsid w:val="008F5333"/>
    <w:rsid w:val="008F5EF2"/>
    <w:rsid w:val="008F730E"/>
    <w:rsid w:val="008F74F0"/>
    <w:rsid w:val="009004FD"/>
    <w:rsid w:val="00902E94"/>
    <w:rsid w:val="00903778"/>
    <w:rsid w:val="00903D11"/>
    <w:rsid w:val="00905D91"/>
    <w:rsid w:val="00906C7B"/>
    <w:rsid w:val="00910CB3"/>
    <w:rsid w:val="0091459E"/>
    <w:rsid w:val="00914B6C"/>
    <w:rsid w:val="00915002"/>
    <w:rsid w:val="00916604"/>
    <w:rsid w:val="009169FE"/>
    <w:rsid w:val="00916BF0"/>
    <w:rsid w:val="00917314"/>
    <w:rsid w:val="00921633"/>
    <w:rsid w:val="009229E9"/>
    <w:rsid w:val="00922D0B"/>
    <w:rsid w:val="009256DB"/>
    <w:rsid w:val="0092622D"/>
    <w:rsid w:val="00927500"/>
    <w:rsid w:val="00930421"/>
    <w:rsid w:val="0093180C"/>
    <w:rsid w:val="00936D55"/>
    <w:rsid w:val="009371B1"/>
    <w:rsid w:val="009403FB"/>
    <w:rsid w:val="00941AEA"/>
    <w:rsid w:val="0094224C"/>
    <w:rsid w:val="00942335"/>
    <w:rsid w:val="00942717"/>
    <w:rsid w:val="00942766"/>
    <w:rsid w:val="00943BEA"/>
    <w:rsid w:val="00944691"/>
    <w:rsid w:val="00945FAB"/>
    <w:rsid w:val="009506D0"/>
    <w:rsid w:val="0095120A"/>
    <w:rsid w:val="0095122E"/>
    <w:rsid w:val="00951F65"/>
    <w:rsid w:val="009524F5"/>
    <w:rsid w:val="00956CD2"/>
    <w:rsid w:val="009575F2"/>
    <w:rsid w:val="0096019A"/>
    <w:rsid w:val="00960608"/>
    <w:rsid w:val="00960CA2"/>
    <w:rsid w:val="00961522"/>
    <w:rsid w:val="00962E75"/>
    <w:rsid w:val="00963D05"/>
    <w:rsid w:val="00964F19"/>
    <w:rsid w:val="0096551A"/>
    <w:rsid w:val="009712BE"/>
    <w:rsid w:val="00972A8B"/>
    <w:rsid w:val="00973266"/>
    <w:rsid w:val="00974D63"/>
    <w:rsid w:val="00975D0E"/>
    <w:rsid w:val="00976527"/>
    <w:rsid w:val="0097666B"/>
    <w:rsid w:val="009772BE"/>
    <w:rsid w:val="00977FE7"/>
    <w:rsid w:val="00981402"/>
    <w:rsid w:val="00981C56"/>
    <w:rsid w:val="0098211C"/>
    <w:rsid w:val="009824FF"/>
    <w:rsid w:val="009860A1"/>
    <w:rsid w:val="00986538"/>
    <w:rsid w:val="00987E03"/>
    <w:rsid w:val="00987F3B"/>
    <w:rsid w:val="0099002C"/>
    <w:rsid w:val="00991F77"/>
    <w:rsid w:val="00992808"/>
    <w:rsid w:val="009943EB"/>
    <w:rsid w:val="00994436"/>
    <w:rsid w:val="00996C49"/>
    <w:rsid w:val="009A0138"/>
    <w:rsid w:val="009A0A69"/>
    <w:rsid w:val="009A3BF2"/>
    <w:rsid w:val="009A3CA5"/>
    <w:rsid w:val="009A3F95"/>
    <w:rsid w:val="009A7601"/>
    <w:rsid w:val="009A76EE"/>
    <w:rsid w:val="009B282D"/>
    <w:rsid w:val="009B3552"/>
    <w:rsid w:val="009B62DD"/>
    <w:rsid w:val="009B7B46"/>
    <w:rsid w:val="009B7CD4"/>
    <w:rsid w:val="009B7DF0"/>
    <w:rsid w:val="009C02A1"/>
    <w:rsid w:val="009C09AA"/>
    <w:rsid w:val="009C10CA"/>
    <w:rsid w:val="009C191A"/>
    <w:rsid w:val="009C2154"/>
    <w:rsid w:val="009C36B0"/>
    <w:rsid w:val="009C38C4"/>
    <w:rsid w:val="009C4A9A"/>
    <w:rsid w:val="009C54FC"/>
    <w:rsid w:val="009C5D29"/>
    <w:rsid w:val="009C68D9"/>
    <w:rsid w:val="009C7E09"/>
    <w:rsid w:val="009D015D"/>
    <w:rsid w:val="009D09E3"/>
    <w:rsid w:val="009D1900"/>
    <w:rsid w:val="009D2256"/>
    <w:rsid w:val="009D247A"/>
    <w:rsid w:val="009D2AC0"/>
    <w:rsid w:val="009D5B1D"/>
    <w:rsid w:val="009E2174"/>
    <w:rsid w:val="009E4C16"/>
    <w:rsid w:val="009E59C1"/>
    <w:rsid w:val="009E6413"/>
    <w:rsid w:val="009E794A"/>
    <w:rsid w:val="009F2B8B"/>
    <w:rsid w:val="009F46E9"/>
    <w:rsid w:val="009F4909"/>
    <w:rsid w:val="009F4A2F"/>
    <w:rsid w:val="009F4D81"/>
    <w:rsid w:val="009F4EE1"/>
    <w:rsid w:val="009F7914"/>
    <w:rsid w:val="00A002D7"/>
    <w:rsid w:val="00A009AB"/>
    <w:rsid w:val="00A014F1"/>
    <w:rsid w:val="00A01975"/>
    <w:rsid w:val="00A02BBC"/>
    <w:rsid w:val="00A02C8E"/>
    <w:rsid w:val="00A030F6"/>
    <w:rsid w:val="00A06192"/>
    <w:rsid w:val="00A07779"/>
    <w:rsid w:val="00A07E71"/>
    <w:rsid w:val="00A10221"/>
    <w:rsid w:val="00A125A4"/>
    <w:rsid w:val="00A14C2E"/>
    <w:rsid w:val="00A14CAA"/>
    <w:rsid w:val="00A15645"/>
    <w:rsid w:val="00A164BA"/>
    <w:rsid w:val="00A200B8"/>
    <w:rsid w:val="00A21C18"/>
    <w:rsid w:val="00A226B0"/>
    <w:rsid w:val="00A23245"/>
    <w:rsid w:val="00A23CC8"/>
    <w:rsid w:val="00A23F64"/>
    <w:rsid w:val="00A25039"/>
    <w:rsid w:val="00A25CF0"/>
    <w:rsid w:val="00A26C35"/>
    <w:rsid w:val="00A26E5F"/>
    <w:rsid w:val="00A27651"/>
    <w:rsid w:val="00A308CE"/>
    <w:rsid w:val="00A32CDE"/>
    <w:rsid w:val="00A32E9D"/>
    <w:rsid w:val="00A3341C"/>
    <w:rsid w:val="00A3408E"/>
    <w:rsid w:val="00A35878"/>
    <w:rsid w:val="00A362C7"/>
    <w:rsid w:val="00A408E6"/>
    <w:rsid w:val="00A41535"/>
    <w:rsid w:val="00A44179"/>
    <w:rsid w:val="00A46B51"/>
    <w:rsid w:val="00A51B10"/>
    <w:rsid w:val="00A51F7B"/>
    <w:rsid w:val="00A520DC"/>
    <w:rsid w:val="00A53DF7"/>
    <w:rsid w:val="00A54710"/>
    <w:rsid w:val="00A55698"/>
    <w:rsid w:val="00A558D3"/>
    <w:rsid w:val="00A56F04"/>
    <w:rsid w:val="00A6464D"/>
    <w:rsid w:val="00A64B58"/>
    <w:rsid w:val="00A64DB8"/>
    <w:rsid w:val="00A65DB9"/>
    <w:rsid w:val="00A65E8A"/>
    <w:rsid w:val="00A673D3"/>
    <w:rsid w:val="00A67BD6"/>
    <w:rsid w:val="00A7000A"/>
    <w:rsid w:val="00A70F47"/>
    <w:rsid w:val="00A72031"/>
    <w:rsid w:val="00A7393E"/>
    <w:rsid w:val="00A747E4"/>
    <w:rsid w:val="00A74DE8"/>
    <w:rsid w:val="00A7618E"/>
    <w:rsid w:val="00A76C19"/>
    <w:rsid w:val="00A771C0"/>
    <w:rsid w:val="00A776DD"/>
    <w:rsid w:val="00A779A3"/>
    <w:rsid w:val="00A80274"/>
    <w:rsid w:val="00A80FFC"/>
    <w:rsid w:val="00A81013"/>
    <w:rsid w:val="00A81364"/>
    <w:rsid w:val="00A821B0"/>
    <w:rsid w:val="00A82DDA"/>
    <w:rsid w:val="00A834C2"/>
    <w:rsid w:val="00A83ADC"/>
    <w:rsid w:val="00A85C2D"/>
    <w:rsid w:val="00A86E1E"/>
    <w:rsid w:val="00A9081E"/>
    <w:rsid w:val="00A91511"/>
    <w:rsid w:val="00A9213D"/>
    <w:rsid w:val="00A929B8"/>
    <w:rsid w:val="00A946F3"/>
    <w:rsid w:val="00A96C95"/>
    <w:rsid w:val="00A96D1A"/>
    <w:rsid w:val="00A96DEA"/>
    <w:rsid w:val="00AA046B"/>
    <w:rsid w:val="00AA5268"/>
    <w:rsid w:val="00AB25E8"/>
    <w:rsid w:val="00AC1682"/>
    <w:rsid w:val="00AC23B1"/>
    <w:rsid w:val="00AC36C7"/>
    <w:rsid w:val="00AC3B2B"/>
    <w:rsid w:val="00AC3CF2"/>
    <w:rsid w:val="00AC594A"/>
    <w:rsid w:val="00AD0465"/>
    <w:rsid w:val="00AD0D3B"/>
    <w:rsid w:val="00AD3993"/>
    <w:rsid w:val="00AD435C"/>
    <w:rsid w:val="00AD5378"/>
    <w:rsid w:val="00AD72B6"/>
    <w:rsid w:val="00AD7E38"/>
    <w:rsid w:val="00AE0ACB"/>
    <w:rsid w:val="00AE1A58"/>
    <w:rsid w:val="00AE1A84"/>
    <w:rsid w:val="00AE45EC"/>
    <w:rsid w:val="00AE49B1"/>
    <w:rsid w:val="00AE649A"/>
    <w:rsid w:val="00AE76F0"/>
    <w:rsid w:val="00AE7954"/>
    <w:rsid w:val="00AF2BF1"/>
    <w:rsid w:val="00AF354C"/>
    <w:rsid w:val="00AF47E8"/>
    <w:rsid w:val="00AF507B"/>
    <w:rsid w:val="00AF5C52"/>
    <w:rsid w:val="00AF7FA6"/>
    <w:rsid w:val="00B01450"/>
    <w:rsid w:val="00B0457E"/>
    <w:rsid w:val="00B05304"/>
    <w:rsid w:val="00B06269"/>
    <w:rsid w:val="00B074CA"/>
    <w:rsid w:val="00B10C11"/>
    <w:rsid w:val="00B12AA1"/>
    <w:rsid w:val="00B1320C"/>
    <w:rsid w:val="00B133BE"/>
    <w:rsid w:val="00B134B9"/>
    <w:rsid w:val="00B13559"/>
    <w:rsid w:val="00B13586"/>
    <w:rsid w:val="00B13950"/>
    <w:rsid w:val="00B14765"/>
    <w:rsid w:val="00B14D06"/>
    <w:rsid w:val="00B15E4B"/>
    <w:rsid w:val="00B17612"/>
    <w:rsid w:val="00B201C5"/>
    <w:rsid w:val="00B211E3"/>
    <w:rsid w:val="00B22188"/>
    <w:rsid w:val="00B22290"/>
    <w:rsid w:val="00B24CC4"/>
    <w:rsid w:val="00B24D00"/>
    <w:rsid w:val="00B253CE"/>
    <w:rsid w:val="00B26909"/>
    <w:rsid w:val="00B2724E"/>
    <w:rsid w:val="00B27280"/>
    <w:rsid w:val="00B27899"/>
    <w:rsid w:val="00B30518"/>
    <w:rsid w:val="00B31A77"/>
    <w:rsid w:val="00B32453"/>
    <w:rsid w:val="00B34C8C"/>
    <w:rsid w:val="00B35EE5"/>
    <w:rsid w:val="00B40275"/>
    <w:rsid w:val="00B409D8"/>
    <w:rsid w:val="00B40E6A"/>
    <w:rsid w:val="00B4125E"/>
    <w:rsid w:val="00B41545"/>
    <w:rsid w:val="00B42848"/>
    <w:rsid w:val="00B42BEA"/>
    <w:rsid w:val="00B43AB8"/>
    <w:rsid w:val="00B452E1"/>
    <w:rsid w:val="00B45927"/>
    <w:rsid w:val="00B4615B"/>
    <w:rsid w:val="00B50792"/>
    <w:rsid w:val="00B512CC"/>
    <w:rsid w:val="00B51819"/>
    <w:rsid w:val="00B53CC8"/>
    <w:rsid w:val="00B53D16"/>
    <w:rsid w:val="00B544F1"/>
    <w:rsid w:val="00B55EB0"/>
    <w:rsid w:val="00B56267"/>
    <w:rsid w:val="00B56996"/>
    <w:rsid w:val="00B5706F"/>
    <w:rsid w:val="00B575E5"/>
    <w:rsid w:val="00B57683"/>
    <w:rsid w:val="00B60584"/>
    <w:rsid w:val="00B61C1F"/>
    <w:rsid w:val="00B62ED8"/>
    <w:rsid w:val="00B632EA"/>
    <w:rsid w:val="00B632F7"/>
    <w:rsid w:val="00B63D29"/>
    <w:rsid w:val="00B63F14"/>
    <w:rsid w:val="00B6431C"/>
    <w:rsid w:val="00B64AED"/>
    <w:rsid w:val="00B66F22"/>
    <w:rsid w:val="00B67D71"/>
    <w:rsid w:val="00B70285"/>
    <w:rsid w:val="00B71161"/>
    <w:rsid w:val="00B732FF"/>
    <w:rsid w:val="00B74D49"/>
    <w:rsid w:val="00B75F55"/>
    <w:rsid w:val="00B76A05"/>
    <w:rsid w:val="00B777D3"/>
    <w:rsid w:val="00B77BE7"/>
    <w:rsid w:val="00B80360"/>
    <w:rsid w:val="00B84B56"/>
    <w:rsid w:val="00B85F71"/>
    <w:rsid w:val="00B8707A"/>
    <w:rsid w:val="00B878C0"/>
    <w:rsid w:val="00B900E6"/>
    <w:rsid w:val="00B90AF9"/>
    <w:rsid w:val="00B91E70"/>
    <w:rsid w:val="00B9343D"/>
    <w:rsid w:val="00B9393C"/>
    <w:rsid w:val="00B93BBC"/>
    <w:rsid w:val="00B94951"/>
    <w:rsid w:val="00B94BBB"/>
    <w:rsid w:val="00B94F33"/>
    <w:rsid w:val="00B958AE"/>
    <w:rsid w:val="00B95ADF"/>
    <w:rsid w:val="00B96709"/>
    <w:rsid w:val="00B978C7"/>
    <w:rsid w:val="00BA0C0D"/>
    <w:rsid w:val="00BA3CF8"/>
    <w:rsid w:val="00BA3FF7"/>
    <w:rsid w:val="00BA4DE5"/>
    <w:rsid w:val="00BA622D"/>
    <w:rsid w:val="00BA6464"/>
    <w:rsid w:val="00BA6EAF"/>
    <w:rsid w:val="00BB0D23"/>
    <w:rsid w:val="00BB1125"/>
    <w:rsid w:val="00BB17D6"/>
    <w:rsid w:val="00BB447F"/>
    <w:rsid w:val="00BB46BB"/>
    <w:rsid w:val="00BB50B5"/>
    <w:rsid w:val="00BB654D"/>
    <w:rsid w:val="00BB7D2B"/>
    <w:rsid w:val="00BC0109"/>
    <w:rsid w:val="00BC1843"/>
    <w:rsid w:val="00BC2371"/>
    <w:rsid w:val="00BC308D"/>
    <w:rsid w:val="00BC6011"/>
    <w:rsid w:val="00BC6A87"/>
    <w:rsid w:val="00BC6E01"/>
    <w:rsid w:val="00BC75BC"/>
    <w:rsid w:val="00BD0754"/>
    <w:rsid w:val="00BD0E03"/>
    <w:rsid w:val="00BD381F"/>
    <w:rsid w:val="00BD408D"/>
    <w:rsid w:val="00BD55D8"/>
    <w:rsid w:val="00BD72C5"/>
    <w:rsid w:val="00BE0777"/>
    <w:rsid w:val="00BE0C4D"/>
    <w:rsid w:val="00BE0FD5"/>
    <w:rsid w:val="00BE246E"/>
    <w:rsid w:val="00BE2844"/>
    <w:rsid w:val="00BE4989"/>
    <w:rsid w:val="00BE4CED"/>
    <w:rsid w:val="00BE6854"/>
    <w:rsid w:val="00BE72AE"/>
    <w:rsid w:val="00BF35B9"/>
    <w:rsid w:val="00BF4337"/>
    <w:rsid w:val="00BF4715"/>
    <w:rsid w:val="00BF4717"/>
    <w:rsid w:val="00BF540E"/>
    <w:rsid w:val="00BF5E54"/>
    <w:rsid w:val="00BF76A6"/>
    <w:rsid w:val="00BF79D8"/>
    <w:rsid w:val="00BF7D43"/>
    <w:rsid w:val="00C005E7"/>
    <w:rsid w:val="00C02888"/>
    <w:rsid w:val="00C0397E"/>
    <w:rsid w:val="00C0466B"/>
    <w:rsid w:val="00C10937"/>
    <w:rsid w:val="00C10B5B"/>
    <w:rsid w:val="00C114A9"/>
    <w:rsid w:val="00C12151"/>
    <w:rsid w:val="00C12D8C"/>
    <w:rsid w:val="00C12E4D"/>
    <w:rsid w:val="00C14BB8"/>
    <w:rsid w:val="00C14F9D"/>
    <w:rsid w:val="00C15015"/>
    <w:rsid w:val="00C15E44"/>
    <w:rsid w:val="00C1624B"/>
    <w:rsid w:val="00C22219"/>
    <w:rsid w:val="00C23218"/>
    <w:rsid w:val="00C23288"/>
    <w:rsid w:val="00C24299"/>
    <w:rsid w:val="00C27812"/>
    <w:rsid w:val="00C27BCF"/>
    <w:rsid w:val="00C30130"/>
    <w:rsid w:val="00C3071A"/>
    <w:rsid w:val="00C311F2"/>
    <w:rsid w:val="00C32B05"/>
    <w:rsid w:val="00C33490"/>
    <w:rsid w:val="00C334ED"/>
    <w:rsid w:val="00C33F8A"/>
    <w:rsid w:val="00C34CFB"/>
    <w:rsid w:val="00C363E2"/>
    <w:rsid w:val="00C37463"/>
    <w:rsid w:val="00C40A39"/>
    <w:rsid w:val="00C42045"/>
    <w:rsid w:val="00C42385"/>
    <w:rsid w:val="00C42BC6"/>
    <w:rsid w:val="00C43661"/>
    <w:rsid w:val="00C44B48"/>
    <w:rsid w:val="00C44BC1"/>
    <w:rsid w:val="00C45A07"/>
    <w:rsid w:val="00C46C0B"/>
    <w:rsid w:val="00C47678"/>
    <w:rsid w:val="00C50945"/>
    <w:rsid w:val="00C52442"/>
    <w:rsid w:val="00C52FDF"/>
    <w:rsid w:val="00C53536"/>
    <w:rsid w:val="00C54785"/>
    <w:rsid w:val="00C54B5B"/>
    <w:rsid w:val="00C54BC7"/>
    <w:rsid w:val="00C57AB6"/>
    <w:rsid w:val="00C6092C"/>
    <w:rsid w:val="00C62917"/>
    <w:rsid w:val="00C65BFF"/>
    <w:rsid w:val="00C67E2F"/>
    <w:rsid w:val="00C72691"/>
    <w:rsid w:val="00C74216"/>
    <w:rsid w:val="00C747E8"/>
    <w:rsid w:val="00C75F6C"/>
    <w:rsid w:val="00C76764"/>
    <w:rsid w:val="00C80398"/>
    <w:rsid w:val="00C85A59"/>
    <w:rsid w:val="00C85CB3"/>
    <w:rsid w:val="00C862F0"/>
    <w:rsid w:val="00C875CA"/>
    <w:rsid w:val="00C90D3B"/>
    <w:rsid w:val="00C913D4"/>
    <w:rsid w:val="00C918F6"/>
    <w:rsid w:val="00C92B71"/>
    <w:rsid w:val="00C9301B"/>
    <w:rsid w:val="00C931DC"/>
    <w:rsid w:val="00C93BF4"/>
    <w:rsid w:val="00C94493"/>
    <w:rsid w:val="00C96361"/>
    <w:rsid w:val="00C96E9F"/>
    <w:rsid w:val="00CA226F"/>
    <w:rsid w:val="00CA48A2"/>
    <w:rsid w:val="00CA48BD"/>
    <w:rsid w:val="00CA4F64"/>
    <w:rsid w:val="00CA5EC6"/>
    <w:rsid w:val="00CA5FAD"/>
    <w:rsid w:val="00CA609D"/>
    <w:rsid w:val="00CB1ADB"/>
    <w:rsid w:val="00CB3BD2"/>
    <w:rsid w:val="00CB4268"/>
    <w:rsid w:val="00CB51F0"/>
    <w:rsid w:val="00CB53EF"/>
    <w:rsid w:val="00CB7122"/>
    <w:rsid w:val="00CB7E56"/>
    <w:rsid w:val="00CC6482"/>
    <w:rsid w:val="00CD088F"/>
    <w:rsid w:val="00CD2678"/>
    <w:rsid w:val="00CD300C"/>
    <w:rsid w:val="00CD4290"/>
    <w:rsid w:val="00CD5C2E"/>
    <w:rsid w:val="00CD6F03"/>
    <w:rsid w:val="00CD71BD"/>
    <w:rsid w:val="00CE05E5"/>
    <w:rsid w:val="00CE0D8B"/>
    <w:rsid w:val="00CE13FA"/>
    <w:rsid w:val="00CE299A"/>
    <w:rsid w:val="00CE2E9B"/>
    <w:rsid w:val="00CE3289"/>
    <w:rsid w:val="00CE64C6"/>
    <w:rsid w:val="00CE735A"/>
    <w:rsid w:val="00CE7FBA"/>
    <w:rsid w:val="00CF289A"/>
    <w:rsid w:val="00CF31B4"/>
    <w:rsid w:val="00CF4ABF"/>
    <w:rsid w:val="00D00EB2"/>
    <w:rsid w:val="00D0272F"/>
    <w:rsid w:val="00D027A3"/>
    <w:rsid w:val="00D02D2E"/>
    <w:rsid w:val="00D03E8C"/>
    <w:rsid w:val="00D06BDB"/>
    <w:rsid w:val="00D0755C"/>
    <w:rsid w:val="00D11E57"/>
    <w:rsid w:val="00D13853"/>
    <w:rsid w:val="00D203BE"/>
    <w:rsid w:val="00D20E7A"/>
    <w:rsid w:val="00D22606"/>
    <w:rsid w:val="00D22686"/>
    <w:rsid w:val="00D22DB8"/>
    <w:rsid w:val="00D25656"/>
    <w:rsid w:val="00D2665A"/>
    <w:rsid w:val="00D30155"/>
    <w:rsid w:val="00D30E0A"/>
    <w:rsid w:val="00D324F7"/>
    <w:rsid w:val="00D3304E"/>
    <w:rsid w:val="00D3380A"/>
    <w:rsid w:val="00D351B3"/>
    <w:rsid w:val="00D3580E"/>
    <w:rsid w:val="00D37A76"/>
    <w:rsid w:val="00D37E02"/>
    <w:rsid w:val="00D4028B"/>
    <w:rsid w:val="00D406BC"/>
    <w:rsid w:val="00D417E3"/>
    <w:rsid w:val="00D45A64"/>
    <w:rsid w:val="00D45F02"/>
    <w:rsid w:val="00D47257"/>
    <w:rsid w:val="00D4764D"/>
    <w:rsid w:val="00D47996"/>
    <w:rsid w:val="00D50559"/>
    <w:rsid w:val="00D51E42"/>
    <w:rsid w:val="00D52C27"/>
    <w:rsid w:val="00D55793"/>
    <w:rsid w:val="00D563D8"/>
    <w:rsid w:val="00D61A40"/>
    <w:rsid w:val="00D62362"/>
    <w:rsid w:val="00D624EF"/>
    <w:rsid w:val="00D63642"/>
    <w:rsid w:val="00D642A9"/>
    <w:rsid w:val="00D66E30"/>
    <w:rsid w:val="00D672F8"/>
    <w:rsid w:val="00D67489"/>
    <w:rsid w:val="00D675CF"/>
    <w:rsid w:val="00D72710"/>
    <w:rsid w:val="00D73B60"/>
    <w:rsid w:val="00D74D9C"/>
    <w:rsid w:val="00D74F79"/>
    <w:rsid w:val="00D76019"/>
    <w:rsid w:val="00D76273"/>
    <w:rsid w:val="00D808A3"/>
    <w:rsid w:val="00D83B12"/>
    <w:rsid w:val="00D90E5D"/>
    <w:rsid w:val="00D910EA"/>
    <w:rsid w:val="00D9144C"/>
    <w:rsid w:val="00D92498"/>
    <w:rsid w:val="00D9289D"/>
    <w:rsid w:val="00D93C29"/>
    <w:rsid w:val="00D94495"/>
    <w:rsid w:val="00D94B68"/>
    <w:rsid w:val="00D953D1"/>
    <w:rsid w:val="00D95E15"/>
    <w:rsid w:val="00DA07C4"/>
    <w:rsid w:val="00DA131D"/>
    <w:rsid w:val="00DA14C5"/>
    <w:rsid w:val="00DA3A7F"/>
    <w:rsid w:val="00DA4C17"/>
    <w:rsid w:val="00DA5FBB"/>
    <w:rsid w:val="00DA62EC"/>
    <w:rsid w:val="00DA78F6"/>
    <w:rsid w:val="00DA7EEE"/>
    <w:rsid w:val="00DB33B9"/>
    <w:rsid w:val="00DB60B0"/>
    <w:rsid w:val="00DB64A8"/>
    <w:rsid w:val="00DB7D3E"/>
    <w:rsid w:val="00DC0A2F"/>
    <w:rsid w:val="00DC13D2"/>
    <w:rsid w:val="00DC29EA"/>
    <w:rsid w:val="00DC38CE"/>
    <w:rsid w:val="00DC3A4B"/>
    <w:rsid w:val="00DC3F12"/>
    <w:rsid w:val="00DC5DE8"/>
    <w:rsid w:val="00DD026F"/>
    <w:rsid w:val="00DD08B8"/>
    <w:rsid w:val="00DD1EC7"/>
    <w:rsid w:val="00DD3929"/>
    <w:rsid w:val="00DD41FB"/>
    <w:rsid w:val="00DD56B5"/>
    <w:rsid w:val="00DD6B10"/>
    <w:rsid w:val="00DE0944"/>
    <w:rsid w:val="00DE19FA"/>
    <w:rsid w:val="00DE228B"/>
    <w:rsid w:val="00DE45A7"/>
    <w:rsid w:val="00DE58AF"/>
    <w:rsid w:val="00DE5E58"/>
    <w:rsid w:val="00DE77C1"/>
    <w:rsid w:val="00DF0D26"/>
    <w:rsid w:val="00DF0D73"/>
    <w:rsid w:val="00DF0D7E"/>
    <w:rsid w:val="00DF0FAE"/>
    <w:rsid w:val="00DF1810"/>
    <w:rsid w:val="00DF303F"/>
    <w:rsid w:val="00DF33BC"/>
    <w:rsid w:val="00DF47B0"/>
    <w:rsid w:val="00DF751A"/>
    <w:rsid w:val="00DF7E79"/>
    <w:rsid w:val="00E02317"/>
    <w:rsid w:val="00E02A45"/>
    <w:rsid w:val="00E04F0C"/>
    <w:rsid w:val="00E07EB7"/>
    <w:rsid w:val="00E10E33"/>
    <w:rsid w:val="00E113D2"/>
    <w:rsid w:val="00E11B24"/>
    <w:rsid w:val="00E12919"/>
    <w:rsid w:val="00E13682"/>
    <w:rsid w:val="00E14B9E"/>
    <w:rsid w:val="00E15542"/>
    <w:rsid w:val="00E165EC"/>
    <w:rsid w:val="00E16FCC"/>
    <w:rsid w:val="00E204A3"/>
    <w:rsid w:val="00E20ECA"/>
    <w:rsid w:val="00E2174B"/>
    <w:rsid w:val="00E21A02"/>
    <w:rsid w:val="00E2224E"/>
    <w:rsid w:val="00E22B2C"/>
    <w:rsid w:val="00E232EE"/>
    <w:rsid w:val="00E247F5"/>
    <w:rsid w:val="00E24D18"/>
    <w:rsid w:val="00E26290"/>
    <w:rsid w:val="00E26628"/>
    <w:rsid w:val="00E26EAD"/>
    <w:rsid w:val="00E27265"/>
    <w:rsid w:val="00E30434"/>
    <w:rsid w:val="00E34411"/>
    <w:rsid w:val="00E37CE6"/>
    <w:rsid w:val="00E408D0"/>
    <w:rsid w:val="00E40CAF"/>
    <w:rsid w:val="00E415BA"/>
    <w:rsid w:val="00E4254F"/>
    <w:rsid w:val="00E43FCB"/>
    <w:rsid w:val="00E445AF"/>
    <w:rsid w:val="00E476FA"/>
    <w:rsid w:val="00E50BA1"/>
    <w:rsid w:val="00E514D9"/>
    <w:rsid w:val="00E5489A"/>
    <w:rsid w:val="00E54E90"/>
    <w:rsid w:val="00E55722"/>
    <w:rsid w:val="00E56C4C"/>
    <w:rsid w:val="00E63996"/>
    <w:rsid w:val="00E63F6B"/>
    <w:rsid w:val="00E65103"/>
    <w:rsid w:val="00E651FF"/>
    <w:rsid w:val="00E65320"/>
    <w:rsid w:val="00E67CAC"/>
    <w:rsid w:val="00E70E99"/>
    <w:rsid w:val="00E7179B"/>
    <w:rsid w:val="00E719EC"/>
    <w:rsid w:val="00E741DD"/>
    <w:rsid w:val="00E749F0"/>
    <w:rsid w:val="00E76841"/>
    <w:rsid w:val="00E80A11"/>
    <w:rsid w:val="00E826C4"/>
    <w:rsid w:val="00E8277D"/>
    <w:rsid w:val="00E835B6"/>
    <w:rsid w:val="00E8414D"/>
    <w:rsid w:val="00E86177"/>
    <w:rsid w:val="00E87A55"/>
    <w:rsid w:val="00E900FC"/>
    <w:rsid w:val="00E9066B"/>
    <w:rsid w:val="00E9116D"/>
    <w:rsid w:val="00E9213A"/>
    <w:rsid w:val="00E94833"/>
    <w:rsid w:val="00E94C8D"/>
    <w:rsid w:val="00E9696A"/>
    <w:rsid w:val="00E96B20"/>
    <w:rsid w:val="00E96C8F"/>
    <w:rsid w:val="00EA0923"/>
    <w:rsid w:val="00EA2A2B"/>
    <w:rsid w:val="00EA394E"/>
    <w:rsid w:val="00EA3CF8"/>
    <w:rsid w:val="00EB0296"/>
    <w:rsid w:val="00EB1E61"/>
    <w:rsid w:val="00EB2FC8"/>
    <w:rsid w:val="00EB413A"/>
    <w:rsid w:val="00EB4445"/>
    <w:rsid w:val="00EB63E4"/>
    <w:rsid w:val="00EB75D2"/>
    <w:rsid w:val="00EC0ABE"/>
    <w:rsid w:val="00EC0E2E"/>
    <w:rsid w:val="00EC1A55"/>
    <w:rsid w:val="00EC1A62"/>
    <w:rsid w:val="00EC2C21"/>
    <w:rsid w:val="00EC3D31"/>
    <w:rsid w:val="00EC56DB"/>
    <w:rsid w:val="00EC5AE3"/>
    <w:rsid w:val="00EC60AF"/>
    <w:rsid w:val="00EC640F"/>
    <w:rsid w:val="00ED18DB"/>
    <w:rsid w:val="00ED25E6"/>
    <w:rsid w:val="00ED4CC8"/>
    <w:rsid w:val="00ED59F7"/>
    <w:rsid w:val="00ED6100"/>
    <w:rsid w:val="00ED6762"/>
    <w:rsid w:val="00ED6957"/>
    <w:rsid w:val="00EE13D6"/>
    <w:rsid w:val="00EE153A"/>
    <w:rsid w:val="00EE2F15"/>
    <w:rsid w:val="00EE3771"/>
    <w:rsid w:val="00EE39F3"/>
    <w:rsid w:val="00EE3A31"/>
    <w:rsid w:val="00EE3B93"/>
    <w:rsid w:val="00EE4E66"/>
    <w:rsid w:val="00EE5A7A"/>
    <w:rsid w:val="00EE71AA"/>
    <w:rsid w:val="00EE7771"/>
    <w:rsid w:val="00EF0B5C"/>
    <w:rsid w:val="00EF1FC3"/>
    <w:rsid w:val="00EF26C8"/>
    <w:rsid w:val="00EF47A4"/>
    <w:rsid w:val="00EF52ED"/>
    <w:rsid w:val="00EF5A4E"/>
    <w:rsid w:val="00EF7CB4"/>
    <w:rsid w:val="00F00693"/>
    <w:rsid w:val="00F006FD"/>
    <w:rsid w:val="00F0138A"/>
    <w:rsid w:val="00F01C46"/>
    <w:rsid w:val="00F02653"/>
    <w:rsid w:val="00F02FDD"/>
    <w:rsid w:val="00F030D2"/>
    <w:rsid w:val="00F043E5"/>
    <w:rsid w:val="00F07CB5"/>
    <w:rsid w:val="00F1015C"/>
    <w:rsid w:val="00F10774"/>
    <w:rsid w:val="00F11839"/>
    <w:rsid w:val="00F118C3"/>
    <w:rsid w:val="00F12249"/>
    <w:rsid w:val="00F128F4"/>
    <w:rsid w:val="00F14993"/>
    <w:rsid w:val="00F15059"/>
    <w:rsid w:val="00F158A3"/>
    <w:rsid w:val="00F1685F"/>
    <w:rsid w:val="00F168E5"/>
    <w:rsid w:val="00F169DA"/>
    <w:rsid w:val="00F176E2"/>
    <w:rsid w:val="00F17DA8"/>
    <w:rsid w:val="00F21C33"/>
    <w:rsid w:val="00F226C4"/>
    <w:rsid w:val="00F24AD0"/>
    <w:rsid w:val="00F26254"/>
    <w:rsid w:val="00F264A8"/>
    <w:rsid w:val="00F26890"/>
    <w:rsid w:val="00F316DF"/>
    <w:rsid w:val="00F31A90"/>
    <w:rsid w:val="00F320A7"/>
    <w:rsid w:val="00F33856"/>
    <w:rsid w:val="00F33A80"/>
    <w:rsid w:val="00F35828"/>
    <w:rsid w:val="00F3778D"/>
    <w:rsid w:val="00F37B28"/>
    <w:rsid w:val="00F40EF1"/>
    <w:rsid w:val="00F41B2F"/>
    <w:rsid w:val="00F4467F"/>
    <w:rsid w:val="00F45403"/>
    <w:rsid w:val="00F456D8"/>
    <w:rsid w:val="00F475B5"/>
    <w:rsid w:val="00F52A02"/>
    <w:rsid w:val="00F52A7D"/>
    <w:rsid w:val="00F532A6"/>
    <w:rsid w:val="00F53B8F"/>
    <w:rsid w:val="00F54428"/>
    <w:rsid w:val="00F55196"/>
    <w:rsid w:val="00F55D5A"/>
    <w:rsid w:val="00F56E48"/>
    <w:rsid w:val="00F6004B"/>
    <w:rsid w:val="00F60FDF"/>
    <w:rsid w:val="00F6107D"/>
    <w:rsid w:val="00F619B0"/>
    <w:rsid w:val="00F61BE4"/>
    <w:rsid w:val="00F628E1"/>
    <w:rsid w:val="00F62A08"/>
    <w:rsid w:val="00F635A4"/>
    <w:rsid w:val="00F662E7"/>
    <w:rsid w:val="00F67058"/>
    <w:rsid w:val="00F702C0"/>
    <w:rsid w:val="00F71507"/>
    <w:rsid w:val="00F71597"/>
    <w:rsid w:val="00F718CB"/>
    <w:rsid w:val="00F71CC4"/>
    <w:rsid w:val="00F71FD9"/>
    <w:rsid w:val="00F721CE"/>
    <w:rsid w:val="00F724B5"/>
    <w:rsid w:val="00F72DFE"/>
    <w:rsid w:val="00F73CEC"/>
    <w:rsid w:val="00F74246"/>
    <w:rsid w:val="00F77305"/>
    <w:rsid w:val="00F81687"/>
    <w:rsid w:val="00F82568"/>
    <w:rsid w:val="00F84460"/>
    <w:rsid w:val="00F8500F"/>
    <w:rsid w:val="00F86C85"/>
    <w:rsid w:val="00F92162"/>
    <w:rsid w:val="00F92D3C"/>
    <w:rsid w:val="00F93243"/>
    <w:rsid w:val="00F9397E"/>
    <w:rsid w:val="00F94567"/>
    <w:rsid w:val="00F94B31"/>
    <w:rsid w:val="00F95F6F"/>
    <w:rsid w:val="00F967B6"/>
    <w:rsid w:val="00F96957"/>
    <w:rsid w:val="00F97C78"/>
    <w:rsid w:val="00FA2E18"/>
    <w:rsid w:val="00FA2E1B"/>
    <w:rsid w:val="00FA45CB"/>
    <w:rsid w:val="00FA74F5"/>
    <w:rsid w:val="00FB09CA"/>
    <w:rsid w:val="00FB0E8A"/>
    <w:rsid w:val="00FB1A18"/>
    <w:rsid w:val="00FB4237"/>
    <w:rsid w:val="00FB4CEA"/>
    <w:rsid w:val="00FB5BF4"/>
    <w:rsid w:val="00FB635F"/>
    <w:rsid w:val="00FB789C"/>
    <w:rsid w:val="00FC03D7"/>
    <w:rsid w:val="00FC051F"/>
    <w:rsid w:val="00FC3ACC"/>
    <w:rsid w:val="00FC4302"/>
    <w:rsid w:val="00FC5DD3"/>
    <w:rsid w:val="00FD0C97"/>
    <w:rsid w:val="00FD5D6E"/>
    <w:rsid w:val="00FD5E9B"/>
    <w:rsid w:val="00FD6854"/>
    <w:rsid w:val="00FD6EDB"/>
    <w:rsid w:val="00FE15CE"/>
    <w:rsid w:val="00FE1653"/>
    <w:rsid w:val="00FE3247"/>
    <w:rsid w:val="00FE4E9C"/>
    <w:rsid w:val="00FE5510"/>
    <w:rsid w:val="00FE55C3"/>
    <w:rsid w:val="00FE6D96"/>
    <w:rsid w:val="00FE7384"/>
    <w:rsid w:val="00FF0680"/>
    <w:rsid w:val="00FF2EA9"/>
    <w:rsid w:val="00FF3126"/>
    <w:rsid w:val="00FF3C7F"/>
    <w:rsid w:val="00FF3FF3"/>
    <w:rsid w:val="00FF5A7A"/>
    <w:rsid w:val="00FF5B62"/>
    <w:rsid w:val="00FF7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8AB6"/>
  <w15:docId w15:val="{7CC8C454-3371-4326-94F6-0092C87C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ADD"/>
  </w:style>
  <w:style w:type="paragraph" w:styleId="Nagwek1">
    <w:name w:val="heading 1"/>
    <w:basedOn w:val="Normalny"/>
    <w:next w:val="Normalny"/>
    <w:link w:val="Nagwek1Znak"/>
    <w:uiPriority w:val="9"/>
    <w:qFormat/>
    <w:rsid w:val="00165AD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165AD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unhideWhenUsed/>
    <w:qFormat/>
    <w:rsid w:val="00165AD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165AD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165AD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165AD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165AD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165AD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165AD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4EDB"/>
    <w:pPr>
      <w:spacing w:before="100" w:beforeAutospacing="1" w:after="100" w:afterAutospacing="1"/>
    </w:pPr>
  </w:style>
  <w:style w:type="character" w:styleId="Pogrubienie">
    <w:name w:val="Strong"/>
    <w:basedOn w:val="Domylnaczcionkaakapitu"/>
    <w:uiPriority w:val="22"/>
    <w:qFormat/>
    <w:rsid w:val="00165ADD"/>
    <w:rPr>
      <w:b/>
      <w:bCs/>
    </w:rPr>
  </w:style>
  <w:style w:type="paragraph" w:styleId="Akapitzlist">
    <w:name w:val="List Paragraph"/>
    <w:basedOn w:val="Normalny"/>
    <w:link w:val="AkapitzlistZnak"/>
    <w:uiPriority w:val="34"/>
    <w:qFormat/>
    <w:rsid w:val="00022BBD"/>
    <w:pPr>
      <w:ind w:left="720"/>
      <w:contextualSpacing/>
    </w:pPr>
  </w:style>
  <w:style w:type="table" w:styleId="Tabela-Siatka">
    <w:name w:val="Table Grid"/>
    <w:basedOn w:val="Standardowy"/>
    <w:uiPriority w:val="59"/>
    <w:rsid w:val="009C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54785"/>
    <w:pPr>
      <w:tabs>
        <w:tab w:val="center" w:pos="4536"/>
        <w:tab w:val="right" w:pos="9072"/>
      </w:tabs>
    </w:pPr>
  </w:style>
  <w:style w:type="character" w:customStyle="1" w:styleId="NagwekZnak">
    <w:name w:val="Nagłówek Znak"/>
    <w:basedOn w:val="Domylnaczcionkaakapitu"/>
    <w:link w:val="Nagwek"/>
    <w:rsid w:val="00C54785"/>
    <w:rPr>
      <w:rFonts w:ascii="Times New Roman" w:eastAsia="Times New Roman" w:hAnsi="Times New Roman" w:cs="Times New Roman"/>
      <w:sz w:val="24"/>
      <w:szCs w:val="24"/>
      <w:lang w:eastAsia="pl-PL"/>
    </w:rPr>
  </w:style>
  <w:style w:type="character" w:styleId="Hipercze">
    <w:name w:val="Hyperlink"/>
    <w:uiPriority w:val="99"/>
    <w:rsid w:val="00C54785"/>
    <w:rPr>
      <w:color w:val="0000FF"/>
      <w:u w:val="single"/>
    </w:rPr>
  </w:style>
  <w:style w:type="paragraph" w:customStyle="1" w:styleId="Default">
    <w:name w:val="Default"/>
    <w:rsid w:val="00C54785"/>
    <w:pPr>
      <w:autoSpaceDE w:val="0"/>
      <w:autoSpaceDN w:val="0"/>
      <w:adjustRightInd w:val="0"/>
      <w:spacing w:after="200"/>
      <w:ind w:firstLine="360"/>
    </w:pPr>
    <w:rPr>
      <w:color w:val="000000"/>
      <w:sz w:val="24"/>
      <w:szCs w:val="24"/>
      <w:lang w:val="en-US" w:eastAsia="en-US" w:bidi="en-US"/>
    </w:rPr>
  </w:style>
  <w:style w:type="paragraph" w:styleId="Tekstpodstawowywcity">
    <w:name w:val="Body Text Indent"/>
    <w:basedOn w:val="Normalny"/>
    <w:link w:val="TekstpodstawowywcityZnak"/>
    <w:rsid w:val="00C54785"/>
    <w:pPr>
      <w:ind w:left="180" w:hanging="180"/>
    </w:pPr>
    <w:rPr>
      <w:rFonts w:ascii="Arial" w:hAnsi="Arial" w:cs="Arial"/>
      <w:sz w:val="20"/>
      <w:szCs w:val="20"/>
    </w:rPr>
  </w:style>
  <w:style w:type="character" w:customStyle="1" w:styleId="TekstpodstawowywcityZnak">
    <w:name w:val="Tekst podstawowy wcięty Znak"/>
    <w:basedOn w:val="Domylnaczcionkaakapitu"/>
    <w:link w:val="Tekstpodstawowywcity"/>
    <w:rsid w:val="00C54785"/>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165ADD"/>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165ADD"/>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rsid w:val="00165ADD"/>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165ADD"/>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165ADD"/>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165ADD"/>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165ADD"/>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165ADD"/>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165ADD"/>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165ADD"/>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165AD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165ADD"/>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165ADD"/>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165ADD"/>
    <w:rPr>
      <w:caps/>
      <w:color w:val="404040" w:themeColor="text1" w:themeTint="BF"/>
      <w:spacing w:val="20"/>
      <w:sz w:val="28"/>
      <w:szCs w:val="28"/>
    </w:rPr>
  </w:style>
  <w:style w:type="character" w:styleId="Uwydatnienie">
    <w:name w:val="Emphasis"/>
    <w:basedOn w:val="Domylnaczcionkaakapitu"/>
    <w:uiPriority w:val="20"/>
    <w:qFormat/>
    <w:rsid w:val="00165ADD"/>
    <w:rPr>
      <w:i/>
      <w:iCs/>
      <w:color w:val="000000" w:themeColor="text1"/>
    </w:rPr>
  </w:style>
  <w:style w:type="paragraph" w:styleId="Bezodstpw">
    <w:name w:val="No Spacing"/>
    <w:link w:val="BezodstpwZnak"/>
    <w:uiPriority w:val="1"/>
    <w:qFormat/>
    <w:rsid w:val="00165ADD"/>
    <w:pPr>
      <w:spacing w:after="0" w:line="240" w:lineRule="auto"/>
    </w:pPr>
  </w:style>
  <w:style w:type="character" w:customStyle="1" w:styleId="BezodstpwZnak">
    <w:name w:val="Bez odstępów Znak"/>
    <w:basedOn w:val="Domylnaczcionkaakapitu"/>
    <w:link w:val="Bezodstpw"/>
    <w:uiPriority w:val="1"/>
    <w:rsid w:val="00C54785"/>
  </w:style>
  <w:style w:type="paragraph" w:styleId="Cytat">
    <w:name w:val="Quote"/>
    <w:basedOn w:val="Normalny"/>
    <w:next w:val="Normalny"/>
    <w:link w:val="CytatZnak"/>
    <w:uiPriority w:val="29"/>
    <w:qFormat/>
    <w:rsid w:val="00165AD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165ADD"/>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165AD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165ADD"/>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165ADD"/>
    <w:rPr>
      <w:i/>
      <w:iCs/>
      <w:color w:val="595959" w:themeColor="text1" w:themeTint="A6"/>
    </w:rPr>
  </w:style>
  <w:style w:type="character" w:styleId="Wyrnienieintensywne">
    <w:name w:val="Intense Emphasis"/>
    <w:basedOn w:val="Domylnaczcionkaakapitu"/>
    <w:uiPriority w:val="21"/>
    <w:qFormat/>
    <w:rsid w:val="00165ADD"/>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165ADD"/>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165ADD"/>
    <w:rPr>
      <w:b/>
      <w:bCs/>
      <w:caps w:val="0"/>
      <w:smallCaps/>
      <w:color w:val="auto"/>
      <w:spacing w:val="0"/>
      <w:u w:val="single"/>
    </w:rPr>
  </w:style>
  <w:style w:type="character" w:styleId="Tytuksiki">
    <w:name w:val="Book Title"/>
    <w:basedOn w:val="Domylnaczcionkaakapitu"/>
    <w:uiPriority w:val="33"/>
    <w:qFormat/>
    <w:rsid w:val="00165ADD"/>
    <w:rPr>
      <w:b/>
      <w:bCs/>
      <w:caps w:val="0"/>
      <w:smallCaps/>
      <w:spacing w:val="0"/>
    </w:rPr>
  </w:style>
  <w:style w:type="paragraph" w:styleId="Nagwekspisutreci">
    <w:name w:val="TOC Heading"/>
    <w:basedOn w:val="Nagwek1"/>
    <w:next w:val="Normalny"/>
    <w:uiPriority w:val="39"/>
    <w:unhideWhenUsed/>
    <w:qFormat/>
    <w:rsid w:val="00165ADD"/>
    <w:pPr>
      <w:outlineLvl w:val="9"/>
    </w:pPr>
  </w:style>
  <w:style w:type="paragraph" w:styleId="Stopka">
    <w:name w:val="footer"/>
    <w:basedOn w:val="Normalny"/>
    <w:link w:val="StopkaZnak"/>
    <w:uiPriority w:val="99"/>
    <w:unhideWhenUsed/>
    <w:rsid w:val="00C54785"/>
    <w:pPr>
      <w:tabs>
        <w:tab w:val="center" w:pos="4536"/>
        <w:tab w:val="right" w:pos="9072"/>
      </w:tabs>
    </w:pPr>
  </w:style>
  <w:style w:type="character" w:customStyle="1" w:styleId="StopkaZnak">
    <w:name w:val="Stopka Znak"/>
    <w:basedOn w:val="Domylnaczcionkaakapitu"/>
    <w:link w:val="Stopka"/>
    <w:uiPriority w:val="99"/>
    <w:rsid w:val="00C54785"/>
  </w:style>
  <w:style w:type="paragraph" w:styleId="Tekstpodstawowy">
    <w:name w:val="Body Text"/>
    <w:basedOn w:val="Normalny"/>
    <w:link w:val="TekstpodstawowyZnak"/>
    <w:uiPriority w:val="99"/>
    <w:unhideWhenUsed/>
    <w:rsid w:val="003C1364"/>
    <w:pPr>
      <w:spacing w:after="120"/>
    </w:pPr>
  </w:style>
  <w:style w:type="character" w:customStyle="1" w:styleId="TekstpodstawowyZnak">
    <w:name w:val="Tekst podstawowy Znak"/>
    <w:basedOn w:val="Domylnaczcionkaakapitu"/>
    <w:link w:val="Tekstpodstawowy"/>
    <w:uiPriority w:val="99"/>
    <w:rsid w:val="003C1364"/>
  </w:style>
  <w:style w:type="paragraph" w:styleId="Spistreci2">
    <w:name w:val="toc 2"/>
    <w:basedOn w:val="Normalny"/>
    <w:next w:val="Normalny"/>
    <w:autoRedefine/>
    <w:uiPriority w:val="39"/>
    <w:unhideWhenUsed/>
    <w:rsid w:val="00976527"/>
    <w:pPr>
      <w:tabs>
        <w:tab w:val="left" w:pos="567"/>
        <w:tab w:val="right" w:leader="dot" w:pos="9062"/>
      </w:tabs>
      <w:spacing w:after="100"/>
      <w:ind w:firstLine="142"/>
    </w:pPr>
  </w:style>
  <w:style w:type="paragraph" w:styleId="Spistreci3">
    <w:name w:val="toc 3"/>
    <w:basedOn w:val="Normalny"/>
    <w:next w:val="Normalny"/>
    <w:autoRedefine/>
    <w:uiPriority w:val="39"/>
    <w:unhideWhenUsed/>
    <w:rsid w:val="00751638"/>
    <w:pPr>
      <w:tabs>
        <w:tab w:val="left" w:pos="993"/>
        <w:tab w:val="right" w:leader="dot" w:pos="9062"/>
      </w:tabs>
      <w:spacing w:after="100"/>
      <w:ind w:left="440"/>
    </w:pPr>
  </w:style>
  <w:style w:type="paragraph" w:styleId="Tekstdymka">
    <w:name w:val="Balloon Text"/>
    <w:basedOn w:val="Normalny"/>
    <w:link w:val="TekstdymkaZnak"/>
    <w:uiPriority w:val="99"/>
    <w:semiHidden/>
    <w:unhideWhenUsed/>
    <w:rsid w:val="00362A96"/>
    <w:rPr>
      <w:rFonts w:ascii="Tahoma" w:hAnsi="Tahoma" w:cs="Tahoma"/>
      <w:sz w:val="16"/>
      <w:szCs w:val="16"/>
    </w:rPr>
  </w:style>
  <w:style w:type="character" w:customStyle="1" w:styleId="TekstdymkaZnak">
    <w:name w:val="Tekst dymka Znak"/>
    <w:basedOn w:val="Domylnaczcionkaakapitu"/>
    <w:link w:val="Tekstdymka"/>
    <w:uiPriority w:val="99"/>
    <w:semiHidden/>
    <w:rsid w:val="00362A96"/>
    <w:rPr>
      <w:rFonts w:ascii="Tahoma" w:hAnsi="Tahoma" w:cs="Tahoma"/>
      <w:sz w:val="16"/>
      <w:szCs w:val="16"/>
    </w:rPr>
  </w:style>
  <w:style w:type="paragraph" w:styleId="Tekstpodstawowy2">
    <w:name w:val="Body Text 2"/>
    <w:basedOn w:val="Normalny"/>
    <w:link w:val="Tekstpodstawowy2Znak"/>
    <w:uiPriority w:val="99"/>
    <w:unhideWhenUsed/>
    <w:rsid w:val="0079486B"/>
    <w:pPr>
      <w:spacing w:after="120"/>
    </w:pPr>
  </w:style>
  <w:style w:type="character" w:customStyle="1" w:styleId="Tekstpodstawowy2Znak">
    <w:name w:val="Tekst podstawowy 2 Znak"/>
    <w:basedOn w:val="Domylnaczcionkaakapitu"/>
    <w:link w:val="Tekstpodstawowy2"/>
    <w:uiPriority w:val="99"/>
    <w:rsid w:val="0079486B"/>
    <w:rPr>
      <w:sz w:val="22"/>
      <w:szCs w:val="22"/>
      <w:lang w:val="en-US" w:eastAsia="en-US" w:bidi="en-US"/>
    </w:rPr>
  </w:style>
  <w:style w:type="paragraph" w:styleId="Spistreci1">
    <w:name w:val="toc 1"/>
    <w:basedOn w:val="Normalny"/>
    <w:next w:val="Normalny"/>
    <w:autoRedefine/>
    <w:uiPriority w:val="39"/>
    <w:unhideWhenUsed/>
    <w:rsid w:val="008160C9"/>
    <w:pPr>
      <w:numPr>
        <w:numId w:val="15"/>
      </w:numPr>
      <w:tabs>
        <w:tab w:val="left" w:pos="567"/>
        <w:tab w:val="right" w:leader="dot" w:pos="9062"/>
      </w:tabs>
      <w:spacing w:after="0"/>
      <w:ind w:left="446" w:hanging="446"/>
    </w:pPr>
    <w:rPr>
      <w:bCs/>
      <w:color w:val="FF0000"/>
      <w:sz w:val="20"/>
      <w:szCs w:val="20"/>
    </w:rPr>
  </w:style>
  <w:style w:type="paragraph" w:styleId="Tekstprzypisudolnego">
    <w:name w:val="footnote text"/>
    <w:basedOn w:val="Normalny"/>
    <w:link w:val="TekstprzypisudolnegoZnak"/>
    <w:uiPriority w:val="99"/>
    <w:semiHidden/>
    <w:unhideWhenUsed/>
    <w:rsid w:val="000331CA"/>
    <w:rPr>
      <w:sz w:val="20"/>
      <w:szCs w:val="20"/>
    </w:rPr>
  </w:style>
  <w:style w:type="character" w:customStyle="1" w:styleId="TekstprzypisudolnegoZnak">
    <w:name w:val="Tekst przypisu dolnego Znak"/>
    <w:basedOn w:val="Domylnaczcionkaakapitu"/>
    <w:link w:val="Tekstprzypisudolnego"/>
    <w:uiPriority w:val="99"/>
    <w:semiHidden/>
    <w:rsid w:val="000331CA"/>
    <w:rPr>
      <w:lang w:val="en-US" w:eastAsia="en-US" w:bidi="en-US"/>
    </w:rPr>
  </w:style>
  <w:style w:type="character" w:styleId="Odwoanieprzypisudolnego">
    <w:name w:val="footnote reference"/>
    <w:basedOn w:val="Domylnaczcionkaakapitu"/>
    <w:uiPriority w:val="99"/>
    <w:semiHidden/>
    <w:unhideWhenUsed/>
    <w:rsid w:val="000331CA"/>
    <w:rPr>
      <w:vertAlign w:val="superscript"/>
    </w:rPr>
  </w:style>
  <w:style w:type="character" w:customStyle="1" w:styleId="apple-converted-space">
    <w:name w:val="apple-converted-space"/>
    <w:basedOn w:val="Domylnaczcionkaakapitu"/>
    <w:rsid w:val="00315CFA"/>
  </w:style>
  <w:style w:type="character" w:styleId="Odwoaniedokomentarza">
    <w:name w:val="annotation reference"/>
    <w:basedOn w:val="Domylnaczcionkaakapitu"/>
    <w:uiPriority w:val="99"/>
    <w:semiHidden/>
    <w:unhideWhenUsed/>
    <w:rsid w:val="00CD088F"/>
    <w:rPr>
      <w:sz w:val="16"/>
      <w:szCs w:val="16"/>
    </w:rPr>
  </w:style>
  <w:style w:type="paragraph" w:styleId="Tekstkomentarza">
    <w:name w:val="annotation text"/>
    <w:basedOn w:val="Normalny"/>
    <w:link w:val="TekstkomentarzaZnak"/>
    <w:uiPriority w:val="99"/>
    <w:semiHidden/>
    <w:unhideWhenUsed/>
    <w:rsid w:val="00CD088F"/>
    <w:rPr>
      <w:sz w:val="20"/>
      <w:szCs w:val="20"/>
    </w:rPr>
  </w:style>
  <w:style w:type="character" w:customStyle="1" w:styleId="TekstkomentarzaZnak">
    <w:name w:val="Tekst komentarza Znak"/>
    <w:basedOn w:val="Domylnaczcionkaakapitu"/>
    <w:link w:val="Tekstkomentarza"/>
    <w:uiPriority w:val="99"/>
    <w:semiHidden/>
    <w:rsid w:val="00CD088F"/>
    <w:rPr>
      <w:lang w:val="en-US" w:eastAsia="en-US" w:bidi="en-US"/>
    </w:rPr>
  </w:style>
  <w:style w:type="paragraph" w:styleId="Tematkomentarza">
    <w:name w:val="annotation subject"/>
    <w:basedOn w:val="Tekstkomentarza"/>
    <w:next w:val="Tekstkomentarza"/>
    <w:link w:val="TematkomentarzaZnak"/>
    <w:uiPriority w:val="99"/>
    <w:semiHidden/>
    <w:unhideWhenUsed/>
    <w:rsid w:val="00CD088F"/>
    <w:rPr>
      <w:b/>
      <w:bCs/>
    </w:rPr>
  </w:style>
  <w:style w:type="character" w:customStyle="1" w:styleId="TematkomentarzaZnak">
    <w:name w:val="Temat komentarza Znak"/>
    <w:basedOn w:val="TekstkomentarzaZnak"/>
    <w:link w:val="Tematkomentarza"/>
    <w:uiPriority w:val="99"/>
    <w:semiHidden/>
    <w:rsid w:val="00CD088F"/>
    <w:rPr>
      <w:b/>
      <w:bCs/>
      <w:lang w:val="en-US" w:eastAsia="en-US" w:bidi="en-US"/>
    </w:rPr>
  </w:style>
  <w:style w:type="character" w:customStyle="1" w:styleId="WW8Num7z0">
    <w:name w:val="WW8Num7z0"/>
    <w:rsid w:val="00F17DA8"/>
    <w:rPr>
      <w:rFonts w:ascii="Symbol" w:hAnsi="Symbol"/>
    </w:rPr>
  </w:style>
  <w:style w:type="paragraph" w:styleId="Spistreci4">
    <w:name w:val="toc 4"/>
    <w:basedOn w:val="Normalny"/>
    <w:next w:val="Normalny"/>
    <w:autoRedefine/>
    <w:uiPriority w:val="39"/>
    <w:unhideWhenUsed/>
    <w:rsid w:val="004E35DB"/>
    <w:pPr>
      <w:spacing w:after="100"/>
      <w:ind w:left="660"/>
    </w:pPr>
  </w:style>
  <w:style w:type="paragraph" w:styleId="Spistreci5">
    <w:name w:val="toc 5"/>
    <w:basedOn w:val="Normalny"/>
    <w:next w:val="Normalny"/>
    <w:autoRedefine/>
    <w:uiPriority w:val="39"/>
    <w:unhideWhenUsed/>
    <w:rsid w:val="004E35DB"/>
    <w:pPr>
      <w:spacing w:after="100"/>
      <w:ind w:left="880"/>
    </w:pPr>
  </w:style>
  <w:style w:type="paragraph" w:styleId="Spistreci6">
    <w:name w:val="toc 6"/>
    <w:basedOn w:val="Normalny"/>
    <w:next w:val="Normalny"/>
    <w:autoRedefine/>
    <w:uiPriority w:val="39"/>
    <w:unhideWhenUsed/>
    <w:rsid w:val="004E35DB"/>
    <w:pPr>
      <w:spacing w:after="100"/>
      <w:ind w:left="1100"/>
    </w:pPr>
  </w:style>
  <w:style w:type="paragraph" w:styleId="Spistreci7">
    <w:name w:val="toc 7"/>
    <w:basedOn w:val="Normalny"/>
    <w:next w:val="Normalny"/>
    <w:autoRedefine/>
    <w:uiPriority w:val="39"/>
    <w:unhideWhenUsed/>
    <w:rsid w:val="004E35DB"/>
    <w:pPr>
      <w:spacing w:after="100"/>
      <w:ind w:left="1320"/>
    </w:pPr>
  </w:style>
  <w:style w:type="paragraph" w:styleId="Spistreci8">
    <w:name w:val="toc 8"/>
    <w:basedOn w:val="Normalny"/>
    <w:next w:val="Normalny"/>
    <w:autoRedefine/>
    <w:uiPriority w:val="39"/>
    <w:unhideWhenUsed/>
    <w:rsid w:val="004E35DB"/>
    <w:pPr>
      <w:spacing w:after="100"/>
      <w:ind w:left="1540"/>
    </w:pPr>
  </w:style>
  <w:style w:type="paragraph" w:styleId="Spistreci9">
    <w:name w:val="toc 9"/>
    <w:basedOn w:val="Normalny"/>
    <w:next w:val="Normalny"/>
    <w:autoRedefine/>
    <w:uiPriority w:val="39"/>
    <w:unhideWhenUsed/>
    <w:rsid w:val="004E35DB"/>
    <w:pPr>
      <w:spacing w:after="100"/>
      <w:ind w:left="1760"/>
    </w:pPr>
  </w:style>
  <w:style w:type="paragraph" w:customStyle="1" w:styleId="w4ustart">
    <w:name w:val="w4_ust_art"/>
    <w:basedOn w:val="Normalny"/>
    <w:rsid w:val="00766305"/>
    <w:pPr>
      <w:spacing w:before="60" w:after="60" w:line="240" w:lineRule="auto"/>
      <w:ind w:left="1843" w:hanging="255"/>
      <w:jc w:val="both"/>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locked/>
    <w:rsid w:val="00BF4717"/>
  </w:style>
  <w:style w:type="table" w:customStyle="1" w:styleId="Tabela-Siatka11">
    <w:name w:val="Tabela - Siatka11"/>
    <w:basedOn w:val="Standardowy"/>
    <w:next w:val="Tabela-Siatka"/>
    <w:uiPriority w:val="59"/>
    <w:rsid w:val="0058477E"/>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5CF"/>
    <w:pPr>
      <w:spacing w:after="0" w:line="240" w:lineRule="auto"/>
    </w:pPr>
  </w:style>
  <w:style w:type="paragraph" w:customStyle="1" w:styleId="p1">
    <w:name w:val="p1"/>
    <w:basedOn w:val="Normalny"/>
    <w:rsid w:val="00FD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ny"/>
    <w:rsid w:val="00105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ny"/>
    <w:rsid w:val="001D3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270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15">
          <w:marLeft w:val="0"/>
          <w:marRight w:val="0"/>
          <w:marTop w:val="0"/>
          <w:marBottom w:val="0"/>
          <w:divBdr>
            <w:top w:val="none" w:sz="0" w:space="0" w:color="auto"/>
            <w:left w:val="none" w:sz="0" w:space="0" w:color="auto"/>
            <w:bottom w:val="none" w:sz="0" w:space="0" w:color="auto"/>
            <w:right w:val="none" w:sz="0" w:space="0" w:color="auto"/>
          </w:divBdr>
        </w:div>
        <w:div w:id="1692100235">
          <w:marLeft w:val="0"/>
          <w:marRight w:val="0"/>
          <w:marTop w:val="0"/>
          <w:marBottom w:val="0"/>
          <w:divBdr>
            <w:top w:val="none" w:sz="0" w:space="0" w:color="auto"/>
            <w:left w:val="none" w:sz="0" w:space="0" w:color="auto"/>
            <w:bottom w:val="none" w:sz="0" w:space="0" w:color="auto"/>
            <w:right w:val="none" w:sz="0" w:space="0" w:color="auto"/>
          </w:divBdr>
        </w:div>
      </w:divsChild>
    </w:div>
    <w:div w:id="53621589">
      <w:bodyDiv w:val="1"/>
      <w:marLeft w:val="0"/>
      <w:marRight w:val="0"/>
      <w:marTop w:val="0"/>
      <w:marBottom w:val="0"/>
      <w:divBdr>
        <w:top w:val="none" w:sz="0" w:space="0" w:color="auto"/>
        <w:left w:val="none" w:sz="0" w:space="0" w:color="auto"/>
        <w:bottom w:val="none" w:sz="0" w:space="0" w:color="auto"/>
        <w:right w:val="none" w:sz="0" w:space="0" w:color="auto"/>
      </w:divBdr>
    </w:div>
    <w:div w:id="91511936">
      <w:bodyDiv w:val="1"/>
      <w:marLeft w:val="0"/>
      <w:marRight w:val="0"/>
      <w:marTop w:val="0"/>
      <w:marBottom w:val="0"/>
      <w:divBdr>
        <w:top w:val="none" w:sz="0" w:space="0" w:color="auto"/>
        <w:left w:val="none" w:sz="0" w:space="0" w:color="auto"/>
        <w:bottom w:val="none" w:sz="0" w:space="0" w:color="auto"/>
        <w:right w:val="none" w:sz="0" w:space="0" w:color="auto"/>
      </w:divBdr>
    </w:div>
    <w:div w:id="155998762">
      <w:bodyDiv w:val="1"/>
      <w:marLeft w:val="0"/>
      <w:marRight w:val="0"/>
      <w:marTop w:val="0"/>
      <w:marBottom w:val="0"/>
      <w:divBdr>
        <w:top w:val="none" w:sz="0" w:space="0" w:color="auto"/>
        <w:left w:val="none" w:sz="0" w:space="0" w:color="auto"/>
        <w:bottom w:val="none" w:sz="0" w:space="0" w:color="auto"/>
        <w:right w:val="none" w:sz="0" w:space="0" w:color="auto"/>
      </w:divBdr>
    </w:div>
    <w:div w:id="181165771">
      <w:bodyDiv w:val="1"/>
      <w:marLeft w:val="0"/>
      <w:marRight w:val="0"/>
      <w:marTop w:val="0"/>
      <w:marBottom w:val="0"/>
      <w:divBdr>
        <w:top w:val="none" w:sz="0" w:space="0" w:color="auto"/>
        <w:left w:val="none" w:sz="0" w:space="0" w:color="auto"/>
        <w:bottom w:val="none" w:sz="0" w:space="0" w:color="auto"/>
        <w:right w:val="none" w:sz="0" w:space="0" w:color="auto"/>
      </w:divBdr>
    </w:div>
    <w:div w:id="192036410">
      <w:bodyDiv w:val="1"/>
      <w:marLeft w:val="0"/>
      <w:marRight w:val="0"/>
      <w:marTop w:val="0"/>
      <w:marBottom w:val="0"/>
      <w:divBdr>
        <w:top w:val="none" w:sz="0" w:space="0" w:color="auto"/>
        <w:left w:val="none" w:sz="0" w:space="0" w:color="auto"/>
        <w:bottom w:val="none" w:sz="0" w:space="0" w:color="auto"/>
        <w:right w:val="none" w:sz="0" w:space="0" w:color="auto"/>
      </w:divBdr>
    </w:div>
    <w:div w:id="221671960">
      <w:bodyDiv w:val="1"/>
      <w:marLeft w:val="0"/>
      <w:marRight w:val="0"/>
      <w:marTop w:val="0"/>
      <w:marBottom w:val="0"/>
      <w:divBdr>
        <w:top w:val="none" w:sz="0" w:space="0" w:color="auto"/>
        <w:left w:val="none" w:sz="0" w:space="0" w:color="auto"/>
        <w:bottom w:val="none" w:sz="0" w:space="0" w:color="auto"/>
        <w:right w:val="none" w:sz="0" w:space="0" w:color="auto"/>
      </w:divBdr>
    </w:div>
    <w:div w:id="272175409">
      <w:bodyDiv w:val="1"/>
      <w:marLeft w:val="0"/>
      <w:marRight w:val="0"/>
      <w:marTop w:val="0"/>
      <w:marBottom w:val="0"/>
      <w:divBdr>
        <w:top w:val="none" w:sz="0" w:space="0" w:color="auto"/>
        <w:left w:val="none" w:sz="0" w:space="0" w:color="auto"/>
        <w:bottom w:val="none" w:sz="0" w:space="0" w:color="auto"/>
        <w:right w:val="none" w:sz="0" w:space="0" w:color="auto"/>
      </w:divBdr>
    </w:div>
    <w:div w:id="364521589">
      <w:bodyDiv w:val="1"/>
      <w:marLeft w:val="0"/>
      <w:marRight w:val="0"/>
      <w:marTop w:val="0"/>
      <w:marBottom w:val="0"/>
      <w:divBdr>
        <w:top w:val="none" w:sz="0" w:space="0" w:color="auto"/>
        <w:left w:val="none" w:sz="0" w:space="0" w:color="auto"/>
        <w:bottom w:val="none" w:sz="0" w:space="0" w:color="auto"/>
        <w:right w:val="none" w:sz="0" w:space="0" w:color="auto"/>
      </w:divBdr>
      <w:divsChild>
        <w:div w:id="626157738">
          <w:marLeft w:val="0"/>
          <w:marRight w:val="0"/>
          <w:marTop w:val="0"/>
          <w:marBottom w:val="0"/>
          <w:divBdr>
            <w:top w:val="none" w:sz="0" w:space="0" w:color="auto"/>
            <w:left w:val="none" w:sz="0" w:space="0" w:color="auto"/>
            <w:bottom w:val="none" w:sz="0" w:space="0" w:color="auto"/>
            <w:right w:val="none" w:sz="0" w:space="0" w:color="auto"/>
          </w:divBdr>
        </w:div>
        <w:div w:id="140116612">
          <w:marLeft w:val="0"/>
          <w:marRight w:val="0"/>
          <w:marTop w:val="0"/>
          <w:marBottom w:val="0"/>
          <w:divBdr>
            <w:top w:val="none" w:sz="0" w:space="0" w:color="auto"/>
            <w:left w:val="none" w:sz="0" w:space="0" w:color="auto"/>
            <w:bottom w:val="none" w:sz="0" w:space="0" w:color="auto"/>
            <w:right w:val="none" w:sz="0" w:space="0" w:color="auto"/>
          </w:divBdr>
        </w:div>
      </w:divsChild>
    </w:div>
    <w:div w:id="408308329">
      <w:bodyDiv w:val="1"/>
      <w:marLeft w:val="0"/>
      <w:marRight w:val="0"/>
      <w:marTop w:val="0"/>
      <w:marBottom w:val="0"/>
      <w:divBdr>
        <w:top w:val="none" w:sz="0" w:space="0" w:color="auto"/>
        <w:left w:val="none" w:sz="0" w:space="0" w:color="auto"/>
        <w:bottom w:val="none" w:sz="0" w:space="0" w:color="auto"/>
        <w:right w:val="none" w:sz="0" w:space="0" w:color="auto"/>
      </w:divBdr>
      <w:divsChild>
        <w:div w:id="360714358">
          <w:marLeft w:val="0"/>
          <w:marRight w:val="0"/>
          <w:marTop w:val="0"/>
          <w:marBottom w:val="0"/>
          <w:divBdr>
            <w:top w:val="none" w:sz="0" w:space="0" w:color="auto"/>
            <w:left w:val="none" w:sz="0" w:space="0" w:color="auto"/>
            <w:bottom w:val="none" w:sz="0" w:space="0" w:color="auto"/>
            <w:right w:val="none" w:sz="0" w:space="0" w:color="auto"/>
          </w:divBdr>
        </w:div>
      </w:divsChild>
    </w:div>
    <w:div w:id="544876470">
      <w:bodyDiv w:val="1"/>
      <w:marLeft w:val="0"/>
      <w:marRight w:val="0"/>
      <w:marTop w:val="0"/>
      <w:marBottom w:val="0"/>
      <w:divBdr>
        <w:top w:val="none" w:sz="0" w:space="0" w:color="auto"/>
        <w:left w:val="none" w:sz="0" w:space="0" w:color="auto"/>
        <w:bottom w:val="none" w:sz="0" w:space="0" w:color="auto"/>
        <w:right w:val="none" w:sz="0" w:space="0" w:color="auto"/>
      </w:divBdr>
    </w:div>
    <w:div w:id="668867139">
      <w:bodyDiv w:val="1"/>
      <w:marLeft w:val="0"/>
      <w:marRight w:val="0"/>
      <w:marTop w:val="0"/>
      <w:marBottom w:val="0"/>
      <w:divBdr>
        <w:top w:val="none" w:sz="0" w:space="0" w:color="auto"/>
        <w:left w:val="none" w:sz="0" w:space="0" w:color="auto"/>
        <w:bottom w:val="none" w:sz="0" w:space="0" w:color="auto"/>
        <w:right w:val="none" w:sz="0" w:space="0" w:color="auto"/>
      </w:divBdr>
    </w:div>
    <w:div w:id="675960878">
      <w:bodyDiv w:val="1"/>
      <w:marLeft w:val="0"/>
      <w:marRight w:val="0"/>
      <w:marTop w:val="0"/>
      <w:marBottom w:val="0"/>
      <w:divBdr>
        <w:top w:val="none" w:sz="0" w:space="0" w:color="auto"/>
        <w:left w:val="none" w:sz="0" w:space="0" w:color="auto"/>
        <w:bottom w:val="none" w:sz="0" w:space="0" w:color="auto"/>
        <w:right w:val="none" w:sz="0" w:space="0" w:color="auto"/>
      </w:divBdr>
    </w:div>
    <w:div w:id="689112746">
      <w:bodyDiv w:val="1"/>
      <w:marLeft w:val="0"/>
      <w:marRight w:val="0"/>
      <w:marTop w:val="0"/>
      <w:marBottom w:val="0"/>
      <w:divBdr>
        <w:top w:val="none" w:sz="0" w:space="0" w:color="auto"/>
        <w:left w:val="none" w:sz="0" w:space="0" w:color="auto"/>
        <w:bottom w:val="none" w:sz="0" w:space="0" w:color="auto"/>
        <w:right w:val="none" w:sz="0" w:space="0" w:color="auto"/>
      </w:divBdr>
    </w:div>
    <w:div w:id="838931920">
      <w:bodyDiv w:val="1"/>
      <w:marLeft w:val="0"/>
      <w:marRight w:val="0"/>
      <w:marTop w:val="0"/>
      <w:marBottom w:val="0"/>
      <w:divBdr>
        <w:top w:val="none" w:sz="0" w:space="0" w:color="auto"/>
        <w:left w:val="none" w:sz="0" w:space="0" w:color="auto"/>
        <w:bottom w:val="none" w:sz="0" w:space="0" w:color="auto"/>
        <w:right w:val="none" w:sz="0" w:space="0" w:color="auto"/>
      </w:divBdr>
    </w:div>
    <w:div w:id="848056675">
      <w:bodyDiv w:val="1"/>
      <w:marLeft w:val="0"/>
      <w:marRight w:val="0"/>
      <w:marTop w:val="0"/>
      <w:marBottom w:val="0"/>
      <w:divBdr>
        <w:top w:val="none" w:sz="0" w:space="0" w:color="auto"/>
        <w:left w:val="none" w:sz="0" w:space="0" w:color="auto"/>
        <w:bottom w:val="none" w:sz="0" w:space="0" w:color="auto"/>
        <w:right w:val="none" w:sz="0" w:space="0" w:color="auto"/>
      </w:divBdr>
    </w:div>
    <w:div w:id="877401792">
      <w:bodyDiv w:val="1"/>
      <w:marLeft w:val="0"/>
      <w:marRight w:val="0"/>
      <w:marTop w:val="0"/>
      <w:marBottom w:val="0"/>
      <w:divBdr>
        <w:top w:val="none" w:sz="0" w:space="0" w:color="auto"/>
        <w:left w:val="none" w:sz="0" w:space="0" w:color="auto"/>
        <w:bottom w:val="none" w:sz="0" w:space="0" w:color="auto"/>
        <w:right w:val="none" w:sz="0" w:space="0" w:color="auto"/>
      </w:divBdr>
    </w:div>
    <w:div w:id="911618563">
      <w:bodyDiv w:val="1"/>
      <w:marLeft w:val="0"/>
      <w:marRight w:val="0"/>
      <w:marTop w:val="0"/>
      <w:marBottom w:val="0"/>
      <w:divBdr>
        <w:top w:val="none" w:sz="0" w:space="0" w:color="auto"/>
        <w:left w:val="none" w:sz="0" w:space="0" w:color="auto"/>
        <w:bottom w:val="none" w:sz="0" w:space="0" w:color="auto"/>
        <w:right w:val="none" w:sz="0" w:space="0" w:color="auto"/>
      </w:divBdr>
    </w:div>
    <w:div w:id="977344942">
      <w:bodyDiv w:val="1"/>
      <w:marLeft w:val="0"/>
      <w:marRight w:val="0"/>
      <w:marTop w:val="0"/>
      <w:marBottom w:val="0"/>
      <w:divBdr>
        <w:top w:val="none" w:sz="0" w:space="0" w:color="auto"/>
        <w:left w:val="none" w:sz="0" w:space="0" w:color="auto"/>
        <w:bottom w:val="none" w:sz="0" w:space="0" w:color="auto"/>
        <w:right w:val="none" w:sz="0" w:space="0" w:color="auto"/>
      </w:divBdr>
    </w:div>
    <w:div w:id="989559154">
      <w:bodyDiv w:val="1"/>
      <w:marLeft w:val="0"/>
      <w:marRight w:val="0"/>
      <w:marTop w:val="0"/>
      <w:marBottom w:val="0"/>
      <w:divBdr>
        <w:top w:val="none" w:sz="0" w:space="0" w:color="auto"/>
        <w:left w:val="none" w:sz="0" w:space="0" w:color="auto"/>
        <w:bottom w:val="none" w:sz="0" w:space="0" w:color="auto"/>
        <w:right w:val="none" w:sz="0" w:space="0" w:color="auto"/>
      </w:divBdr>
    </w:div>
    <w:div w:id="1055855326">
      <w:bodyDiv w:val="1"/>
      <w:marLeft w:val="0"/>
      <w:marRight w:val="0"/>
      <w:marTop w:val="0"/>
      <w:marBottom w:val="0"/>
      <w:divBdr>
        <w:top w:val="none" w:sz="0" w:space="0" w:color="auto"/>
        <w:left w:val="none" w:sz="0" w:space="0" w:color="auto"/>
        <w:bottom w:val="none" w:sz="0" w:space="0" w:color="auto"/>
        <w:right w:val="none" w:sz="0" w:space="0" w:color="auto"/>
      </w:divBdr>
    </w:div>
    <w:div w:id="1082947154">
      <w:bodyDiv w:val="1"/>
      <w:marLeft w:val="0"/>
      <w:marRight w:val="0"/>
      <w:marTop w:val="0"/>
      <w:marBottom w:val="0"/>
      <w:divBdr>
        <w:top w:val="none" w:sz="0" w:space="0" w:color="auto"/>
        <w:left w:val="none" w:sz="0" w:space="0" w:color="auto"/>
        <w:bottom w:val="none" w:sz="0" w:space="0" w:color="auto"/>
        <w:right w:val="none" w:sz="0" w:space="0" w:color="auto"/>
      </w:divBdr>
    </w:div>
    <w:div w:id="1091394583">
      <w:bodyDiv w:val="1"/>
      <w:marLeft w:val="0"/>
      <w:marRight w:val="0"/>
      <w:marTop w:val="0"/>
      <w:marBottom w:val="0"/>
      <w:divBdr>
        <w:top w:val="none" w:sz="0" w:space="0" w:color="auto"/>
        <w:left w:val="none" w:sz="0" w:space="0" w:color="auto"/>
        <w:bottom w:val="none" w:sz="0" w:space="0" w:color="auto"/>
        <w:right w:val="none" w:sz="0" w:space="0" w:color="auto"/>
      </w:divBdr>
    </w:div>
    <w:div w:id="1109202974">
      <w:bodyDiv w:val="1"/>
      <w:marLeft w:val="0"/>
      <w:marRight w:val="0"/>
      <w:marTop w:val="0"/>
      <w:marBottom w:val="0"/>
      <w:divBdr>
        <w:top w:val="none" w:sz="0" w:space="0" w:color="auto"/>
        <w:left w:val="none" w:sz="0" w:space="0" w:color="auto"/>
        <w:bottom w:val="none" w:sz="0" w:space="0" w:color="auto"/>
        <w:right w:val="none" w:sz="0" w:space="0" w:color="auto"/>
      </w:divBdr>
    </w:div>
    <w:div w:id="1158417721">
      <w:bodyDiv w:val="1"/>
      <w:marLeft w:val="0"/>
      <w:marRight w:val="0"/>
      <w:marTop w:val="0"/>
      <w:marBottom w:val="0"/>
      <w:divBdr>
        <w:top w:val="none" w:sz="0" w:space="0" w:color="auto"/>
        <w:left w:val="none" w:sz="0" w:space="0" w:color="auto"/>
        <w:bottom w:val="none" w:sz="0" w:space="0" w:color="auto"/>
        <w:right w:val="none" w:sz="0" w:space="0" w:color="auto"/>
      </w:divBdr>
    </w:div>
    <w:div w:id="1164006028">
      <w:bodyDiv w:val="1"/>
      <w:marLeft w:val="0"/>
      <w:marRight w:val="0"/>
      <w:marTop w:val="0"/>
      <w:marBottom w:val="0"/>
      <w:divBdr>
        <w:top w:val="none" w:sz="0" w:space="0" w:color="auto"/>
        <w:left w:val="none" w:sz="0" w:space="0" w:color="auto"/>
        <w:bottom w:val="none" w:sz="0" w:space="0" w:color="auto"/>
        <w:right w:val="none" w:sz="0" w:space="0" w:color="auto"/>
      </w:divBdr>
    </w:div>
    <w:div w:id="1187406899">
      <w:bodyDiv w:val="1"/>
      <w:marLeft w:val="0"/>
      <w:marRight w:val="0"/>
      <w:marTop w:val="0"/>
      <w:marBottom w:val="0"/>
      <w:divBdr>
        <w:top w:val="none" w:sz="0" w:space="0" w:color="auto"/>
        <w:left w:val="none" w:sz="0" w:space="0" w:color="auto"/>
        <w:bottom w:val="none" w:sz="0" w:space="0" w:color="auto"/>
        <w:right w:val="none" w:sz="0" w:space="0" w:color="auto"/>
      </w:divBdr>
    </w:div>
    <w:div w:id="1203402270">
      <w:bodyDiv w:val="1"/>
      <w:marLeft w:val="0"/>
      <w:marRight w:val="0"/>
      <w:marTop w:val="0"/>
      <w:marBottom w:val="0"/>
      <w:divBdr>
        <w:top w:val="none" w:sz="0" w:space="0" w:color="auto"/>
        <w:left w:val="none" w:sz="0" w:space="0" w:color="auto"/>
        <w:bottom w:val="none" w:sz="0" w:space="0" w:color="auto"/>
        <w:right w:val="none" w:sz="0" w:space="0" w:color="auto"/>
      </w:divBdr>
      <w:divsChild>
        <w:div w:id="115410217">
          <w:marLeft w:val="0"/>
          <w:marRight w:val="0"/>
          <w:marTop w:val="0"/>
          <w:marBottom w:val="0"/>
          <w:divBdr>
            <w:top w:val="none" w:sz="0" w:space="0" w:color="auto"/>
            <w:left w:val="none" w:sz="0" w:space="0" w:color="auto"/>
            <w:bottom w:val="none" w:sz="0" w:space="0" w:color="auto"/>
            <w:right w:val="none" w:sz="0" w:space="0" w:color="auto"/>
          </w:divBdr>
        </w:div>
        <w:div w:id="878275924">
          <w:marLeft w:val="0"/>
          <w:marRight w:val="0"/>
          <w:marTop w:val="0"/>
          <w:marBottom w:val="0"/>
          <w:divBdr>
            <w:top w:val="none" w:sz="0" w:space="0" w:color="auto"/>
            <w:left w:val="none" w:sz="0" w:space="0" w:color="auto"/>
            <w:bottom w:val="none" w:sz="0" w:space="0" w:color="auto"/>
            <w:right w:val="none" w:sz="0" w:space="0" w:color="auto"/>
          </w:divBdr>
        </w:div>
      </w:divsChild>
    </w:div>
    <w:div w:id="13682926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37">
          <w:marLeft w:val="0"/>
          <w:marRight w:val="0"/>
          <w:marTop w:val="0"/>
          <w:marBottom w:val="0"/>
          <w:divBdr>
            <w:top w:val="none" w:sz="0" w:space="0" w:color="auto"/>
            <w:left w:val="none" w:sz="0" w:space="0" w:color="auto"/>
            <w:bottom w:val="none" w:sz="0" w:space="0" w:color="auto"/>
            <w:right w:val="none" w:sz="0" w:space="0" w:color="auto"/>
          </w:divBdr>
        </w:div>
        <w:div w:id="1457915503">
          <w:marLeft w:val="0"/>
          <w:marRight w:val="0"/>
          <w:marTop w:val="0"/>
          <w:marBottom w:val="0"/>
          <w:divBdr>
            <w:top w:val="none" w:sz="0" w:space="0" w:color="auto"/>
            <w:left w:val="none" w:sz="0" w:space="0" w:color="auto"/>
            <w:bottom w:val="none" w:sz="0" w:space="0" w:color="auto"/>
            <w:right w:val="none" w:sz="0" w:space="0" w:color="auto"/>
          </w:divBdr>
        </w:div>
      </w:divsChild>
    </w:div>
    <w:div w:id="1404183029">
      <w:bodyDiv w:val="1"/>
      <w:marLeft w:val="0"/>
      <w:marRight w:val="0"/>
      <w:marTop w:val="0"/>
      <w:marBottom w:val="0"/>
      <w:divBdr>
        <w:top w:val="none" w:sz="0" w:space="0" w:color="auto"/>
        <w:left w:val="none" w:sz="0" w:space="0" w:color="auto"/>
        <w:bottom w:val="none" w:sz="0" w:space="0" w:color="auto"/>
        <w:right w:val="none" w:sz="0" w:space="0" w:color="auto"/>
      </w:divBdr>
    </w:div>
    <w:div w:id="1471046660">
      <w:bodyDiv w:val="1"/>
      <w:marLeft w:val="0"/>
      <w:marRight w:val="0"/>
      <w:marTop w:val="0"/>
      <w:marBottom w:val="0"/>
      <w:divBdr>
        <w:top w:val="none" w:sz="0" w:space="0" w:color="auto"/>
        <w:left w:val="none" w:sz="0" w:space="0" w:color="auto"/>
        <w:bottom w:val="none" w:sz="0" w:space="0" w:color="auto"/>
        <w:right w:val="none" w:sz="0" w:space="0" w:color="auto"/>
      </w:divBdr>
    </w:div>
    <w:div w:id="1530803342">
      <w:bodyDiv w:val="1"/>
      <w:marLeft w:val="0"/>
      <w:marRight w:val="0"/>
      <w:marTop w:val="0"/>
      <w:marBottom w:val="0"/>
      <w:divBdr>
        <w:top w:val="none" w:sz="0" w:space="0" w:color="auto"/>
        <w:left w:val="none" w:sz="0" w:space="0" w:color="auto"/>
        <w:bottom w:val="none" w:sz="0" w:space="0" w:color="auto"/>
        <w:right w:val="none" w:sz="0" w:space="0" w:color="auto"/>
      </w:divBdr>
    </w:div>
    <w:div w:id="1548566073">
      <w:bodyDiv w:val="1"/>
      <w:marLeft w:val="0"/>
      <w:marRight w:val="0"/>
      <w:marTop w:val="0"/>
      <w:marBottom w:val="0"/>
      <w:divBdr>
        <w:top w:val="none" w:sz="0" w:space="0" w:color="auto"/>
        <w:left w:val="none" w:sz="0" w:space="0" w:color="auto"/>
        <w:bottom w:val="none" w:sz="0" w:space="0" w:color="auto"/>
        <w:right w:val="none" w:sz="0" w:space="0" w:color="auto"/>
      </w:divBdr>
    </w:div>
    <w:div w:id="1558082868">
      <w:bodyDiv w:val="1"/>
      <w:marLeft w:val="0"/>
      <w:marRight w:val="0"/>
      <w:marTop w:val="0"/>
      <w:marBottom w:val="0"/>
      <w:divBdr>
        <w:top w:val="none" w:sz="0" w:space="0" w:color="auto"/>
        <w:left w:val="none" w:sz="0" w:space="0" w:color="auto"/>
        <w:bottom w:val="none" w:sz="0" w:space="0" w:color="auto"/>
        <w:right w:val="none" w:sz="0" w:space="0" w:color="auto"/>
      </w:divBdr>
    </w:div>
    <w:div w:id="1558933178">
      <w:bodyDiv w:val="1"/>
      <w:marLeft w:val="0"/>
      <w:marRight w:val="0"/>
      <w:marTop w:val="0"/>
      <w:marBottom w:val="0"/>
      <w:divBdr>
        <w:top w:val="none" w:sz="0" w:space="0" w:color="auto"/>
        <w:left w:val="none" w:sz="0" w:space="0" w:color="auto"/>
        <w:bottom w:val="none" w:sz="0" w:space="0" w:color="auto"/>
        <w:right w:val="none" w:sz="0" w:space="0" w:color="auto"/>
      </w:divBdr>
    </w:div>
    <w:div w:id="1608073183">
      <w:bodyDiv w:val="1"/>
      <w:marLeft w:val="0"/>
      <w:marRight w:val="0"/>
      <w:marTop w:val="0"/>
      <w:marBottom w:val="0"/>
      <w:divBdr>
        <w:top w:val="none" w:sz="0" w:space="0" w:color="auto"/>
        <w:left w:val="none" w:sz="0" w:space="0" w:color="auto"/>
        <w:bottom w:val="none" w:sz="0" w:space="0" w:color="auto"/>
        <w:right w:val="none" w:sz="0" w:space="0" w:color="auto"/>
      </w:divBdr>
    </w:div>
    <w:div w:id="1648438018">
      <w:bodyDiv w:val="1"/>
      <w:marLeft w:val="0"/>
      <w:marRight w:val="0"/>
      <w:marTop w:val="0"/>
      <w:marBottom w:val="0"/>
      <w:divBdr>
        <w:top w:val="none" w:sz="0" w:space="0" w:color="auto"/>
        <w:left w:val="none" w:sz="0" w:space="0" w:color="auto"/>
        <w:bottom w:val="none" w:sz="0" w:space="0" w:color="auto"/>
        <w:right w:val="none" w:sz="0" w:space="0" w:color="auto"/>
      </w:divBdr>
    </w:div>
    <w:div w:id="1731610869">
      <w:bodyDiv w:val="1"/>
      <w:marLeft w:val="0"/>
      <w:marRight w:val="0"/>
      <w:marTop w:val="0"/>
      <w:marBottom w:val="0"/>
      <w:divBdr>
        <w:top w:val="none" w:sz="0" w:space="0" w:color="auto"/>
        <w:left w:val="none" w:sz="0" w:space="0" w:color="auto"/>
        <w:bottom w:val="none" w:sz="0" w:space="0" w:color="auto"/>
        <w:right w:val="none" w:sz="0" w:space="0" w:color="auto"/>
      </w:divBdr>
    </w:div>
    <w:div w:id="1940723565">
      <w:bodyDiv w:val="1"/>
      <w:marLeft w:val="0"/>
      <w:marRight w:val="0"/>
      <w:marTop w:val="0"/>
      <w:marBottom w:val="0"/>
      <w:divBdr>
        <w:top w:val="none" w:sz="0" w:space="0" w:color="auto"/>
        <w:left w:val="none" w:sz="0" w:space="0" w:color="auto"/>
        <w:bottom w:val="none" w:sz="0" w:space="0" w:color="auto"/>
        <w:right w:val="none" w:sz="0" w:space="0" w:color="auto"/>
      </w:divBdr>
    </w:div>
    <w:div w:id="1959949084">
      <w:bodyDiv w:val="1"/>
      <w:marLeft w:val="0"/>
      <w:marRight w:val="0"/>
      <w:marTop w:val="0"/>
      <w:marBottom w:val="0"/>
      <w:divBdr>
        <w:top w:val="none" w:sz="0" w:space="0" w:color="auto"/>
        <w:left w:val="none" w:sz="0" w:space="0" w:color="auto"/>
        <w:bottom w:val="none" w:sz="0" w:space="0" w:color="auto"/>
        <w:right w:val="none" w:sz="0" w:space="0" w:color="auto"/>
      </w:divBdr>
    </w:div>
    <w:div w:id="2059667251">
      <w:bodyDiv w:val="1"/>
      <w:marLeft w:val="0"/>
      <w:marRight w:val="0"/>
      <w:marTop w:val="0"/>
      <w:marBottom w:val="0"/>
      <w:divBdr>
        <w:top w:val="none" w:sz="0" w:space="0" w:color="auto"/>
        <w:left w:val="none" w:sz="0" w:space="0" w:color="auto"/>
        <w:bottom w:val="none" w:sz="0" w:space="0" w:color="auto"/>
        <w:right w:val="none" w:sz="0" w:space="0" w:color="auto"/>
      </w:divBdr>
    </w:div>
    <w:div w:id="21454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ywatel.gov.pl/praca-i-biznes/podpisz-dokument-elektronicznie-wykorzystaj-podpis-zaufa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j.gov.pl/nforms/signer/upload?xFormsAppName=SIGN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4EB8-629C-4242-94D9-D176D3FD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22938</Words>
  <Characters>137634</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Kryteria 2019 r.</vt:lpstr>
    </vt:vector>
  </TitlesOfParts>
  <Company>Hewlett-Packard</Company>
  <LinksUpToDate>false</LinksUpToDate>
  <CharactersWithSpaces>160252</CharactersWithSpaces>
  <SharedDoc>false</SharedDoc>
  <HLinks>
    <vt:vector size="222" baseType="variant">
      <vt:variant>
        <vt:i4>1310773</vt:i4>
      </vt:variant>
      <vt:variant>
        <vt:i4>218</vt:i4>
      </vt:variant>
      <vt:variant>
        <vt:i4>0</vt:i4>
      </vt:variant>
      <vt:variant>
        <vt:i4>5</vt:i4>
      </vt:variant>
      <vt:variant>
        <vt:lpwstr/>
      </vt:variant>
      <vt:variant>
        <vt:lpwstr>_Toc379274821</vt:lpwstr>
      </vt:variant>
      <vt:variant>
        <vt:i4>1310773</vt:i4>
      </vt:variant>
      <vt:variant>
        <vt:i4>212</vt:i4>
      </vt:variant>
      <vt:variant>
        <vt:i4>0</vt:i4>
      </vt:variant>
      <vt:variant>
        <vt:i4>5</vt:i4>
      </vt:variant>
      <vt:variant>
        <vt:lpwstr/>
      </vt:variant>
      <vt:variant>
        <vt:lpwstr>_Toc379274820</vt:lpwstr>
      </vt:variant>
      <vt:variant>
        <vt:i4>1507381</vt:i4>
      </vt:variant>
      <vt:variant>
        <vt:i4>206</vt:i4>
      </vt:variant>
      <vt:variant>
        <vt:i4>0</vt:i4>
      </vt:variant>
      <vt:variant>
        <vt:i4>5</vt:i4>
      </vt:variant>
      <vt:variant>
        <vt:lpwstr/>
      </vt:variant>
      <vt:variant>
        <vt:lpwstr>_Toc379274819</vt:lpwstr>
      </vt:variant>
      <vt:variant>
        <vt:i4>1507381</vt:i4>
      </vt:variant>
      <vt:variant>
        <vt:i4>200</vt:i4>
      </vt:variant>
      <vt:variant>
        <vt:i4>0</vt:i4>
      </vt:variant>
      <vt:variant>
        <vt:i4>5</vt:i4>
      </vt:variant>
      <vt:variant>
        <vt:lpwstr/>
      </vt:variant>
      <vt:variant>
        <vt:lpwstr>_Toc379274818</vt:lpwstr>
      </vt:variant>
      <vt:variant>
        <vt:i4>1507381</vt:i4>
      </vt:variant>
      <vt:variant>
        <vt:i4>194</vt:i4>
      </vt:variant>
      <vt:variant>
        <vt:i4>0</vt:i4>
      </vt:variant>
      <vt:variant>
        <vt:i4>5</vt:i4>
      </vt:variant>
      <vt:variant>
        <vt:lpwstr/>
      </vt:variant>
      <vt:variant>
        <vt:lpwstr>_Toc379274817</vt:lpwstr>
      </vt:variant>
      <vt:variant>
        <vt:i4>1507381</vt:i4>
      </vt:variant>
      <vt:variant>
        <vt:i4>188</vt:i4>
      </vt:variant>
      <vt:variant>
        <vt:i4>0</vt:i4>
      </vt:variant>
      <vt:variant>
        <vt:i4>5</vt:i4>
      </vt:variant>
      <vt:variant>
        <vt:lpwstr/>
      </vt:variant>
      <vt:variant>
        <vt:lpwstr>_Toc379274816</vt:lpwstr>
      </vt:variant>
      <vt:variant>
        <vt:i4>1507381</vt:i4>
      </vt:variant>
      <vt:variant>
        <vt:i4>182</vt:i4>
      </vt:variant>
      <vt:variant>
        <vt:i4>0</vt:i4>
      </vt:variant>
      <vt:variant>
        <vt:i4>5</vt:i4>
      </vt:variant>
      <vt:variant>
        <vt:lpwstr/>
      </vt:variant>
      <vt:variant>
        <vt:lpwstr>_Toc379274815</vt:lpwstr>
      </vt:variant>
      <vt:variant>
        <vt:i4>1507381</vt:i4>
      </vt:variant>
      <vt:variant>
        <vt:i4>176</vt:i4>
      </vt:variant>
      <vt:variant>
        <vt:i4>0</vt:i4>
      </vt:variant>
      <vt:variant>
        <vt:i4>5</vt:i4>
      </vt:variant>
      <vt:variant>
        <vt:lpwstr/>
      </vt:variant>
      <vt:variant>
        <vt:lpwstr>_Toc379274814</vt:lpwstr>
      </vt:variant>
      <vt:variant>
        <vt:i4>1507381</vt:i4>
      </vt:variant>
      <vt:variant>
        <vt:i4>170</vt:i4>
      </vt:variant>
      <vt:variant>
        <vt:i4>0</vt:i4>
      </vt:variant>
      <vt:variant>
        <vt:i4>5</vt:i4>
      </vt:variant>
      <vt:variant>
        <vt:lpwstr/>
      </vt:variant>
      <vt:variant>
        <vt:lpwstr>_Toc379274813</vt:lpwstr>
      </vt:variant>
      <vt:variant>
        <vt:i4>1507381</vt:i4>
      </vt:variant>
      <vt:variant>
        <vt:i4>164</vt:i4>
      </vt:variant>
      <vt:variant>
        <vt:i4>0</vt:i4>
      </vt:variant>
      <vt:variant>
        <vt:i4>5</vt:i4>
      </vt:variant>
      <vt:variant>
        <vt:lpwstr/>
      </vt:variant>
      <vt:variant>
        <vt:lpwstr>_Toc379274812</vt:lpwstr>
      </vt:variant>
      <vt:variant>
        <vt:i4>1507381</vt:i4>
      </vt:variant>
      <vt:variant>
        <vt:i4>158</vt:i4>
      </vt:variant>
      <vt:variant>
        <vt:i4>0</vt:i4>
      </vt:variant>
      <vt:variant>
        <vt:i4>5</vt:i4>
      </vt:variant>
      <vt:variant>
        <vt:lpwstr/>
      </vt:variant>
      <vt:variant>
        <vt:lpwstr>_Toc379274811</vt:lpwstr>
      </vt:variant>
      <vt:variant>
        <vt:i4>1507381</vt:i4>
      </vt:variant>
      <vt:variant>
        <vt:i4>152</vt:i4>
      </vt:variant>
      <vt:variant>
        <vt:i4>0</vt:i4>
      </vt:variant>
      <vt:variant>
        <vt:i4>5</vt:i4>
      </vt:variant>
      <vt:variant>
        <vt:lpwstr/>
      </vt:variant>
      <vt:variant>
        <vt:lpwstr>_Toc379274810</vt:lpwstr>
      </vt:variant>
      <vt:variant>
        <vt:i4>1441845</vt:i4>
      </vt:variant>
      <vt:variant>
        <vt:i4>146</vt:i4>
      </vt:variant>
      <vt:variant>
        <vt:i4>0</vt:i4>
      </vt:variant>
      <vt:variant>
        <vt:i4>5</vt:i4>
      </vt:variant>
      <vt:variant>
        <vt:lpwstr/>
      </vt:variant>
      <vt:variant>
        <vt:lpwstr>_Toc379274809</vt:lpwstr>
      </vt:variant>
      <vt:variant>
        <vt:i4>1441845</vt:i4>
      </vt:variant>
      <vt:variant>
        <vt:i4>140</vt:i4>
      </vt:variant>
      <vt:variant>
        <vt:i4>0</vt:i4>
      </vt:variant>
      <vt:variant>
        <vt:i4>5</vt:i4>
      </vt:variant>
      <vt:variant>
        <vt:lpwstr/>
      </vt:variant>
      <vt:variant>
        <vt:lpwstr>_Toc379274808</vt:lpwstr>
      </vt:variant>
      <vt:variant>
        <vt:i4>1441845</vt:i4>
      </vt:variant>
      <vt:variant>
        <vt:i4>134</vt:i4>
      </vt:variant>
      <vt:variant>
        <vt:i4>0</vt:i4>
      </vt:variant>
      <vt:variant>
        <vt:i4>5</vt:i4>
      </vt:variant>
      <vt:variant>
        <vt:lpwstr/>
      </vt:variant>
      <vt:variant>
        <vt:lpwstr>_Toc379274807</vt:lpwstr>
      </vt:variant>
      <vt:variant>
        <vt:i4>1441845</vt:i4>
      </vt:variant>
      <vt:variant>
        <vt:i4>128</vt:i4>
      </vt:variant>
      <vt:variant>
        <vt:i4>0</vt:i4>
      </vt:variant>
      <vt:variant>
        <vt:i4>5</vt:i4>
      </vt:variant>
      <vt:variant>
        <vt:lpwstr/>
      </vt:variant>
      <vt:variant>
        <vt:lpwstr>_Toc379274806</vt:lpwstr>
      </vt:variant>
      <vt:variant>
        <vt:i4>1441845</vt:i4>
      </vt:variant>
      <vt:variant>
        <vt:i4>122</vt:i4>
      </vt:variant>
      <vt:variant>
        <vt:i4>0</vt:i4>
      </vt:variant>
      <vt:variant>
        <vt:i4>5</vt:i4>
      </vt:variant>
      <vt:variant>
        <vt:lpwstr/>
      </vt:variant>
      <vt:variant>
        <vt:lpwstr>_Toc379274805</vt:lpwstr>
      </vt:variant>
      <vt:variant>
        <vt:i4>1441845</vt:i4>
      </vt:variant>
      <vt:variant>
        <vt:i4>116</vt:i4>
      </vt:variant>
      <vt:variant>
        <vt:i4>0</vt:i4>
      </vt:variant>
      <vt:variant>
        <vt:i4>5</vt:i4>
      </vt:variant>
      <vt:variant>
        <vt:lpwstr/>
      </vt:variant>
      <vt:variant>
        <vt:lpwstr>_Toc379274804</vt:lpwstr>
      </vt:variant>
      <vt:variant>
        <vt:i4>1441845</vt:i4>
      </vt:variant>
      <vt:variant>
        <vt:i4>110</vt:i4>
      </vt:variant>
      <vt:variant>
        <vt:i4>0</vt:i4>
      </vt:variant>
      <vt:variant>
        <vt:i4>5</vt:i4>
      </vt:variant>
      <vt:variant>
        <vt:lpwstr/>
      </vt:variant>
      <vt:variant>
        <vt:lpwstr>_Toc379274803</vt:lpwstr>
      </vt:variant>
      <vt:variant>
        <vt:i4>1441845</vt:i4>
      </vt:variant>
      <vt:variant>
        <vt:i4>104</vt:i4>
      </vt:variant>
      <vt:variant>
        <vt:i4>0</vt:i4>
      </vt:variant>
      <vt:variant>
        <vt:i4>5</vt:i4>
      </vt:variant>
      <vt:variant>
        <vt:lpwstr/>
      </vt:variant>
      <vt:variant>
        <vt:lpwstr>_Toc379274802</vt:lpwstr>
      </vt:variant>
      <vt:variant>
        <vt:i4>1441845</vt:i4>
      </vt:variant>
      <vt:variant>
        <vt:i4>98</vt:i4>
      </vt:variant>
      <vt:variant>
        <vt:i4>0</vt:i4>
      </vt:variant>
      <vt:variant>
        <vt:i4>5</vt:i4>
      </vt:variant>
      <vt:variant>
        <vt:lpwstr/>
      </vt:variant>
      <vt:variant>
        <vt:lpwstr>_Toc379274801</vt:lpwstr>
      </vt:variant>
      <vt:variant>
        <vt:i4>1441845</vt:i4>
      </vt:variant>
      <vt:variant>
        <vt:i4>92</vt:i4>
      </vt:variant>
      <vt:variant>
        <vt:i4>0</vt:i4>
      </vt:variant>
      <vt:variant>
        <vt:i4>5</vt:i4>
      </vt:variant>
      <vt:variant>
        <vt:lpwstr/>
      </vt:variant>
      <vt:variant>
        <vt:lpwstr>_Toc379274800</vt:lpwstr>
      </vt:variant>
      <vt:variant>
        <vt:i4>2031674</vt:i4>
      </vt:variant>
      <vt:variant>
        <vt:i4>86</vt:i4>
      </vt:variant>
      <vt:variant>
        <vt:i4>0</vt:i4>
      </vt:variant>
      <vt:variant>
        <vt:i4>5</vt:i4>
      </vt:variant>
      <vt:variant>
        <vt:lpwstr/>
      </vt:variant>
      <vt:variant>
        <vt:lpwstr>_Toc379274799</vt:lpwstr>
      </vt:variant>
      <vt:variant>
        <vt:i4>2031674</vt:i4>
      </vt:variant>
      <vt:variant>
        <vt:i4>80</vt:i4>
      </vt:variant>
      <vt:variant>
        <vt:i4>0</vt:i4>
      </vt:variant>
      <vt:variant>
        <vt:i4>5</vt:i4>
      </vt:variant>
      <vt:variant>
        <vt:lpwstr/>
      </vt:variant>
      <vt:variant>
        <vt:lpwstr>_Toc379274798</vt:lpwstr>
      </vt:variant>
      <vt:variant>
        <vt:i4>2031674</vt:i4>
      </vt:variant>
      <vt:variant>
        <vt:i4>74</vt:i4>
      </vt:variant>
      <vt:variant>
        <vt:i4>0</vt:i4>
      </vt:variant>
      <vt:variant>
        <vt:i4>5</vt:i4>
      </vt:variant>
      <vt:variant>
        <vt:lpwstr/>
      </vt:variant>
      <vt:variant>
        <vt:lpwstr>_Toc379274797</vt:lpwstr>
      </vt:variant>
      <vt:variant>
        <vt:i4>2031674</vt:i4>
      </vt:variant>
      <vt:variant>
        <vt:i4>68</vt:i4>
      </vt:variant>
      <vt:variant>
        <vt:i4>0</vt:i4>
      </vt:variant>
      <vt:variant>
        <vt:i4>5</vt:i4>
      </vt:variant>
      <vt:variant>
        <vt:lpwstr/>
      </vt:variant>
      <vt:variant>
        <vt:lpwstr>_Toc379274796</vt:lpwstr>
      </vt:variant>
      <vt:variant>
        <vt:i4>2031674</vt:i4>
      </vt:variant>
      <vt:variant>
        <vt:i4>62</vt:i4>
      </vt:variant>
      <vt:variant>
        <vt:i4>0</vt:i4>
      </vt:variant>
      <vt:variant>
        <vt:i4>5</vt:i4>
      </vt:variant>
      <vt:variant>
        <vt:lpwstr/>
      </vt:variant>
      <vt:variant>
        <vt:lpwstr>_Toc379274795</vt:lpwstr>
      </vt:variant>
      <vt:variant>
        <vt:i4>2031674</vt:i4>
      </vt:variant>
      <vt:variant>
        <vt:i4>56</vt:i4>
      </vt:variant>
      <vt:variant>
        <vt:i4>0</vt:i4>
      </vt:variant>
      <vt:variant>
        <vt:i4>5</vt:i4>
      </vt:variant>
      <vt:variant>
        <vt:lpwstr/>
      </vt:variant>
      <vt:variant>
        <vt:lpwstr>_Toc379274794</vt:lpwstr>
      </vt:variant>
      <vt:variant>
        <vt:i4>2031674</vt:i4>
      </vt:variant>
      <vt:variant>
        <vt:i4>50</vt:i4>
      </vt:variant>
      <vt:variant>
        <vt:i4>0</vt:i4>
      </vt:variant>
      <vt:variant>
        <vt:i4>5</vt:i4>
      </vt:variant>
      <vt:variant>
        <vt:lpwstr/>
      </vt:variant>
      <vt:variant>
        <vt:lpwstr>_Toc379274793</vt:lpwstr>
      </vt:variant>
      <vt:variant>
        <vt:i4>2031674</vt:i4>
      </vt:variant>
      <vt:variant>
        <vt:i4>44</vt:i4>
      </vt:variant>
      <vt:variant>
        <vt:i4>0</vt:i4>
      </vt:variant>
      <vt:variant>
        <vt:i4>5</vt:i4>
      </vt:variant>
      <vt:variant>
        <vt:lpwstr/>
      </vt:variant>
      <vt:variant>
        <vt:lpwstr>_Toc379274792</vt:lpwstr>
      </vt:variant>
      <vt:variant>
        <vt:i4>2031674</vt:i4>
      </vt:variant>
      <vt:variant>
        <vt:i4>38</vt:i4>
      </vt:variant>
      <vt:variant>
        <vt:i4>0</vt:i4>
      </vt:variant>
      <vt:variant>
        <vt:i4>5</vt:i4>
      </vt:variant>
      <vt:variant>
        <vt:lpwstr/>
      </vt:variant>
      <vt:variant>
        <vt:lpwstr>_Toc379274791</vt:lpwstr>
      </vt:variant>
      <vt:variant>
        <vt:i4>2031674</vt:i4>
      </vt:variant>
      <vt:variant>
        <vt:i4>32</vt:i4>
      </vt:variant>
      <vt:variant>
        <vt:i4>0</vt:i4>
      </vt:variant>
      <vt:variant>
        <vt:i4>5</vt:i4>
      </vt:variant>
      <vt:variant>
        <vt:lpwstr/>
      </vt:variant>
      <vt:variant>
        <vt:lpwstr>_Toc379274790</vt:lpwstr>
      </vt:variant>
      <vt:variant>
        <vt:i4>1966138</vt:i4>
      </vt:variant>
      <vt:variant>
        <vt:i4>26</vt:i4>
      </vt:variant>
      <vt:variant>
        <vt:i4>0</vt:i4>
      </vt:variant>
      <vt:variant>
        <vt:i4>5</vt:i4>
      </vt:variant>
      <vt:variant>
        <vt:lpwstr/>
      </vt:variant>
      <vt:variant>
        <vt:lpwstr>_Toc379274789</vt:lpwstr>
      </vt:variant>
      <vt:variant>
        <vt:i4>1966138</vt:i4>
      </vt:variant>
      <vt:variant>
        <vt:i4>20</vt:i4>
      </vt:variant>
      <vt:variant>
        <vt:i4>0</vt:i4>
      </vt:variant>
      <vt:variant>
        <vt:i4>5</vt:i4>
      </vt:variant>
      <vt:variant>
        <vt:lpwstr/>
      </vt:variant>
      <vt:variant>
        <vt:lpwstr>_Toc379274788</vt:lpwstr>
      </vt:variant>
      <vt:variant>
        <vt:i4>1966138</vt:i4>
      </vt:variant>
      <vt:variant>
        <vt:i4>14</vt:i4>
      </vt:variant>
      <vt:variant>
        <vt:i4>0</vt:i4>
      </vt:variant>
      <vt:variant>
        <vt:i4>5</vt:i4>
      </vt:variant>
      <vt:variant>
        <vt:lpwstr/>
      </vt:variant>
      <vt:variant>
        <vt:lpwstr>_Toc379274787</vt:lpwstr>
      </vt:variant>
      <vt:variant>
        <vt:i4>1966138</vt:i4>
      </vt:variant>
      <vt:variant>
        <vt:i4>8</vt:i4>
      </vt:variant>
      <vt:variant>
        <vt:i4>0</vt:i4>
      </vt:variant>
      <vt:variant>
        <vt:i4>5</vt:i4>
      </vt:variant>
      <vt:variant>
        <vt:lpwstr/>
      </vt:variant>
      <vt:variant>
        <vt:lpwstr>_Toc379274786</vt:lpwstr>
      </vt:variant>
      <vt:variant>
        <vt:i4>1966138</vt:i4>
      </vt:variant>
      <vt:variant>
        <vt:i4>2</vt:i4>
      </vt:variant>
      <vt:variant>
        <vt:i4>0</vt:i4>
      </vt:variant>
      <vt:variant>
        <vt:i4>5</vt:i4>
      </vt:variant>
      <vt:variant>
        <vt:lpwstr/>
      </vt:variant>
      <vt:variant>
        <vt:lpwstr>_Toc379274785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2019 r.</dc:title>
  <dc:creator>PUP Mińsk Mazowiecki</dc:creator>
  <cp:lastModifiedBy>Agnieszka Rybacka</cp:lastModifiedBy>
  <cp:revision>3</cp:revision>
  <cp:lastPrinted>2022-01-21T13:27:00Z</cp:lastPrinted>
  <dcterms:created xsi:type="dcterms:W3CDTF">2022-01-21T13:36:00Z</dcterms:created>
  <dcterms:modified xsi:type="dcterms:W3CDTF">2022-02-09T12:13:00Z</dcterms:modified>
</cp:coreProperties>
</file>